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897FEB">
      <w:pPr>
        <w:pStyle w:val="10"/>
        <w:jc w:val="center"/>
        <w:rPr>
          <w:sz w:val="56"/>
          <w:szCs w:val="56"/>
          <w:highlight w:val="none"/>
        </w:rPr>
      </w:pPr>
      <w:bookmarkStart w:id="17" w:name="_GoBack"/>
      <w:bookmarkEnd w:id="17"/>
    </w:p>
    <w:p w14:paraId="61BB36E1">
      <w:pPr>
        <w:pStyle w:val="10"/>
        <w:jc w:val="center"/>
        <w:rPr>
          <w:sz w:val="56"/>
          <w:szCs w:val="56"/>
          <w:highlight w:val="none"/>
        </w:rPr>
      </w:pPr>
    </w:p>
    <w:p w14:paraId="30615540">
      <w:pPr>
        <w:pStyle w:val="10"/>
        <w:jc w:val="center"/>
        <w:rPr>
          <w:sz w:val="84"/>
          <w:szCs w:val="84"/>
          <w:highlight w:val="none"/>
        </w:rPr>
      </w:pPr>
    </w:p>
    <w:p w14:paraId="0B65BC74">
      <w:pPr>
        <w:pStyle w:val="10"/>
        <w:jc w:val="center"/>
        <w:rPr>
          <w:sz w:val="84"/>
          <w:szCs w:val="84"/>
          <w:highlight w:val="none"/>
        </w:rPr>
      </w:pPr>
    </w:p>
    <w:p w14:paraId="204ACD9F">
      <w:pPr>
        <w:pStyle w:val="10"/>
        <w:jc w:val="center"/>
        <w:rPr>
          <w:rFonts w:hint="eastAsia" w:ascii="黑体" w:hAnsi="黑体" w:eastAsia="黑体" w:cs="黑体"/>
          <w:sz w:val="84"/>
          <w:szCs w:val="84"/>
          <w:highlight w:val="none"/>
        </w:rPr>
      </w:pPr>
      <w:r>
        <w:rPr>
          <w:rFonts w:hint="eastAsia" w:ascii="黑体" w:hAnsi="黑体" w:eastAsia="黑体" w:cs="黑体"/>
          <w:sz w:val="84"/>
          <w:szCs w:val="84"/>
          <w:highlight w:val="none"/>
        </w:rPr>
        <w:t>202</w:t>
      </w:r>
      <w:r>
        <w:rPr>
          <w:rFonts w:hint="eastAsia" w:ascii="黑体" w:hAnsi="黑体" w:eastAsia="黑体" w:cs="黑体"/>
          <w:sz w:val="84"/>
          <w:szCs w:val="84"/>
          <w:highlight w:val="none"/>
          <w:lang w:val="en-US" w:eastAsia="zh-CN"/>
        </w:rPr>
        <w:t>2</w:t>
      </w:r>
      <w:r>
        <w:rPr>
          <w:rFonts w:hint="eastAsia" w:ascii="黑体" w:hAnsi="黑体" w:eastAsia="黑体" w:cs="黑体"/>
          <w:sz w:val="84"/>
          <w:szCs w:val="84"/>
          <w:highlight w:val="none"/>
        </w:rPr>
        <w:t>年度</w:t>
      </w:r>
    </w:p>
    <w:p w14:paraId="679E11C0">
      <w:pPr>
        <w:pStyle w:val="10"/>
        <w:jc w:val="center"/>
        <w:rPr>
          <w:rFonts w:hint="eastAsia" w:hAnsi="黑体" w:cs="黑体"/>
          <w:sz w:val="84"/>
          <w:szCs w:val="84"/>
          <w:highlight w:val="none"/>
          <w:lang w:eastAsia="zh-CN"/>
        </w:rPr>
      </w:pPr>
      <w:r>
        <w:rPr>
          <w:rFonts w:hint="eastAsia" w:hAnsi="黑体" w:cs="黑体"/>
          <w:sz w:val="84"/>
          <w:szCs w:val="84"/>
          <w:highlight w:val="none"/>
          <w:lang w:eastAsia="zh-CN"/>
        </w:rPr>
        <w:t>怀化市工商业联合会</w:t>
      </w:r>
    </w:p>
    <w:p w14:paraId="321D0F2A">
      <w:pPr>
        <w:pStyle w:val="10"/>
        <w:jc w:val="center"/>
        <w:rPr>
          <w:rFonts w:hint="default" w:ascii="黑体" w:hAnsi="黑体" w:eastAsia="黑体" w:cs="黑体"/>
          <w:sz w:val="84"/>
          <w:szCs w:val="84"/>
          <w:highlight w:val="none"/>
          <w:lang w:val="en-US" w:eastAsia="zh-CN"/>
        </w:rPr>
      </w:pPr>
      <w:r>
        <w:rPr>
          <w:rFonts w:hint="eastAsia" w:ascii="黑体" w:hAnsi="黑体" w:eastAsia="黑体" w:cs="黑体"/>
          <w:sz w:val="84"/>
          <w:szCs w:val="84"/>
          <w:highlight w:val="none"/>
        </w:rPr>
        <w:t>部门决算</w:t>
      </w:r>
      <w:r>
        <w:rPr>
          <w:rFonts w:hint="eastAsia" w:hAnsi="黑体" w:cs="黑体"/>
          <w:sz w:val="84"/>
          <w:szCs w:val="84"/>
          <w:highlight w:val="none"/>
          <w:lang w:val="en-US" w:eastAsia="zh-CN"/>
        </w:rPr>
        <w:t>公开说明</w:t>
      </w:r>
    </w:p>
    <w:p w14:paraId="5570EC54">
      <w:pPr>
        <w:pStyle w:val="10"/>
        <w:jc w:val="center"/>
        <w:rPr>
          <w:rFonts w:hint="eastAsia" w:ascii="方正小标宋_GBK" w:hAnsi="方正小标宋_GBK" w:eastAsia="方正小标宋_GBK" w:cs="方正小标宋_GBK"/>
          <w:sz w:val="56"/>
          <w:szCs w:val="56"/>
          <w:highlight w:val="none"/>
        </w:rPr>
      </w:pPr>
    </w:p>
    <w:p w14:paraId="21A44D97">
      <w:pPr>
        <w:pStyle w:val="10"/>
        <w:jc w:val="center"/>
        <w:rPr>
          <w:sz w:val="56"/>
          <w:szCs w:val="56"/>
          <w:highlight w:val="none"/>
        </w:rPr>
      </w:pPr>
    </w:p>
    <w:p w14:paraId="7F7FBD9D">
      <w:pPr>
        <w:pStyle w:val="10"/>
        <w:spacing w:line="540" w:lineRule="exact"/>
        <w:jc w:val="both"/>
        <w:rPr>
          <w:sz w:val="56"/>
          <w:szCs w:val="56"/>
          <w:highlight w:val="none"/>
        </w:rPr>
      </w:pPr>
    </w:p>
    <w:p w14:paraId="5A5E3EF2">
      <w:pPr>
        <w:pStyle w:val="10"/>
        <w:spacing w:line="500" w:lineRule="exact"/>
        <w:jc w:val="both"/>
        <w:rPr>
          <w:b/>
          <w:sz w:val="36"/>
          <w:szCs w:val="28"/>
          <w:highlight w:val="none"/>
        </w:rPr>
      </w:pPr>
    </w:p>
    <w:p w14:paraId="25180011">
      <w:pPr>
        <w:rPr>
          <w:rFonts w:hint="eastAsia" w:ascii="仿宋_GB2312" w:hAnsi="仿宋" w:eastAsia="仿宋_GB2312" w:cs="仿宋"/>
          <w:b/>
          <w:sz w:val="36"/>
          <w:szCs w:val="28"/>
          <w:highlight w:val="none"/>
        </w:rPr>
      </w:pPr>
      <w:r>
        <w:rPr>
          <w:rFonts w:hint="eastAsia" w:ascii="仿宋_GB2312" w:hAnsi="仿宋" w:eastAsia="仿宋_GB2312" w:cs="仿宋"/>
          <w:b/>
          <w:sz w:val="36"/>
          <w:szCs w:val="28"/>
          <w:highlight w:val="none"/>
        </w:rPr>
        <w:br w:type="page"/>
      </w:r>
    </w:p>
    <w:p w14:paraId="2B7C3E60">
      <w:pPr>
        <w:pStyle w:val="10"/>
        <w:keepNext w:val="0"/>
        <w:keepLines w:val="0"/>
        <w:pageBreakBefore w:val="0"/>
        <w:widowControl w:val="0"/>
        <w:kinsoku/>
        <w:wordWrap/>
        <w:overflowPunct/>
        <w:topLinePunct w:val="0"/>
        <w:bidi w:val="0"/>
        <w:snapToGrid/>
        <w:spacing w:line="600" w:lineRule="exact"/>
        <w:jc w:val="center"/>
        <w:textAlignment w:val="auto"/>
        <w:rPr>
          <w:rFonts w:hint="eastAsia" w:ascii="仿宋_GB2312" w:hAnsi="仿宋" w:eastAsia="仿宋_GB2312" w:cs="仿宋"/>
          <w:b/>
          <w:sz w:val="36"/>
          <w:szCs w:val="28"/>
          <w:highlight w:val="none"/>
        </w:rPr>
      </w:pPr>
      <w:r>
        <w:rPr>
          <w:rFonts w:hint="eastAsia" w:ascii="仿宋_GB2312" w:hAnsi="仿宋" w:eastAsia="仿宋_GB2312" w:cs="仿宋"/>
          <w:b/>
          <w:sz w:val="36"/>
          <w:szCs w:val="28"/>
          <w:highlight w:val="none"/>
        </w:rPr>
        <w:t>目录</w:t>
      </w:r>
    </w:p>
    <w:p w14:paraId="4299E45C">
      <w:pPr>
        <w:pStyle w:val="10"/>
        <w:keepNext w:val="0"/>
        <w:keepLines w:val="0"/>
        <w:pageBreakBefore w:val="0"/>
        <w:widowControl w:val="0"/>
        <w:kinsoku/>
        <w:wordWrap/>
        <w:overflowPunct/>
        <w:topLinePunct w:val="0"/>
        <w:bidi w:val="0"/>
        <w:snapToGrid/>
        <w:spacing w:line="600" w:lineRule="exact"/>
        <w:jc w:val="center"/>
        <w:textAlignment w:val="auto"/>
        <w:rPr>
          <w:rFonts w:hint="eastAsia" w:ascii="仿宋_GB2312" w:hAnsi="仿宋" w:eastAsia="仿宋_GB2312" w:cs="仿宋"/>
          <w:b/>
          <w:sz w:val="36"/>
          <w:szCs w:val="28"/>
          <w:highlight w:val="none"/>
        </w:rPr>
      </w:pPr>
    </w:p>
    <w:p w14:paraId="41C6527C">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第一部分</w:t>
      </w:r>
      <w:r>
        <w:rPr>
          <w:rFonts w:hint="eastAsia" w:ascii="仿宋_GB2312" w:hAnsi="黑体" w:eastAsia="仿宋_GB2312"/>
          <w:b/>
          <w:bCs w:val="0"/>
          <w:sz w:val="32"/>
          <w:szCs w:val="32"/>
          <w:highlight w:val="none"/>
          <w:lang w:eastAsia="zh-CN"/>
        </w:rPr>
        <w:t>怀化市工商业联合会</w:t>
      </w:r>
      <w:r>
        <w:rPr>
          <w:rFonts w:hint="eastAsia" w:ascii="仿宋_GB2312" w:hAnsi="黑体" w:eastAsia="仿宋_GB2312"/>
          <w:b/>
          <w:bCs w:val="0"/>
          <w:sz w:val="32"/>
          <w:szCs w:val="32"/>
          <w:highlight w:val="none"/>
        </w:rPr>
        <w:t>部门概况</w:t>
      </w:r>
    </w:p>
    <w:p w14:paraId="74E4453A">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一、部门职责</w:t>
      </w:r>
    </w:p>
    <w:p w14:paraId="0084A45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二、机构设置</w:t>
      </w:r>
    </w:p>
    <w:p w14:paraId="75FA76EE">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第二部分部门决算表</w:t>
      </w:r>
    </w:p>
    <w:p w14:paraId="72ADC19F">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一、收入支出决算总表</w:t>
      </w:r>
    </w:p>
    <w:p w14:paraId="6B3F7588">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二、收入决算表</w:t>
      </w:r>
    </w:p>
    <w:p w14:paraId="1523CE5D">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三、支出决算表</w:t>
      </w:r>
    </w:p>
    <w:p w14:paraId="7B3E1622">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四、财政拨款收入支出决算总表</w:t>
      </w:r>
    </w:p>
    <w:p w14:paraId="7D43800F">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五、一般公共预算财政拨款支出决算表</w:t>
      </w:r>
    </w:p>
    <w:p w14:paraId="0E52051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六、一般公共预算财政拨款基本支出决算明细表</w:t>
      </w:r>
    </w:p>
    <w:p w14:paraId="650C3BA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七、政府性基金预算财政拨款收入支出决算表</w:t>
      </w:r>
    </w:p>
    <w:p w14:paraId="6774D86A">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八、国有资本经营预算财政拨款支出决算表</w:t>
      </w:r>
    </w:p>
    <w:p w14:paraId="706B2E7B">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九、财政拨款“三公”经费支出决算表</w:t>
      </w:r>
    </w:p>
    <w:p w14:paraId="1075AB63">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第三部分部门决算情况说明</w:t>
      </w:r>
    </w:p>
    <w:p w14:paraId="7E5578D2">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一、收入支出决算总体情况说明</w:t>
      </w:r>
    </w:p>
    <w:p w14:paraId="74E184CA">
      <w:pPr>
        <w:keepNext w:val="0"/>
        <w:keepLines w:val="0"/>
        <w:pageBreakBefore w:val="0"/>
        <w:widowControl w:val="0"/>
        <w:kinsoku/>
        <w:wordWrap/>
        <w:overflowPunct/>
        <w:topLinePunct w:val="0"/>
        <w:bidi w:val="0"/>
        <w:snapToGrid/>
        <w:spacing w:line="600" w:lineRule="exact"/>
        <w:ind w:firstLine="800" w:firstLineChars="25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二、收入决算情况说明</w:t>
      </w:r>
    </w:p>
    <w:p w14:paraId="2728A5A8">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三、支出决算情况说明</w:t>
      </w:r>
    </w:p>
    <w:p w14:paraId="20301F87">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四、财政拨款收入支出决算总体情况说明</w:t>
      </w:r>
    </w:p>
    <w:p w14:paraId="029D667F">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五、一般公共预算财政拨款支出决算情况说明</w:t>
      </w:r>
    </w:p>
    <w:p w14:paraId="6CB57FCA">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六、一般公共预算财政拨款基本支出决算情况说明</w:t>
      </w:r>
    </w:p>
    <w:p w14:paraId="1ED627DC">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七、一般公共预算财政拨款三公经费支出决算情况说明</w:t>
      </w:r>
    </w:p>
    <w:p w14:paraId="0D27B8E9">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八、政府性基金预算收入支出决算情况说明</w:t>
      </w:r>
    </w:p>
    <w:p w14:paraId="6A04BC9F">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九、国有资本经营预算财政拨款支出决算情况说明</w:t>
      </w:r>
    </w:p>
    <w:p w14:paraId="040ADF88">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十、关于机关运行经费支出说明</w:t>
      </w:r>
    </w:p>
    <w:p w14:paraId="0A3E794E">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十一、一般性支出情况说明</w:t>
      </w:r>
    </w:p>
    <w:p w14:paraId="310432B1">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十二、关于政府采购支出说明</w:t>
      </w:r>
    </w:p>
    <w:p w14:paraId="252CE8EF">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十三、关于国有资产占用情况说明</w:t>
      </w:r>
    </w:p>
    <w:p w14:paraId="17580AF8">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十四、关于预算绩效情况的说明</w:t>
      </w:r>
    </w:p>
    <w:p w14:paraId="639E72A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第四部分名词解释</w:t>
      </w:r>
    </w:p>
    <w:p w14:paraId="48F6A40E">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第五部分附件</w:t>
      </w:r>
    </w:p>
    <w:p w14:paraId="6539DCD8">
      <w:pPr>
        <w:jc w:val="center"/>
        <w:rPr>
          <w:sz w:val="72"/>
          <w:szCs w:val="72"/>
          <w:highlight w:val="none"/>
        </w:rPr>
      </w:pPr>
    </w:p>
    <w:p w14:paraId="20ACD873">
      <w:pPr>
        <w:jc w:val="center"/>
        <w:rPr>
          <w:sz w:val="72"/>
          <w:szCs w:val="72"/>
          <w:highlight w:val="none"/>
        </w:rPr>
      </w:pPr>
    </w:p>
    <w:p w14:paraId="066443F2">
      <w:pPr>
        <w:jc w:val="both"/>
        <w:rPr>
          <w:sz w:val="72"/>
          <w:szCs w:val="72"/>
          <w:highlight w:val="none"/>
        </w:rPr>
      </w:pPr>
    </w:p>
    <w:p w14:paraId="2E475752">
      <w:pPr>
        <w:rPr>
          <w:rFonts w:hint="eastAsia" w:ascii="方正小标宋_GBK" w:hAnsi="方正小标宋_GBK" w:eastAsia="方正小标宋_GBK" w:cs="方正小标宋_GBK"/>
          <w:sz w:val="72"/>
          <w:szCs w:val="72"/>
          <w:highlight w:val="none"/>
        </w:rPr>
      </w:pPr>
    </w:p>
    <w:p w14:paraId="1C095CBE">
      <w:pPr>
        <w:rPr>
          <w:rFonts w:hint="eastAsia" w:ascii="黑体" w:hAnsi="黑体" w:eastAsia="黑体" w:cs="黑体"/>
          <w:sz w:val="44"/>
          <w:szCs w:val="44"/>
          <w:highlight w:val="none"/>
        </w:rPr>
      </w:pPr>
      <w:r>
        <w:rPr>
          <w:rFonts w:hint="eastAsia" w:ascii="黑体" w:hAnsi="黑体" w:eastAsia="黑体" w:cs="黑体"/>
          <w:sz w:val="44"/>
          <w:szCs w:val="44"/>
          <w:highlight w:val="none"/>
        </w:rPr>
        <w:br w:type="page"/>
      </w:r>
    </w:p>
    <w:p w14:paraId="192E3377">
      <w:pPr>
        <w:pStyle w:val="10"/>
        <w:jc w:val="center"/>
        <w:rPr>
          <w:rFonts w:hint="eastAsia" w:ascii="黑体" w:hAnsi="黑体" w:eastAsia="黑体" w:cs="黑体"/>
          <w:sz w:val="44"/>
          <w:szCs w:val="44"/>
          <w:highlight w:val="none"/>
          <w:lang w:eastAsia="zh-CN"/>
        </w:rPr>
      </w:pPr>
      <w:r>
        <w:rPr>
          <w:rFonts w:hint="eastAsia" w:ascii="黑体" w:hAnsi="黑体" w:eastAsia="黑体" w:cs="黑体"/>
          <w:sz w:val="44"/>
          <w:szCs w:val="44"/>
          <w:highlight w:val="none"/>
        </w:rPr>
        <w:t>第一部分</w:t>
      </w:r>
    </w:p>
    <w:p w14:paraId="489A45D8">
      <w:pPr>
        <w:pStyle w:val="10"/>
        <w:jc w:val="center"/>
        <w:rPr>
          <w:sz w:val="72"/>
          <w:szCs w:val="72"/>
          <w:highlight w:val="none"/>
        </w:rPr>
      </w:pPr>
      <w:r>
        <w:rPr>
          <w:rFonts w:hint="eastAsia" w:hAnsi="黑体" w:cs="黑体"/>
          <w:sz w:val="44"/>
          <w:szCs w:val="44"/>
          <w:highlight w:val="none"/>
          <w:lang w:eastAsia="zh-CN"/>
        </w:rPr>
        <w:t>怀化市工商业联合会</w:t>
      </w:r>
      <w:r>
        <w:rPr>
          <w:rFonts w:hint="eastAsia" w:ascii="黑体" w:hAnsi="黑体" w:eastAsia="黑体" w:cs="黑体"/>
          <w:sz w:val="44"/>
          <w:szCs w:val="44"/>
          <w:highlight w:val="none"/>
        </w:rPr>
        <w:t>概况</w:t>
      </w:r>
    </w:p>
    <w:p w14:paraId="72BF7BFA">
      <w:pPr>
        <w:pStyle w:val="11"/>
        <w:numPr>
          <w:ilvl w:val="0"/>
          <w:numId w:val="0"/>
        </w:numPr>
        <w:ind w:leftChars="0"/>
        <w:jc w:val="left"/>
        <w:rPr>
          <w:rFonts w:hint="eastAsia" w:ascii="黑体" w:hAnsi="黑体" w:eastAsia="黑体" w:cs="黑体"/>
          <w:b w:val="0"/>
          <w:bCs w:val="0"/>
          <w:sz w:val="32"/>
          <w:szCs w:val="32"/>
          <w:highlight w:val="none"/>
          <w:lang w:val="en-US" w:eastAsia="zh-CN"/>
        </w:rPr>
      </w:pPr>
    </w:p>
    <w:p w14:paraId="5C49242E">
      <w:pPr>
        <w:pStyle w:val="11"/>
        <w:keepNext w:val="0"/>
        <w:keepLines w:val="0"/>
        <w:pageBreakBefore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一、</w:t>
      </w:r>
      <w:r>
        <w:rPr>
          <w:rFonts w:hint="eastAsia" w:ascii="黑体" w:hAnsi="黑体" w:eastAsia="黑体" w:cs="黑体"/>
          <w:b w:val="0"/>
          <w:bCs w:val="0"/>
          <w:sz w:val="32"/>
          <w:szCs w:val="32"/>
          <w:highlight w:val="none"/>
        </w:rPr>
        <w:t>部门职责</w:t>
      </w:r>
    </w:p>
    <w:p w14:paraId="0F2180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8" w:afterAutospacing="0" w:line="600" w:lineRule="exact"/>
        <w:ind w:left="0" w:right="0" w:firstLine="640" w:firstLineChars="200"/>
        <w:jc w:val="both"/>
        <w:textAlignment w:val="auto"/>
        <w:rPr>
          <w:rFonts w:hint="eastAsia" w:ascii="Times New Roman" w:hAnsi="Times New Roman" w:eastAsia="仿宋_GB2312" w:cs="仿宋_GB2312"/>
          <w:bCs/>
          <w:kern w:val="0"/>
          <w:sz w:val="32"/>
          <w:szCs w:val="32"/>
          <w:highlight w:val="none"/>
          <w:lang w:val="en-US" w:eastAsia="zh-CN" w:bidi="ar-SA"/>
        </w:rPr>
      </w:pPr>
      <w:r>
        <w:rPr>
          <w:rFonts w:hint="eastAsia" w:ascii="Times New Roman" w:hAnsi="Times New Roman" w:eastAsia="仿宋_GB2312" w:cs="仿宋_GB2312"/>
          <w:bCs/>
          <w:kern w:val="0"/>
          <w:sz w:val="32"/>
          <w:szCs w:val="32"/>
          <w:highlight w:val="none"/>
          <w:lang w:val="en-US" w:eastAsia="zh-CN" w:bidi="ar-SA"/>
        </w:rPr>
        <w:t>工商联是中国共产党领导的以非公有制企业和非公有制经济人士为主体，是党和政府联系非公有制经济人士的桥梁纽带，是政府管理非公有制经济的助手。</w:t>
      </w:r>
    </w:p>
    <w:p w14:paraId="079E35E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8" w:afterAutospacing="0" w:line="600" w:lineRule="exact"/>
        <w:ind w:left="0" w:right="0" w:firstLine="640" w:firstLineChars="200"/>
        <w:jc w:val="both"/>
        <w:textAlignment w:val="auto"/>
        <w:rPr>
          <w:rFonts w:hint="eastAsia" w:ascii="Times New Roman" w:hAnsi="Times New Roman" w:eastAsia="仿宋_GB2312" w:cs="仿宋_GB2312"/>
          <w:bCs/>
          <w:kern w:val="0"/>
          <w:sz w:val="32"/>
          <w:szCs w:val="32"/>
          <w:highlight w:val="none"/>
          <w:lang w:val="en-US" w:eastAsia="zh-CN" w:bidi="ar-SA"/>
        </w:rPr>
      </w:pPr>
      <w:r>
        <w:rPr>
          <w:rFonts w:hint="eastAsia" w:ascii="Times New Roman" w:hAnsi="Times New Roman" w:eastAsia="仿宋_GB2312" w:cs="仿宋_GB2312"/>
          <w:bCs/>
          <w:kern w:val="0"/>
          <w:sz w:val="32"/>
          <w:szCs w:val="32"/>
          <w:highlight w:val="none"/>
          <w:lang w:val="en-US" w:eastAsia="zh-CN" w:bidi="ar-SA"/>
        </w:rPr>
        <w:t>（一）加强和改进非公有制经济人士思想政治工作。开展理想信念教育。</w:t>
      </w:r>
    </w:p>
    <w:p w14:paraId="0B4E13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8" w:afterAutospacing="0" w:line="600" w:lineRule="exact"/>
        <w:ind w:left="0" w:right="0" w:firstLine="640" w:firstLineChars="200"/>
        <w:jc w:val="both"/>
        <w:textAlignment w:val="auto"/>
        <w:rPr>
          <w:rFonts w:hint="eastAsia" w:ascii="Times New Roman" w:hAnsi="Times New Roman" w:eastAsia="仿宋_GB2312" w:cs="仿宋_GB2312"/>
          <w:bCs/>
          <w:kern w:val="0"/>
          <w:sz w:val="32"/>
          <w:szCs w:val="32"/>
          <w:highlight w:val="none"/>
          <w:lang w:val="en-US" w:eastAsia="zh-CN" w:bidi="ar-SA"/>
        </w:rPr>
      </w:pPr>
      <w:r>
        <w:rPr>
          <w:rFonts w:hint="eastAsia" w:ascii="Times New Roman" w:hAnsi="Times New Roman" w:eastAsia="仿宋_GB2312" w:cs="仿宋_GB2312"/>
          <w:bCs/>
          <w:kern w:val="0"/>
          <w:sz w:val="32"/>
          <w:szCs w:val="32"/>
          <w:highlight w:val="none"/>
          <w:lang w:val="en-US" w:eastAsia="zh-CN" w:bidi="ar-SA"/>
        </w:rPr>
        <w:t>（二）参与政治协商，发挥民主监督作用积极参政议政。</w:t>
      </w:r>
    </w:p>
    <w:p w14:paraId="7F3975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8" w:afterAutospacing="0" w:line="600" w:lineRule="exact"/>
        <w:ind w:left="0" w:right="0" w:firstLine="640" w:firstLineChars="200"/>
        <w:jc w:val="both"/>
        <w:textAlignment w:val="auto"/>
        <w:rPr>
          <w:rFonts w:hint="eastAsia" w:ascii="Times New Roman" w:hAnsi="Times New Roman" w:eastAsia="仿宋_GB2312" w:cs="仿宋_GB2312"/>
          <w:bCs/>
          <w:kern w:val="0"/>
          <w:sz w:val="32"/>
          <w:szCs w:val="32"/>
          <w:highlight w:val="none"/>
          <w:lang w:val="en-US" w:eastAsia="zh-CN" w:bidi="ar-SA"/>
        </w:rPr>
      </w:pPr>
      <w:r>
        <w:rPr>
          <w:rFonts w:hint="eastAsia" w:ascii="Times New Roman" w:hAnsi="Times New Roman" w:eastAsia="仿宋_GB2312" w:cs="仿宋_GB2312"/>
          <w:bCs/>
          <w:kern w:val="0"/>
          <w:sz w:val="32"/>
          <w:szCs w:val="32"/>
          <w:highlight w:val="none"/>
          <w:lang w:val="en-US" w:eastAsia="zh-CN" w:bidi="ar-SA"/>
        </w:rPr>
        <w:t>（三）协助政府管理和服务非公有制经济。</w:t>
      </w:r>
    </w:p>
    <w:p w14:paraId="705D94E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8" w:afterAutospacing="0" w:line="600" w:lineRule="exact"/>
        <w:ind w:left="0" w:right="0" w:firstLine="640" w:firstLineChars="200"/>
        <w:jc w:val="both"/>
        <w:textAlignment w:val="auto"/>
        <w:rPr>
          <w:rFonts w:hint="eastAsia" w:ascii="Times New Roman" w:hAnsi="Times New Roman" w:eastAsia="仿宋_GB2312" w:cs="仿宋_GB2312"/>
          <w:bCs/>
          <w:kern w:val="0"/>
          <w:sz w:val="32"/>
          <w:szCs w:val="32"/>
          <w:highlight w:val="none"/>
          <w:lang w:val="en-US" w:eastAsia="zh-CN" w:bidi="ar-SA"/>
        </w:rPr>
      </w:pPr>
      <w:r>
        <w:rPr>
          <w:rFonts w:hint="eastAsia" w:ascii="Times New Roman" w:hAnsi="Times New Roman" w:eastAsia="仿宋_GB2312" w:cs="仿宋_GB2312"/>
          <w:bCs/>
          <w:kern w:val="0"/>
          <w:sz w:val="32"/>
          <w:szCs w:val="32"/>
          <w:highlight w:val="none"/>
          <w:lang w:val="en-US" w:eastAsia="zh-CN" w:bidi="ar-SA"/>
        </w:rPr>
        <w:t>（四）促进行业协会商会改革发展。</w:t>
      </w:r>
    </w:p>
    <w:p w14:paraId="78F9B23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8" w:afterAutospacing="0" w:line="600" w:lineRule="exact"/>
        <w:ind w:left="0" w:right="0" w:firstLine="640" w:firstLineChars="200"/>
        <w:jc w:val="both"/>
        <w:textAlignment w:val="auto"/>
        <w:rPr>
          <w:rFonts w:hint="eastAsia" w:ascii="Times New Roman" w:hAnsi="Times New Roman" w:eastAsia="仿宋_GB2312" w:cs="仿宋_GB2312"/>
          <w:bCs/>
          <w:kern w:val="0"/>
          <w:sz w:val="32"/>
          <w:szCs w:val="32"/>
          <w:highlight w:val="none"/>
          <w:lang w:val="en-US" w:eastAsia="zh-CN" w:bidi="ar-SA"/>
        </w:rPr>
      </w:pPr>
      <w:r>
        <w:rPr>
          <w:rFonts w:hint="eastAsia" w:ascii="Times New Roman" w:hAnsi="Times New Roman" w:eastAsia="仿宋_GB2312" w:cs="仿宋_GB2312"/>
          <w:bCs/>
          <w:kern w:val="0"/>
          <w:sz w:val="32"/>
          <w:szCs w:val="32"/>
          <w:highlight w:val="none"/>
          <w:lang w:val="en-US" w:eastAsia="zh-CN" w:bidi="ar-SA"/>
        </w:rPr>
        <w:t>（五）参与协调劳动关系，协调社会治理，促进社会和谐稳定。</w:t>
      </w:r>
    </w:p>
    <w:p w14:paraId="5146D5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8" w:afterAutospacing="0" w:line="600" w:lineRule="exact"/>
        <w:ind w:left="0" w:right="0" w:firstLine="640"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bCs/>
          <w:kern w:val="0"/>
          <w:sz w:val="32"/>
          <w:szCs w:val="32"/>
          <w:highlight w:val="none"/>
          <w:lang w:val="en-US" w:eastAsia="zh-CN" w:bidi="ar-SA"/>
        </w:rPr>
        <w:t>（六）引导非公有制企业和非公有制经济人士依法诚信经营，了解反映非公有制经济人士诉求，帮助其依法维护合法权益，推动各种所有制经济依法平等使用生产要素、公开公平公正参与市场竞争、同等受到法律保护，促进权利平等、机会平等、规则平等。参与经济纠纷的调解、仲裁。</w:t>
      </w:r>
    </w:p>
    <w:p w14:paraId="76F902C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二、机构设置及决算单位构成</w:t>
      </w:r>
    </w:p>
    <w:p w14:paraId="0613B42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（一）内设机构设置。</w:t>
      </w:r>
      <w:r>
        <w:rPr>
          <w:rFonts w:hint="eastAsia" w:ascii="Times New Roman" w:hAnsi="Times New Roman" w:eastAsia="仿宋_GB2312" w:cs="仿宋_GB2312"/>
          <w:bCs/>
          <w:kern w:val="0"/>
          <w:sz w:val="32"/>
          <w:szCs w:val="32"/>
          <w:highlight w:val="none"/>
          <w:lang w:val="en-US" w:eastAsia="zh-CN"/>
        </w:rPr>
        <w:t>怀化市工商业联合会作为一级部门预算单位，内设机构包括：办公室、会员部、经济联络部、民企服务中心4个内设机构。</w:t>
      </w:r>
    </w:p>
    <w:p w14:paraId="3CF141F5">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highlight w:val="none"/>
          <w:lang w:eastAsia="zh-CN"/>
        </w:rPr>
      </w:pPr>
      <w:r>
        <w:rPr>
          <w:rFonts w:hint="eastAsia" w:ascii="Times New Roman" w:hAnsi="Times New Roman" w:eastAsia="仿宋_GB2312" w:cs="仿宋_GB2312"/>
          <w:bCs/>
          <w:kern w:val="0"/>
          <w:sz w:val="32"/>
          <w:szCs w:val="32"/>
          <w:highlight w:val="none"/>
        </w:rPr>
        <w:t>（二）决算单位构成。</w:t>
      </w:r>
      <w:r>
        <w:rPr>
          <w:rFonts w:hint="eastAsia" w:ascii="Times New Roman" w:hAnsi="Times New Roman" w:eastAsia="仿宋_GB2312" w:cs="仿宋_GB2312"/>
          <w:bCs/>
          <w:kern w:val="0"/>
          <w:sz w:val="32"/>
          <w:szCs w:val="32"/>
          <w:highlight w:val="none"/>
          <w:lang w:val="en-US" w:eastAsia="zh-CN"/>
        </w:rPr>
        <w:t>怀化市工商业联合会</w:t>
      </w:r>
      <w:r>
        <w:rPr>
          <w:rFonts w:hint="eastAsia" w:ascii="Times New Roman" w:hAnsi="Times New Roman" w:eastAsia="仿宋_GB2312" w:cs="仿宋_GB2312"/>
          <w:bCs/>
          <w:kern w:val="0"/>
          <w:sz w:val="32"/>
          <w:szCs w:val="32"/>
          <w:highlight w:val="none"/>
        </w:rPr>
        <w:t>202</w:t>
      </w:r>
      <w:r>
        <w:rPr>
          <w:rFonts w:hint="eastAsia" w:ascii="Times New Roman" w:hAnsi="Times New Roman" w:eastAsia="仿宋_GB2312" w:cs="仿宋_GB2312"/>
          <w:bCs/>
          <w:kern w:val="0"/>
          <w:sz w:val="32"/>
          <w:szCs w:val="32"/>
          <w:highlight w:val="none"/>
          <w:lang w:val="en-US" w:eastAsia="zh-CN"/>
        </w:rPr>
        <w:t>2</w:t>
      </w:r>
      <w:r>
        <w:rPr>
          <w:rFonts w:hint="eastAsia" w:ascii="Times New Roman" w:hAnsi="Times New Roman" w:eastAsia="仿宋_GB2312" w:cs="仿宋_GB2312"/>
          <w:bCs/>
          <w:kern w:val="0"/>
          <w:sz w:val="32"/>
          <w:szCs w:val="32"/>
          <w:highlight w:val="none"/>
        </w:rPr>
        <w:t>年部门决算汇总公开单位构成包括：</w:t>
      </w:r>
      <w:r>
        <w:rPr>
          <w:rFonts w:hint="eastAsia" w:ascii="Times New Roman" w:hAnsi="Times New Roman" w:eastAsia="仿宋_GB2312" w:cs="仿宋_GB2312"/>
          <w:bCs/>
          <w:kern w:val="0"/>
          <w:sz w:val="32"/>
          <w:szCs w:val="32"/>
          <w:highlight w:val="none"/>
          <w:lang w:val="en-US" w:eastAsia="zh-CN"/>
        </w:rPr>
        <w:t>怀化市工商业联合会</w:t>
      </w:r>
      <w:r>
        <w:rPr>
          <w:rFonts w:hint="eastAsia" w:ascii="Times New Roman" w:hAnsi="Times New Roman" w:eastAsia="仿宋_GB2312" w:cs="仿宋_GB2312"/>
          <w:bCs/>
          <w:kern w:val="0"/>
          <w:sz w:val="32"/>
          <w:szCs w:val="32"/>
          <w:highlight w:val="none"/>
        </w:rPr>
        <w:t>本级</w:t>
      </w:r>
      <w:r>
        <w:rPr>
          <w:rFonts w:hint="eastAsia" w:ascii="Times New Roman" w:hAnsi="Times New Roman" w:eastAsia="仿宋_GB2312" w:cs="仿宋_GB2312"/>
          <w:bCs/>
          <w:kern w:val="0"/>
          <w:sz w:val="32"/>
          <w:szCs w:val="32"/>
          <w:highlight w:val="none"/>
          <w:lang w:eastAsia="zh-CN"/>
        </w:rPr>
        <w:t>。</w:t>
      </w:r>
    </w:p>
    <w:p w14:paraId="3481A9FF">
      <w:pPr>
        <w:jc w:val="left"/>
        <w:rPr>
          <w:rFonts w:ascii="仿宋_GB2312" w:eastAsia="仿宋_GB2312" w:hAnsiTheme="minorEastAsia"/>
          <w:sz w:val="28"/>
          <w:szCs w:val="32"/>
          <w:highlight w:val="none"/>
        </w:rPr>
      </w:pPr>
    </w:p>
    <w:p w14:paraId="4827AEDC">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lang w:val="en-US" w:eastAsia="zh-CN"/>
        </w:rPr>
        <w:t>第二部分</w:t>
      </w:r>
      <w:r>
        <w:rPr>
          <w:rFonts w:hint="eastAsia" w:ascii="黑体" w:hAnsi="黑体" w:eastAsia="黑体" w:cs="黑体"/>
          <w:sz w:val="44"/>
          <w:szCs w:val="44"/>
          <w:highlight w:val="none"/>
        </w:rPr>
        <w:t>部门决算表</w:t>
      </w:r>
    </w:p>
    <w:p w14:paraId="023B3590">
      <w:pPr>
        <w:pStyle w:val="10"/>
        <w:jc w:val="both"/>
        <w:rPr>
          <w:rFonts w:hint="eastAsia" w:ascii="黑体" w:hAnsi="黑体" w:eastAsia="黑体" w:cs="黑体"/>
          <w:sz w:val="44"/>
          <w:szCs w:val="44"/>
          <w:highlight w:val="none"/>
        </w:rPr>
      </w:pPr>
    </w:p>
    <w:p w14:paraId="214AADBE">
      <w:pPr>
        <w:pStyle w:val="10"/>
        <w:jc w:val="both"/>
        <w:rPr>
          <w:rFonts w:hint="eastAsia" w:ascii="方正小标宋_GBK" w:hAnsi="方正小标宋_GBK" w:eastAsia="方正小标宋_GBK" w:cs="方正小标宋_GBK"/>
          <w:sz w:val="84"/>
          <w:szCs w:val="84"/>
          <w:highlight w:val="none"/>
        </w:rPr>
        <w:sectPr>
          <w:pgSz w:w="11906" w:h="16838"/>
          <w:pgMar w:top="720" w:right="720" w:bottom="720" w:left="720" w:header="851" w:footer="992" w:gutter="0"/>
          <w:cols w:space="425" w:num="1"/>
          <w:docGrid w:type="lines" w:linePitch="312" w:charSpace="0"/>
        </w:sectPr>
      </w:pPr>
    </w:p>
    <w:tbl>
      <w:tblPr>
        <w:tblStyle w:val="6"/>
        <w:tblpPr w:leftFromText="180" w:rightFromText="180" w:vertAnchor="text" w:horzAnchor="page" w:tblpX="809" w:tblpY="235"/>
        <w:tblOverlap w:val="never"/>
        <w:tblW w:w="151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23"/>
        <w:gridCol w:w="900"/>
        <w:gridCol w:w="1201"/>
        <w:gridCol w:w="4821"/>
        <w:gridCol w:w="900"/>
        <w:gridCol w:w="2215"/>
      </w:tblGrid>
      <w:tr w14:paraId="5DED4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15160" w:type="dxa"/>
            <w:gridSpan w:val="6"/>
            <w:tcBorders>
              <w:top w:val="nil"/>
              <w:left w:val="nil"/>
              <w:bottom w:val="nil"/>
              <w:right w:val="nil"/>
            </w:tcBorders>
            <w:shd w:val="clear" w:color="auto" w:fill="auto"/>
            <w:noWrap/>
            <w:vAlign w:val="bottom"/>
          </w:tcPr>
          <w:p w14:paraId="18C1061B">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收入支出决算总表</w:t>
            </w:r>
          </w:p>
        </w:tc>
      </w:tr>
      <w:tr w14:paraId="683B7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123" w:type="dxa"/>
            <w:tcBorders>
              <w:top w:val="nil"/>
              <w:left w:val="nil"/>
              <w:bottom w:val="nil"/>
              <w:right w:val="nil"/>
            </w:tcBorders>
            <w:shd w:val="clear" w:color="auto" w:fill="auto"/>
            <w:noWrap/>
            <w:vAlign w:val="bottom"/>
          </w:tcPr>
          <w:p w14:paraId="058D3CF3">
            <w:pPr>
              <w:rPr>
                <w:rFonts w:hint="eastAsia" w:ascii="Arial" w:hAnsi="Arial" w:cs="Arial"/>
                <w:i w:val="0"/>
                <w:iCs w:val="0"/>
                <w:color w:val="000000"/>
                <w:sz w:val="20"/>
                <w:szCs w:val="20"/>
                <w:highlight w:val="none"/>
                <w:u w:val="none"/>
              </w:rPr>
            </w:pPr>
          </w:p>
        </w:tc>
        <w:tc>
          <w:tcPr>
            <w:tcW w:w="900" w:type="dxa"/>
            <w:tcBorders>
              <w:top w:val="nil"/>
              <w:left w:val="nil"/>
              <w:bottom w:val="nil"/>
              <w:right w:val="nil"/>
            </w:tcBorders>
            <w:shd w:val="clear" w:color="auto" w:fill="auto"/>
            <w:noWrap/>
            <w:vAlign w:val="bottom"/>
          </w:tcPr>
          <w:p w14:paraId="3036AAA4">
            <w:pPr>
              <w:rPr>
                <w:rFonts w:hint="default" w:ascii="Arial" w:hAnsi="Arial" w:cs="Arial"/>
                <w:i w:val="0"/>
                <w:iCs w:val="0"/>
                <w:color w:val="000000"/>
                <w:sz w:val="20"/>
                <w:szCs w:val="20"/>
                <w:highlight w:val="none"/>
                <w:u w:val="none"/>
              </w:rPr>
            </w:pPr>
          </w:p>
        </w:tc>
        <w:tc>
          <w:tcPr>
            <w:tcW w:w="1201" w:type="dxa"/>
            <w:tcBorders>
              <w:top w:val="nil"/>
              <w:left w:val="nil"/>
              <w:bottom w:val="nil"/>
              <w:right w:val="nil"/>
            </w:tcBorders>
            <w:shd w:val="clear" w:color="auto" w:fill="auto"/>
            <w:noWrap/>
            <w:vAlign w:val="bottom"/>
          </w:tcPr>
          <w:p w14:paraId="753F9D67">
            <w:pPr>
              <w:rPr>
                <w:rFonts w:hint="default" w:ascii="Arial" w:hAnsi="Arial" w:cs="Arial"/>
                <w:i w:val="0"/>
                <w:iCs w:val="0"/>
                <w:color w:val="000000"/>
                <w:sz w:val="20"/>
                <w:szCs w:val="20"/>
                <w:highlight w:val="none"/>
                <w:u w:val="none"/>
              </w:rPr>
            </w:pPr>
          </w:p>
        </w:tc>
        <w:tc>
          <w:tcPr>
            <w:tcW w:w="4821" w:type="dxa"/>
            <w:tcBorders>
              <w:top w:val="nil"/>
              <w:left w:val="nil"/>
              <w:bottom w:val="nil"/>
              <w:right w:val="nil"/>
            </w:tcBorders>
            <w:shd w:val="clear" w:color="auto" w:fill="auto"/>
            <w:noWrap/>
            <w:vAlign w:val="bottom"/>
          </w:tcPr>
          <w:p w14:paraId="76D520E0">
            <w:pPr>
              <w:rPr>
                <w:rFonts w:hint="default" w:ascii="Arial" w:hAnsi="Arial" w:cs="Arial"/>
                <w:i w:val="0"/>
                <w:iCs w:val="0"/>
                <w:color w:val="000000"/>
                <w:sz w:val="20"/>
                <w:szCs w:val="20"/>
                <w:highlight w:val="none"/>
                <w:u w:val="none"/>
              </w:rPr>
            </w:pPr>
          </w:p>
        </w:tc>
        <w:tc>
          <w:tcPr>
            <w:tcW w:w="900" w:type="dxa"/>
            <w:tcBorders>
              <w:top w:val="nil"/>
              <w:left w:val="nil"/>
              <w:bottom w:val="nil"/>
              <w:right w:val="nil"/>
            </w:tcBorders>
            <w:shd w:val="clear" w:color="auto" w:fill="auto"/>
            <w:noWrap/>
            <w:vAlign w:val="bottom"/>
          </w:tcPr>
          <w:p w14:paraId="679D52F5">
            <w:pPr>
              <w:rPr>
                <w:rFonts w:hint="default" w:ascii="Arial" w:hAnsi="Arial" w:cs="Arial"/>
                <w:i w:val="0"/>
                <w:iCs w:val="0"/>
                <w:color w:val="000000"/>
                <w:sz w:val="20"/>
                <w:szCs w:val="20"/>
                <w:highlight w:val="none"/>
                <w:u w:val="none"/>
              </w:rPr>
            </w:pPr>
          </w:p>
        </w:tc>
        <w:tc>
          <w:tcPr>
            <w:tcW w:w="2215" w:type="dxa"/>
            <w:tcBorders>
              <w:top w:val="nil"/>
              <w:left w:val="nil"/>
              <w:bottom w:val="nil"/>
              <w:right w:val="nil"/>
            </w:tcBorders>
            <w:shd w:val="clear" w:color="auto" w:fill="auto"/>
            <w:noWrap/>
            <w:vAlign w:val="bottom"/>
          </w:tcPr>
          <w:p w14:paraId="2A4C7014">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公开01表</w:t>
            </w:r>
          </w:p>
        </w:tc>
      </w:tr>
      <w:tr w14:paraId="14FC2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123" w:type="dxa"/>
            <w:tcBorders>
              <w:top w:val="nil"/>
              <w:left w:val="nil"/>
              <w:bottom w:val="nil"/>
              <w:right w:val="nil"/>
            </w:tcBorders>
            <w:shd w:val="clear" w:color="auto" w:fill="auto"/>
            <w:noWrap/>
            <w:vAlign w:val="bottom"/>
          </w:tcPr>
          <w:p w14:paraId="63ABC46A">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部门：怀化市工商业联合会</w:t>
            </w:r>
          </w:p>
        </w:tc>
        <w:tc>
          <w:tcPr>
            <w:tcW w:w="900" w:type="dxa"/>
            <w:tcBorders>
              <w:top w:val="nil"/>
              <w:left w:val="nil"/>
              <w:bottom w:val="nil"/>
              <w:right w:val="nil"/>
            </w:tcBorders>
            <w:shd w:val="clear" w:color="auto" w:fill="auto"/>
            <w:noWrap/>
            <w:vAlign w:val="bottom"/>
          </w:tcPr>
          <w:p w14:paraId="3E53BD36">
            <w:pPr>
              <w:rPr>
                <w:rFonts w:hint="default" w:ascii="Arial" w:hAnsi="Arial" w:cs="Arial"/>
                <w:i w:val="0"/>
                <w:iCs w:val="0"/>
                <w:color w:val="000000"/>
                <w:sz w:val="20"/>
                <w:szCs w:val="20"/>
                <w:highlight w:val="none"/>
                <w:u w:val="none"/>
              </w:rPr>
            </w:pPr>
          </w:p>
        </w:tc>
        <w:tc>
          <w:tcPr>
            <w:tcW w:w="1201" w:type="dxa"/>
            <w:tcBorders>
              <w:top w:val="nil"/>
              <w:left w:val="nil"/>
              <w:bottom w:val="nil"/>
              <w:right w:val="nil"/>
            </w:tcBorders>
            <w:shd w:val="clear" w:color="auto" w:fill="auto"/>
            <w:noWrap/>
            <w:vAlign w:val="bottom"/>
          </w:tcPr>
          <w:p w14:paraId="649D7737">
            <w:pPr>
              <w:rPr>
                <w:rFonts w:hint="default" w:ascii="Arial" w:hAnsi="Arial" w:cs="Arial"/>
                <w:i w:val="0"/>
                <w:iCs w:val="0"/>
                <w:color w:val="000000"/>
                <w:sz w:val="20"/>
                <w:szCs w:val="20"/>
                <w:highlight w:val="none"/>
                <w:u w:val="none"/>
              </w:rPr>
            </w:pPr>
          </w:p>
        </w:tc>
        <w:tc>
          <w:tcPr>
            <w:tcW w:w="4821" w:type="dxa"/>
            <w:tcBorders>
              <w:top w:val="nil"/>
              <w:left w:val="nil"/>
              <w:bottom w:val="nil"/>
              <w:right w:val="nil"/>
            </w:tcBorders>
            <w:shd w:val="clear" w:color="auto" w:fill="auto"/>
            <w:noWrap/>
            <w:vAlign w:val="bottom"/>
          </w:tcPr>
          <w:p w14:paraId="385E9C43">
            <w:pPr>
              <w:rPr>
                <w:rFonts w:hint="default" w:ascii="Arial" w:hAnsi="Arial" w:cs="Arial"/>
                <w:i w:val="0"/>
                <w:iCs w:val="0"/>
                <w:color w:val="000000"/>
                <w:sz w:val="20"/>
                <w:szCs w:val="20"/>
                <w:highlight w:val="none"/>
                <w:u w:val="none"/>
              </w:rPr>
            </w:pPr>
          </w:p>
        </w:tc>
        <w:tc>
          <w:tcPr>
            <w:tcW w:w="900" w:type="dxa"/>
            <w:tcBorders>
              <w:top w:val="nil"/>
              <w:left w:val="nil"/>
              <w:bottom w:val="nil"/>
              <w:right w:val="nil"/>
            </w:tcBorders>
            <w:shd w:val="clear" w:color="auto" w:fill="auto"/>
            <w:noWrap/>
            <w:vAlign w:val="bottom"/>
          </w:tcPr>
          <w:p w14:paraId="48BD8990">
            <w:pPr>
              <w:rPr>
                <w:rFonts w:hint="default" w:ascii="Arial" w:hAnsi="Arial" w:cs="Arial"/>
                <w:i w:val="0"/>
                <w:iCs w:val="0"/>
                <w:color w:val="000000"/>
                <w:sz w:val="20"/>
                <w:szCs w:val="20"/>
                <w:highlight w:val="none"/>
                <w:u w:val="none"/>
              </w:rPr>
            </w:pPr>
          </w:p>
        </w:tc>
        <w:tc>
          <w:tcPr>
            <w:tcW w:w="2215" w:type="dxa"/>
            <w:tcBorders>
              <w:top w:val="nil"/>
              <w:left w:val="nil"/>
              <w:bottom w:val="nil"/>
              <w:right w:val="nil"/>
            </w:tcBorders>
            <w:shd w:val="clear" w:color="auto" w:fill="auto"/>
            <w:noWrap/>
            <w:vAlign w:val="bottom"/>
          </w:tcPr>
          <w:p w14:paraId="1DF7D6D9">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58698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7224"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590D0C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收入</w:t>
            </w:r>
          </w:p>
        </w:tc>
        <w:tc>
          <w:tcPr>
            <w:tcW w:w="7936" w:type="dxa"/>
            <w:gridSpan w:val="3"/>
            <w:tcBorders>
              <w:top w:val="single" w:color="000000" w:sz="4" w:space="0"/>
              <w:left w:val="nil"/>
              <w:bottom w:val="single" w:color="000000" w:sz="4" w:space="0"/>
              <w:right w:val="single" w:color="000000" w:sz="4" w:space="0"/>
            </w:tcBorders>
            <w:shd w:val="clear" w:color="FFFFFF" w:fill="C0C0C0"/>
            <w:noWrap/>
            <w:vAlign w:val="center"/>
          </w:tcPr>
          <w:p w14:paraId="157F99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支出</w:t>
            </w:r>
          </w:p>
        </w:tc>
      </w:tr>
      <w:tr w14:paraId="5C270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02BA7A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900" w:type="dxa"/>
            <w:tcBorders>
              <w:top w:val="nil"/>
              <w:left w:val="nil"/>
              <w:bottom w:val="single" w:color="000000" w:sz="4" w:space="0"/>
              <w:right w:val="single" w:color="000000" w:sz="4" w:space="0"/>
            </w:tcBorders>
            <w:shd w:val="clear" w:color="FFFFFF" w:fill="C0C0C0"/>
            <w:noWrap/>
            <w:vAlign w:val="center"/>
          </w:tcPr>
          <w:p w14:paraId="15C4A4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1201" w:type="dxa"/>
            <w:tcBorders>
              <w:top w:val="nil"/>
              <w:left w:val="nil"/>
              <w:bottom w:val="single" w:color="000000" w:sz="4" w:space="0"/>
              <w:right w:val="single" w:color="000000" w:sz="4" w:space="0"/>
            </w:tcBorders>
            <w:shd w:val="clear" w:color="FFFFFF" w:fill="C0C0C0"/>
            <w:noWrap/>
            <w:vAlign w:val="center"/>
          </w:tcPr>
          <w:p w14:paraId="0126DF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4821" w:type="dxa"/>
            <w:tcBorders>
              <w:top w:val="nil"/>
              <w:left w:val="nil"/>
              <w:bottom w:val="single" w:color="000000" w:sz="4" w:space="0"/>
              <w:right w:val="single" w:color="000000" w:sz="4" w:space="0"/>
            </w:tcBorders>
            <w:shd w:val="clear" w:color="FFFFFF" w:fill="C0C0C0"/>
            <w:noWrap/>
            <w:vAlign w:val="center"/>
          </w:tcPr>
          <w:p w14:paraId="56A919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900" w:type="dxa"/>
            <w:tcBorders>
              <w:top w:val="nil"/>
              <w:left w:val="nil"/>
              <w:bottom w:val="single" w:color="000000" w:sz="4" w:space="0"/>
              <w:right w:val="single" w:color="000000" w:sz="4" w:space="0"/>
            </w:tcBorders>
            <w:shd w:val="clear" w:color="FFFFFF" w:fill="C0C0C0"/>
            <w:noWrap/>
            <w:vAlign w:val="center"/>
          </w:tcPr>
          <w:p w14:paraId="331167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2215" w:type="dxa"/>
            <w:tcBorders>
              <w:top w:val="nil"/>
              <w:left w:val="nil"/>
              <w:bottom w:val="single" w:color="000000" w:sz="4" w:space="0"/>
              <w:right w:val="single" w:color="000000" w:sz="4" w:space="0"/>
            </w:tcBorders>
            <w:shd w:val="clear" w:color="FFFFFF" w:fill="C0C0C0"/>
            <w:noWrap/>
            <w:vAlign w:val="center"/>
          </w:tcPr>
          <w:p w14:paraId="5B1855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r>
      <w:tr w14:paraId="2C415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67E0E2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900" w:type="dxa"/>
            <w:tcBorders>
              <w:top w:val="nil"/>
              <w:left w:val="nil"/>
              <w:bottom w:val="single" w:color="000000" w:sz="4" w:space="0"/>
              <w:right w:val="single" w:color="000000" w:sz="4" w:space="0"/>
            </w:tcBorders>
            <w:shd w:val="clear" w:color="FFFFFF" w:fill="C0C0C0"/>
            <w:noWrap/>
            <w:vAlign w:val="center"/>
          </w:tcPr>
          <w:p w14:paraId="722E70D4">
            <w:pPr>
              <w:jc w:val="center"/>
              <w:rPr>
                <w:rFonts w:hint="eastAsia" w:ascii="宋体" w:hAnsi="宋体" w:eastAsia="宋体" w:cs="宋体"/>
                <w:i w:val="0"/>
                <w:iCs w:val="0"/>
                <w:color w:val="000000"/>
                <w:sz w:val="22"/>
                <w:szCs w:val="22"/>
                <w:highlight w:val="none"/>
                <w:u w:val="none"/>
              </w:rPr>
            </w:pPr>
          </w:p>
        </w:tc>
        <w:tc>
          <w:tcPr>
            <w:tcW w:w="1201" w:type="dxa"/>
            <w:tcBorders>
              <w:top w:val="nil"/>
              <w:left w:val="nil"/>
              <w:bottom w:val="single" w:color="000000" w:sz="4" w:space="0"/>
              <w:right w:val="single" w:color="000000" w:sz="4" w:space="0"/>
            </w:tcBorders>
            <w:shd w:val="clear" w:color="FFFFFF" w:fill="C0C0C0"/>
            <w:noWrap/>
            <w:vAlign w:val="center"/>
          </w:tcPr>
          <w:p w14:paraId="4581D3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4821" w:type="dxa"/>
            <w:tcBorders>
              <w:top w:val="nil"/>
              <w:left w:val="nil"/>
              <w:bottom w:val="single" w:color="000000" w:sz="4" w:space="0"/>
              <w:right w:val="single" w:color="000000" w:sz="4" w:space="0"/>
            </w:tcBorders>
            <w:shd w:val="clear" w:color="FFFFFF" w:fill="C0C0C0"/>
            <w:noWrap/>
            <w:vAlign w:val="center"/>
          </w:tcPr>
          <w:p w14:paraId="3DCE25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900" w:type="dxa"/>
            <w:tcBorders>
              <w:top w:val="nil"/>
              <w:left w:val="nil"/>
              <w:bottom w:val="single" w:color="000000" w:sz="4" w:space="0"/>
              <w:right w:val="single" w:color="000000" w:sz="4" w:space="0"/>
            </w:tcBorders>
            <w:shd w:val="clear" w:color="FFFFFF" w:fill="C0C0C0"/>
            <w:noWrap/>
            <w:vAlign w:val="center"/>
          </w:tcPr>
          <w:p w14:paraId="705FC536">
            <w:pPr>
              <w:jc w:val="center"/>
              <w:rPr>
                <w:rFonts w:hint="eastAsia" w:ascii="宋体" w:hAnsi="宋体" w:eastAsia="宋体" w:cs="宋体"/>
                <w:i w:val="0"/>
                <w:iCs w:val="0"/>
                <w:color w:val="000000"/>
                <w:sz w:val="22"/>
                <w:szCs w:val="22"/>
                <w:highlight w:val="none"/>
                <w:u w:val="none"/>
              </w:rPr>
            </w:pPr>
          </w:p>
        </w:tc>
        <w:tc>
          <w:tcPr>
            <w:tcW w:w="2215" w:type="dxa"/>
            <w:tcBorders>
              <w:top w:val="nil"/>
              <w:left w:val="nil"/>
              <w:bottom w:val="single" w:color="000000" w:sz="4" w:space="0"/>
              <w:right w:val="single" w:color="000000" w:sz="4" w:space="0"/>
            </w:tcBorders>
            <w:shd w:val="clear" w:color="FFFFFF" w:fill="C0C0C0"/>
            <w:noWrap/>
            <w:vAlign w:val="center"/>
          </w:tcPr>
          <w:p w14:paraId="2501ED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7790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119F57A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一、一般公共预算财政拨款收入</w:t>
            </w:r>
          </w:p>
        </w:tc>
        <w:tc>
          <w:tcPr>
            <w:tcW w:w="900" w:type="dxa"/>
            <w:tcBorders>
              <w:top w:val="nil"/>
              <w:left w:val="nil"/>
              <w:bottom w:val="single" w:color="000000" w:sz="4" w:space="0"/>
              <w:right w:val="single" w:color="000000" w:sz="4" w:space="0"/>
            </w:tcBorders>
            <w:shd w:val="clear" w:color="FFFFFF" w:fill="C0C0C0"/>
            <w:noWrap/>
            <w:vAlign w:val="center"/>
          </w:tcPr>
          <w:p w14:paraId="65E892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201" w:type="dxa"/>
            <w:tcBorders>
              <w:top w:val="nil"/>
              <w:left w:val="nil"/>
              <w:bottom w:val="single" w:color="000000" w:sz="4" w:space="0"/>
              <w:right w:val="single" w:color="000000" w:sz="4" w:space="0"/>
            </w:tcBorders>
            <w:shd w:val="clear" w:color="auto" w:fill="auto"/>
            <w:noWrap/>
            <w:vAlign w:val="center"/>
          </w:tcPr>
          <w:p w14:paraId="21547E6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365.00</w:t>
            </w:r>
          </w:p>
        </w:tc>
        <w:tc>
          <w:tcPr>
            <w:tcW w:w="4821" w:type="dxa"/>
            <w:tcBorders>
              <w:top w:val="nil"/>
              <w:left w:val="nil"/>
              <w:bottom w:val="single" w:color="000000" w:sz="4" w:space="0"/>
              <w:right w:val="single" w:color="000000" w:sz="4" w:space="0"/>
            </w:tcBorders>
            <w:shd w:val="clear" w:color="FFFFFF" w:fill="C0C0C0"/>
            <w:noWrap/>
            <w:vAlign w:val="center"/>
          </w:tcPr>
          <w:p w14:paraId="6F4BF83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900" w:type="dxa"/>
            <w:tcBorders>
              <w:top w:val="nil"/>
              <w:left w:val="nil"/>
              <w:bottom w:val="single" w:color="000000" w:sz="4" w:space="0"/>
              <w:right w:val="single" w:color="000000" w:sz="4" w:space="0"/>
            </w:tcBorders>
            <w:shd w:val="clear" w:color="FFFFFF" w:fill="C0C0C0"/>
            <w:noWrap/>
            <w:vAlign w:val="center"/>
          </w:tcPr>
          <w:p w14:paraId="28DE56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2215" w:type="dxa"/>
            <w:tcBorders>
              <w:top w:val="nil"/>
              <w:left w:val="nil"/>
              <w:bottom w:val="single" w:color="000000" w:sz="4" w:space="0"/>
              <w:right w:val="single" w:color="000000" w:sz="4" w:space="0"/>
            </w:tcBorders>
            <w:shd w:val="clear" w:color="auto" w:fill="auto"/>
            <w:noWrap/>
            <w:vAlign w:val="center"/>
          </w:tcPr>
          <w:p w14:paraId="63D1A8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320.05</w:t>
            </w:r>
          </w:p>
        </w:tc>
      </w:tr>
      <w:tr w14:paraId="4F018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7384F59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二、政府性基金预算财政拨款收入</w:t>
            </w:r>
          </w:p>
        </w:tc>
        <w:tc>
          <w:tcPr>
            <w:tcW w:w="900" w:type="dxa"/>
            <w:tcBorders>
              <w:top w:val="nil"/>
              <w:left w:val="nil"/>
              <w:bottom w:val="single" w:color="000000" w:sz="4" w:space="0"/>
              <w:right w:val="single" w:color="000000" w:sz="4" w:space="0"/>
            </w:tcBorders>
            <w:shd w:val="clear" w:color="FFFFFF" w:fill="C0C0C0"/>
            <w:noWrap/>
            <w:vAlign w:val="center"/>
          </w:tcPr>
          <w:p w14:paraId="095781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201" w:type="dxa"/>
            <w:tcBorders>
              <w:top w:val="nil"/>
              <w:left w:val="nil"/>
              <w:bottom w:val="single" w:color="000000" w:sz="4" w:space="0"/>
              <w:right w:val="single" w:color="000000" w:sz="4" w:space="0"/>
            </w:tcBorders>
            <w:shd w:val="clear" w:color="auto" w:fill="auto"/>
            <w:noWrap/>
            <w:vAlign w:val="center"/>
          </w:tcPr>
          <w:p w14:paraId="2FD667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821" w:type="dxa"/>
            <w:tcBorders>
              <w:top w:val="nil"/>
              <w:left w:val="nil"/>
              <w:bottom w:val="single" w:color="000000" w:sz="4" w:space="0"/>
              <w:right w:val="single" w:color="000000" w:sz="4" w:space="0"/>
            </w:tcBorders>
            <w:shd w:val="clear" w:color="FFFFFF" w:fill="C0C0C0"/>
            <w:noWrap/>
            <w:vAlign w:val="center"/>
          </w:tcPr>
          <w:p w14:paraId="4EB9970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900" w:type="dxa"/>
            <w:tcBorders>
              <w:top w:val="nil"/>
              <w:left w:val="nil"/>
              <w:bottom w:val="single" w:color="000000" w:sz="4" w:space="0"/>
              <w:right w:val="single" w:color="000000" w:sz="4" w:space="0"/>
            </w:tcBorders>
            <w:shd w:val="clear" w:color="FFFFFF" w:fill="C0C0C0"/>
            <w:noWrap/>
            <w:vAlign w:val="center"/>
          </w:tcPr>
          <w:p w14:paraId="2B89C1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2215" w:type="dxa"/>
            <w:tcBorders>
              <w:top w:val="nil"/>
              <w:left w:val="nil"/>
              <w:bottom w:val="single" w:color="000000" w:sz="4" w:space="0"/>
              <w:right w:val="single" w:color="000000" w:sz="4" w:space="0"/>
            </w:tcBorders>
            <w:shd w:val="clear" w:color="auto" w:fill="auto"/>
            <w:noWrap/>
            <w:vAlign w:val="center"/>
          </w:tcPr>
          <w:p w14:paraId="75D450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37E5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6913A2E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三、国有资本经营预算财政拨款收入</w:t>
            </w:r>
          </w:p>
        </w:tc>
        <w:tc>
          <w:tcPr>
            <w:tcW w:w="900" w:type="dxa"/>
            <w:tcBorders>
              <w:top w:val="nil"/>
              <w:left w:val="nil"/>
              <w:bottom w:val="single" w:color="000000" w:sz="4" w:space="0"/>
              <w:right w:val="single" w:color="000000" w:sz="4" w:space="0"/>
            </w:tcBorders>
            <w:shd w:val="clear" w:color="FFFFFF" w:fill="C0C0C0"/>
            <w:noWrap/>
            <w:vAlign w:val="center"/>
          </w:tcPr>
          <w:p w14:paraId="63C301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201" w:type="dxa"/>
            <w:tcBorders>
              <w:top w:val="nil"/>
              <w:left w:val="nil"/>
              <w:bottom w:val="single" w:color="000000" w:sz="4" w:space="0"/>
              <w:right w:val="single" w:color="000000" w:sz="4" w:space="0"/>
            </w:tcBorders>
            <w:shd w:val="clear" w:color="auto" w:fill="auto"/>
            <w:noWrap/>
            <w:vAlign w:val="center"/>
          </w:tcPr>
          <w:p w14:paraId="30A8906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821" w:type="dxa"/>
            <w:tcBorders>
              <w:top w:val="nil"/>
              <w:left w:val="nil"/>
              <w:bottom w:val="single" w:color="000000" w:sz="4" w:space="0"/>
              <w:right w:val="single" w:color="000000" w:sz="4" w:space="0"/>
            </w:tcBorders>
            <w:shd w:val="clear" w:color="FFFFFF" w:fill="C0C0C0"/>
            <w:noWrap/>
            <w:vAlign w:val="center"/>
          </w:tcPr>
          <w:p w14:paraId="4D26104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900" w:type="dxa"/>
            <w:tcBorders>
              <w:top w:val="nil"/>
              <w:left w:val="nil"/>
              <w:bottom w:val="single" w:color="000000" w:sz="4" w:space="0"/>
              <w:right w:val="single" w:color="000000" w:sz="4" w:space="0"/>
            </w:tcBorders>
            <w:shd w:val="clear" w:color="FFFFFF" w:fill="C0C0C0"/>
            <w:noWrap/>
            <w:vAlign w:val="center"/>
          </w:tcPr>
          <w:p w14:paraId="2257AE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2215" w:type="dxa"/>
            <w:tcBorders>
              <w:top w:val="nil"/>
              <w:left w:val="nil"/>
              <w:bottom w:val="single" w:color="000000" w:sz="4" w:space="0"/>
              <w:right w:val="single" w:color="000000" w:sz="4" w:space="0"/>
            </w:tcBorders>
            <w:shd w:val="clear" w:color="auto" w:fill="auto"/>
            <w:noWrap/>
            <w:vAlign w:val="center"/>
          </w:tcPr>
          <w:p w14:paraId="665D01E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0A4E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4933309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四、上级补助收入</w:t>
            </w:r>
          </w:p>
        </w:tc>
        <w:tc>
          <w:tcPr>
            <w:tcW w:w="900" w:type="dxa"/>
            <w:tcBorders>
              <w:top w:val="nil"/>
              <w:left w:val="nil"/>
              <w:bottom w:val="single" w:color="000000" w:sz="4" w:space="0"/>
              <w:right w:val="single" w:color="000000" w:sz="4" w:space="0"/>
            </w:tcBorders>
            <w:shd w:val="clear" w:color="FFFFFF" w:fill="C0C0C0"/>
            <w:noWrap/>
            <w:vAlign w:val="center"/>
          </w:tcPr>
          <w:p w14:paraId="3BF198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201" w:type="dxa"/>
            <w:tcBorders>
              <w:top w:val="nil"/>
              <w:left w:val="nil"/>
              <w:bottom w:val="single" w:color="000000" w:sz="4" w:space="0"/>
              <w:right w:val="single" w:color="000000" w:sz="4" w:space="0"/>
            </w:tcBorders>
            <w:shd w:val="clear" w:color="auto" w:fill="auto"/>
            <w:noWrap/>
            <w:vAlign w:val="center"/>
          </w:tcPr>
          <w:p w14:paraId="2A41353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821" w:type="dxa"/>
            <w:tcBorders>
              <w:top w:val="nil"/>
              <w:left w:val="nil"/>
              <w:bottom w:val="single" w:color="000000" w:sz="4" w:space="0"/>
              <w:right w:val="single" w:color="000000" w:sz="4" w:space="0"/>
            </w:tcBorders>
            <w:shd w:val="clear" w:color="FFFFFF" w:fill="C0C0C0"/>
            <w:noWrap/>
            <w:vAlign w:val="center"/>
          </w:tcPr>
          <w:p w14:paraId="2E69ABD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900" w:type="dxa"/>
            <w:tcBorders>
              <w:top w:val="nil"/>
              <w:left w:val="nil"/>
              <w:bottom w:val="single" w:color="000000" w:sz="4" w:space="0"/>
              <w:right w:val="single" w:color="000000" w:sz="4" w:space="0"/>
            </w:tcBorders>
            <w:shd w:val="clear" w:color="FFFFFF" w:fill="C0C0C0"/>
            <w:noWrap/>
            <w:vAlign w:val="center"/>
          </w:tcPr>
          <w:p w14:paraId="6693F4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2215" w:type="dxa"/>
            <w:tcBorders>
              <w:top w:val="nil"/>
              <w:left w:val="nil"/>
              <w:bottom w:val="single" w:color="000000" w:sz="4" w:space="0"/>
              <w:right w:val="single" w:color="000000" w:sz="4" w:space="0"/>
            </w:tcBorders>
            <w:shd w:val="clear" w:color="auto" w:fill="auto"/>
            <w:noWrap/>
            <w:vAlign w:val="center"/>
          </w:tcPr>
          <w:p w14:paraId="30CD416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0246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6B6BB99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五、事业收入</w:t>
            </w:r>
          </w:p>
        </w:tc>
        <w:tc>
          <w:tcPr>
            <w:tcW w:w="900" w:type="dxa"/>
            <w:tcBorders>
              <w:top w:val="nil"/>
              <w:left w:val="nil"/>
              <w:bottom w:val="single" w:color="000000" w:sz="4" w:space="0"/>
              <w:right w:val="single" w:color="000000" w:sz="4" w:space="0"/>
            </w:tcBorders>
            <w:shd w:val="clear" w:color="FFFFFF" w:fill="C0C0C0"/>
            <w:noWrap/>
            <w:vAlign w:val="center"/>
          </w:tcPr>
          <w:p w14:paraId="12CE12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201" w:type="dxa"/>
            <w:tcBorders>
              <w:top w:val="nil"/>
              <w:left w:val="nil"/>
              <w:bottom w:val="single" w:color="000000" w:sz="4" w:space="0"/>
              <w:right w:val="single" w:color="000000" w:sz="4" w:space="0"/>
            </w:tcBorders>
            <w:shd w:val="clear" w:color="auto" w:fill="auto"/>
            <w:noWrap/>
            <w:vAlign w:val="center"/>
          </w:tcPr>
          <w:p w14:paraId="4EC9FB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821" w:type="dxa"/>
            <w:tcBorders>
              <w:top w:val="nil"/>
              <w:left w:val="nil"/>
              <w:bottom w:val="single" w:color="000000" w:sz="4" w:space="0"/>
              <w:right w:val="single" w:color="000000" w:sz="4" w:space="0"/>
            </w:tcBorders>
            <w:shd w:val="clear" w:color="FFFFFF" w:fill="C0C0C0"/>
            <w:noWrap/>
            <w:vAlign w:val="center"/>
          </w:tcPr>
          <w:p w14:paraId="764EFDC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900" w:type="dxa"/>
            <w:tcBorders>
              <w:top w:val="nil"/>
              <w:left w:val="nil"/>
              <w:bottom w:val="single" w:color="000000" w:sz="4" w:space="0"/>
              <w:right w:val="single" w:color="000000" w:sz="4" w:space="0"/>
            </w:tcBorders>
            <w:shd w:val="clear" w:color="FFFFFF" w:fill="C0C0C0"/>
            <w:noWrap/>
            <w:vAlign w:val="center"/>
          </w:tcPr>
          <w:p w14:paraId="2FF2DE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2215" w:type="dxa"/>
            <w:tcBorders>
              <w:top w:val="nil"/>
              <w:left w:val="nil"/>
              <w:bottom w:val="single" w:color="000000" w:sz="4" w:space="0"/>
              <w:right w:val="single" w:color="000000" w:sz="4" w:space="0"/>
            </w:tcBorders>
            <w:shd w:val="clear" w:color="auto" w:fill="auto"/>
            <w:noWrap/>
            <w:vAlign w:val="center"/>
          </w:tcPr>
          <w:p w14:paraId="62B987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CD1E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3E0DE15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六、经营收入</w:t>
            </w:r>
          </w:p>
        </w:tc>
        <w:tc>
          <w:tcPr>
            <w:tcW w:w="900" w:type="dxa"/>
            <w:tcBorders>
              <w:top w:val="nil"/>
              <w:left w:val="nil"/>
              <w:bottom w:val="single" w:color="000000" w:sz="4" w:space="0"/>
              <w:right w:val="single" w:color="000000" w:sz="4" w:space="0"/>
            </w:tcBorders>
            <w:shd w:val="clear" w:color="FFFFFF" w:fill="C0C0C0"/>
            <w:noWrap/>
            <w:vAlign w:val="center"/>
          </w:tcPr>
          <w:p w14:paraId="314CB6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201" w:type="dxa"/>
            <w:tcBorders>
              <w:top w:val="nil"/>
              <w:left w:val="nil"/>
              <w:bottom w:val="single" w:color="000000" w:sz="4" w:space="0"/>
              <w:right w:val="single" w:color="000000" w:sz="4" w:space="0"/>
            </w:tcBorders>
            <w:shd w:val="clear" w:color="auto" w:fill="auto"/>
            <w:noWrap/>
            <w:vAlign w:val="center"/>
          </w:tcPr>
          <w:p w14:paraId="6FEF3E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821" w:type="dxa"/>
            <w:tcBorders>
              <w:top w:val="nil"/>
              <w:left w:val="nil"/>
              <w:bottom w:val="single" w:color="000000" w:sz="4" w:space="0"/>
              <w:right w:val="single" w:color="000000" w:sz="4" w:space="0"/>
            </w:tcBorders>
            <w:shd w:val="clear" w:color="FFFFFF" w:fill="C0C0C0"/>
            <w:noWrap/>
            <w:vAlign w:val="center"/>
          </w:tcPr>
          <w:p w14:paraId="4A5C5B8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900" w:type="dxa"/>
            <w:tcBorders>
              <w:top w:val="nil"/>
              <w:left w:val="nil"/>
              <w:bottom w:val="single" w:color="000000" w:sz="4" w:space="0"/>
              <w:right w:val="single" w:color="000000" w:sz="4" w:space="0"/>
            </w:tcBorders>
            <w:shd w:val="clear" w:color="FFFFFF" w:fill="C0C0C0"/>
            <w:noWrap/>
            <w:vAlign w:val="center"/>
          </w:tcPr>
          <w:p w14:paraId="089B5D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2215" w:type="dxa"/>
            <w:tcBorders>
              <w:top w:val="nil"/>
              <w:left w:val="nil"/>
              <w:bottom w:val="single" w:color="000000" w:sz="4" w:space="0"/>
              <w:right w:val="single" w:color="000000" w:sz="4" w:space="0"/>
            </w:tcBorders>
            <w:shd w:val="clear" w:color="auto" w:fill="auto"/>
            <w:noWrap/>
            <w:vAlign w:val="center"/>
          </w:tcPr>
          <w:p w14:paraId="2D35AE9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F933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22242CC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七、附属单位上缴收入</w:t>
            </w:r>
          </w:p>
        </w:tc>
        <w:tc>
          <w:tcPr>
            <w:tcW w:w="900" w:type="dxa"/>
            <w:tcBorders>
              <w:top w:val="nil"/>
              <w:left w:val="nil"/>
              <w:bottom w:val="single" w:color="000000" w:sz="4" w:space="0"/>
              <w:right w:val="single" w:color="000000" w:sz="4" w:space="0"/>
            </w:tcBorders>
            <w:shd w:val="clear" w:color="FFFFFF" w:fill="C0C0C0"/>
            <w:noWrap/>
            <w:vAlign w:val="center"/>
          </w:tcPr>
          <w:p w14:paraId="2420A4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201" w:type="dxa"/>
            <w:tcBorders>
              <w:top w:val="nil"/>
              <w:left w:val="nil"/>
              <w:bottom w:val="single" w:color="000000" w:sz="4" w:space="0"/>
              <w:right w:val="single" w:color="000000" w:sz="4" w:space="0"/>
            </w:tcBorders>
            <w:shd w:val="clear" w:color="auto" w:fill="auto"/>
            <w:noWrap/>
            <w:vAlign w:val="center"/>
          </w:tcPr>
          <w:p w14:paraId="58B235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821" w:type="dxa"/>
            <w:tcBorders>
              <w:top w:val="nil"/>
              <w:left w:val="nil"/>
              <w:bottom w:val="single" w:color="000000" w:sz="4" w:space="0"/>
              <w:right w:val="single" w:color="000000" w:sz="4" w:space="0"/>
            </w:tcBorders>
            <w:shd w:val="clear" w:color="FFFFFF" w:fill="C0C0C0"/>
            <w:noWrap/>
            <w:vAlign w:val="center"/>
          </w:tcPr>
          <w:p w14:paraId="2BE5898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900" w:type="dxa"/>
            <w:tcBorders>
              <w:top w:val="nil"/>
              <w:left w:val="nil"/>
              <w:bottom w:val="single" w:color="000000" w:sz="4" w:space="0"/>
              <w:right w:val="single" w:color="000000" w:sz="4" w:space="0"/>
            </w:tcBorders>
            <w:shd w:val="clear" w:color="FFFFFF" w:fill="C0C0C0"/>
            <w:noWrap/>
            <w:vAlign w:val="center"/>
          </w:tcPr>
          <w:p w14:paraId="5264BC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2215" w:type="dxa"/>
            <w:tcBorders>
              <w:top w:val="nil"/>
              <w:left w:val="nil"/>
              <w:bottom w:val="single" w:color="000000" w:sz="4" w:space="0"/>
              <w:right w:val="single" w:color="000000" w:sz="4" w:space="0"/>
            </w:tcBorders>
            <w:shd w:val="clear" w:color="auto" w:fill="auto"/>
            <w:noWrap/>
            <w:vAlign w:val="center"/>
          </w:tcPr>
          <w:p w14:paraId="5BAE87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10B5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74C4FAA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八、其他收入</w:t>
            </w:r>
          </w:p>
        </w:tc>
        <w:tc>
          <w:tcPr>
            <w:tcW w:w="900" w:type="dxa"/>
            <w:tcBorders>
              <w:top w:val="nil"/>
              <w:left w:val="nil"/>
              <w:bottom w:val="single" w:color="000000" w:sz="4" w:space="0"/>
              <w:right w:val="single" w:color="000000" w:sz="4" w:space="0"/>
            </w:tcBorders>
            <w:shd w:val="clear" w:color="FFFFFF" w:fill="C0C0C0"/>
            <w:noWrap/>
            <w:vAlign w:val="center"/>
          </w:tcPr>
          <w:p w14:paraId="4B02A5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201" w:type="dxa"/>
            <w:tcBorders>
              <w:top w:val="nil"/>
              <w:left w:val="nil"/>
              <w:bottom w:val="single" w:color="000000" w:sz="4" w:space="0"/>
              <w:right w:val="single" w:color="000000" w:sz="4" w:space="0"/>
            </w:tcBorders>
            <w:shd w:val="clear" w:color="auto" w:fill="auto"/>
            <w:noWrap/>
            <w:vAlign w:val="center"/>
          </w:tcPr>
          <w:p w14:paraId="7DEC3A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0.98</w:t>
            </w:r>
          </w:p>
        </w:tc>
        <w:tc>
          <w:tcPr>
            <w:tcW w:w="4821" w:type="dxa"/>
            <w:tcBorders>
              <w:top w:val="nil"/>
              <w:left w:val="nil"/>
              <w:bottom w:val="single" w:color="000000" w:sz="4" w:space="0"/>
              <w:right w:val="single" w:color="000000" w:sz="4" w:space="0"/>
            </w:tcBorders>
            <w:shd w:val="clear" w:color="FFFFFF" w:fill="C0C0C0"/>
            <w:noWrap/>
            <w:vAlign w:val="center"/>
          </w:tcPr>
          <w:p w14:paraId="41ED4D9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900" w:type="dxa"/>
            <w:tcBorders>
              <w:top w:val="nil"/>
              <w:left w:val="nil"/>
              <w:bottom w:val="single" w:color="000000" w:sz="4" w:space="0"/>
              <w:right w:val="single" w:color="000000" w:sz="4" w:space="0"/>
            </w:tcBorders>
            <w:shd w:val="clear" w:color="FFFFFF" w:fill="C0C0C0"/>
            <w:noWrap/>
            <w:vAlign w:val="center"/>
          </w:tcPr>
          <w:p w14:paraId="22F342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2215" w:type="dxa"/>
            <w:tcBorders>
              <w:top w:val="nil"/>
              <w:left w:val="nil"/>
              <w:bottom w:val="single" w:color="000000" w:sz="4" w:space="0"/>
              <w:right w:val="single" w:color="000000" w:sz="4" w:space="0"/>
            </w:tcBorders>
            <w:shd w:val="clear" w:color="auto" w:fill="auto"/>
            <w:noWrap/>
            <w:vAlign w:val="center"/>
          </w:tcPr>
          <w:p w14:paraId="2F7B07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32.51</w:t>
            </w:r>
          </w:p>
        </w:tc>
      </w:tr>
      <w:tr w14:paraId="23D85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43E7C4B4">
            <w:pPr>
              <w:jc w:val="left"/>
              <w:rPr>
                <w:rFonts w:hint="eastAsia" w:ascii="宋体" w:hAnsi="宋体" w:eastAsia="宋体" w:cs="宋体"/>
                <w:i w:val="0"/>
                <w:iCs w:val="0"/>
                <w:color w:val="000000"/>
                <w:sz w:val="22"/>
                <w:szCs w:val="22"/>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1A5D7C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201" w:type="dxa"/>
            <w:tcBorders>
              <w:top w:val="nil"/>
              <w:left w:val="nil"/>
              <w:bottom w:val="single" w:color="000000" w:sz="4" w:space="0"/>
              <w:right w:val="single" w:color="000000" w:sz="4" w:space="0"/>
            </w:tcBorders>
            <w:shd w:val="clear" w:color="auto" w:fill="auto"/>
            <w:noWrap/>
            <w:vAlign w:val="center"/>
          </w:tcPr>
          <w:p w14:paraId="7421FBD8">
            <w:pPr>
              <w:jc w:val="right"/>
              <w:rPr>
                <w:rFonts w:hint="eastAsia" w:ascii="宋体" w:hAnsi="宋体" w:eastAsia="宋体" w:cs="宋体"/>
                <w:i w:val="0"/>
                <w:iCs w:val="0"/>
                <w:color w:val="000000"/>
                <w:sz w:val="22"/>
                <w:szCs w:val="22"/>
                <w:highlight w:val="none"/>
                <w:u w:val="none"/>
              </w:rPr>
            </w:pPr>
          </w:p>
        </w:tc>
        <w:tc>
          <w:tcPr>
            <w:tcW w:w="4821" w:type="dxa"/>
            <w:tcBorders>
              <w:top w:val="nil"/>
              <w:left w:val="nil"/>
              <w:bottom w:val="single" w:color="000000" w:sz="4" w:space="0"/>
              <w:right w:val="single" w:color="000000" w:sz="4" w:space="0"/>
            </w:tcBorders>
            <w:shd w:val="clear" w:color="FFFFFF" w:fill="C0C0C0"/>
            <w:noWrap/>
            <w:vAlign w:val="center"/>
          </w:tcPr>
          <w:p w14:paraId="2410EDF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900" w:type="dxa"/>
            <w:tcBorders>
              <w:top w:val="nil"/>
              <w:left w:val="nil"/>
              <w:bottom w:val="single" w:color="000000" w:sz="4" w:space="0"/>
              <w:right w:val="single" w:color="000000" w:sz="4" w:space="0"/>
            </w:tcBorders>
            <w:shd w:val="clear" w:color="FFFFFF" w:fill="C0C0C0"/>
            <w:noWrap/>
            <w:vAlign w:val="center"/>
          </w:tcPr>
          <w:p w14:paraId="624E2D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2215" w:type="dxa"/>
            <w:tcBorders>
              <w:top w:val="nil"/>
              <w:left w:val="nil"/>
              <w:bottom w:val="single" w:color="000000" w:sz="4" w:space="0"/>
              <w:right w:val="single" w:color="000000" w:sz="4" w:space="0"/>
            </w:tcBorders>
            <w:shd w:val="clear" w:color="auto" w:fill="auto"/>
            <w:noWrap/>
            <w:vAlign w:val="center"/>
          </w:tcPr>
          <w:p w14:paraId="71AB06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12.44</w:t>
            </w:r>
          </w:p>
        </w:tc>
      </w:tr>
      <w:tr w14:paraId="36ECF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2CC08CFA">
            <w:pPr>
              <w:jc w:val="left"/>
              <w:rPr>
                <w:rFonts w:hint="eastAsia" w:ascii="宋体" w:hAnsi="宋体" w:eastAsia="宋体" w:cs="宋体"/>
                <w:i w:val="0"/>
                <w:iCs w:val="0"/>
                <w:color w:val="000000"/>
                <w:sz w:val="22"/>
                <w:szCs w:val="22"/>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03298A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201" w:type="dxa"/>
            <w:tcBorders>
              <w:top w:val="nil"/>
              <w:left w:val="nil"/>
              <w:bottom w:val="single" w:color="000000" w:sz="4" w:space="0"/>
              <w:right w:val="single" w:color="000000" w:sz="4" w:space="0"/>
            </w:tcBorders>
            <w:shd w:val="clear" w:color="auto" w:fill="auto"/>
            <w:noWrap/>
            <w:vAlign w:val="center"/>
          </w:tcPr>
          <w:p w14:paraId="5E66A736">
            <w:pPr>
              <w:jc w:val="right"/>
              <w:rPr>
                <w:rFonts w:hint="eastAsia" w:ascii="宋体" w:hAnsi="宋体" w:eastAsia="宋体" w:cs="宋体"/>
                <w:i w:val="0"/>
                <w:iCs w:val="0"/>
                <w:color w:val="000000"/>
                <w:sz w:val="22"/>
                <w:szCs w:val="22"/>
                <w:highlight w:val="none"/>
                <w:u w:val="none"/>
              </w:rPr>
            </w:pPr>
          </w:p>
        </w:tc>
        <w:tc>
          <w:tcPr>
            <w:tcW w:w="4821" w:type="dxa"/>
            <w:tcBorders>
              <w:top w:val="nil"/>
              <w:left w:val="nil"/>
              <w:bottom w:val="single" w:color="000000" w:sz="4" w:space="0"/>
              <w:right w:val="single" w:color="000000" w:sz="4" w:space="0"/>
            </w:tcBorders>
            <w:shd w:val="clear" w:color="FFFFFF" w:fill="C0C0C0"/>
            <w:noWrap/>
            <w:vAlign w:val="center"/>
          </w:tcPr>
          <w:p w14:paraId="5D70611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900" w:type="dxa"/>
            <w:tcBorders>
              <w:top w:val="nil"/>
              <w:left w:val="nil"/>
              <w:bottom w:val="single" w:color="000000" w:sz="4" w:space="0"/>
              <w:right w:val="single" w:color="000000" w:sz="4" w:space="0"/>
            </w:tcBorders>
            <w:shd w:val="clear" w:color="FFFFFF" w:fill="C0C0C0"/>
            <w:noWrap/>
            <w:vAlign w:val="center"/>
          </w:tcPr>
          <w:p w14:paraId="5D32E3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2215" w:type="dxa"/>
            <w:tcBorders>
              <w:top w:val="nil"/>
              <w:left w:val="nil"/>
              <w:bottom w:val="single" w:color="000000" w:sz="4" w:space="0"/>
              <w:right w:val="single" w:color="000000" w:sz="4" w:space="0"/>
            </w:tcBorders>
            <w:shd w:val="clear" w:color="auto" w:fill="auto"/>
            <w:noWrap/>
            <w:vAlign w:val="center"/>
          </w:tcPr>
          <w:p w14:paraId="15C2D2D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B8CA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0BB0BA7C">
            <w:pPr>
              <w:jc w:val="left"/>
              <w:rPr>
                <w:rFonts w:hint="eastAsia" w:ascii="宋体" w:hAnsi="宋体" w:eastAsia="宋体" w:cs="宋体"/>
                <w:i w:val="0"/>
                <w:iCs w:val="0"/>
                <w:color w:val="000000"/>
                <w:sz w:val="22"/>
                <w:szCs w:val="22"/>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30EA02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201" w:type="dxa"/>
            <w:tcBorders>
              <w:top w:val="nil"/>
              <w:left w:val="nil"/>
              <w:bottom w:val="single" w:color="000000" w:sz="4" w:space="0"/>
              <w:right w:val="single" w:color="000000" w:sz="4" w:space="0"/>
            </w:tcBorders>
            <w:shd w:val="clear" w:color="auto" w:fill="auto"/>
            <w:noWrap/>
            <w:vAlign w:val="center"/>
          </w:tcPr>
          <w:p w14:paraId="5FAECA96">
            <w:pPr>
              <w:jc w:val="right"/>
              <w:rPr>
                <w:rFonts w:hint="eastAsia" w:ascii="宋体" w:hAnsi="宋体" w:eastAsia="宋体" w:cs="宋体"/>
                <w:i w:val="0"/>
                <w:iCs w:val="0"/>
                <w:color w:val="000000"/>
                <w:sz w:val="22"/>
                <w:szCs w:val="22"/>
                <w:highlight w:val="none"/>
                <w:u w:val="none"/>
              </w:rPr>
            </w:pPr>
          </w:p>
        </w:tc>
        <w:tc>
          <w:tcPr>
            <w:tcW w:w="4821" w:type="dxa"/>
            <w:tcBorders>
              <w:top w:val="nil"/>
              <w:left w:val="nil"/>
              <w:bottom w:val="single" w:color="000000" w:sz="4" w:space="0"/>
              <w:right w:val="single" w:color="000000" w:sz="4" w:space="0"/>
            </w:tcBorders>
            <w:shd w:val="clear" w:color="FFFFFF" w:fill="C0C0C0"/>
            <w:noWrap/>
            <w:vAlign w:val="center"/>
          </w:tcPr>
          <w:p w14:paraId="50A6EA3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900" w:type="dxa"/>
            <w:tcBorders>
              <w:top w:val="nil"/>
              <w:left w:val="nil"/>
              <w:bottom w:val="single" w:color="000000" w:sz="4" w:space="0"/>
              <w:right w:val="single" w:color="000000" w:sz="4" w:space="0"/>
            </w:tcBorders>
            <w:shd w:val="clear" w:color="FFFFFF" w:fill="C0C0C0"/>
            <w:noWrap/>
            <w:vAlign w:val="center"/>
          </w:tcPr>
          <w:p w14:paraId="6C677F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2215" w:type="dxa"/>
            <w:tcBorders>
              <w:top w:val="nil"/>
              <w:left w:val="nil"/>
              <w:bottom w:val="single" w:color="000000" w:sz="4" w:space="0"/>
              <w:right w:val="single" w:color="000000" w:sz="4" w:space="0"/>
            </w:tcBorders>
            <w:shd w:val="clear" w:color="auto" w:fill="auto"/>
            <w:noWrap/>
            <w:vAlign w:val="center"/>
          </w:tcPr>
          <w:p w14:paraId="3E6EB9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9208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3F0388F6">
            <w:pPr>
              <w:jc w:val="left"/>
              <w:rPr>
                <w:rFonts w:hint="eastAsia" w:ascii="宋体" w:hAnsi="宋体" w:eastAsia="宋体" w:cs="宋体"/>
                <w:i w:val="0"/>
                <w:iCs w:val="0"/>
                <w:color w:val="000000"/>
                <w:sz w:val="22"/>
                <w:szCs w:val="22"/>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283E6F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201" w:type="dxa"/>
            <w:tcBorders>
              <w:top w:val="nil"/>
              <w:left w:val="nil"/>
              <w:bottom w:val="single" w:color="000000" w:sz="4" w:space="0"/>
              <w:right w:val="single" w:color="000000" w:sz="4" w:space="0"/>
            </w:tcBorders>
            <w:shd w:val="clear" w:color="auto" w:fill="auto"/>
            <w:noWrap/>
            <w:vAlign w:val="center"/>
          </w:tcPr>
          <w:p w14:paraId="5F8A91EA">
            <w:pPr>
              <w:jc w:val="right"/>
              <w:rPr>
                <w:rFonts w:hint="eastAsia" w:ascii="宋体" w:hAnsi="宋体" w:eastAsia="宋体" w:cs="宋体"/>
                <w:i w:val="0"/>
                <w:iCs w:val="0"/>
                <w:color w:val="000000"/>
                <w:sz w:val="22"/>
                <w:szCs w:val="22"/>
                <w:highlight w:val="none"/>
                <w:u w:val="none"/>
              </w:rPr>
            </w:pPr>
          </w:p>
        </w:tc>
        <w:tc>
          <w:tcPr>
            <w:tcW w:w="4821" w:type="dxa"/>
            <w:tcBorders>
              <w:top w:val="nil"/>
              <w:left w:val="nil"/>
              <w:bottom w:val="single" w:color="000000" w:sz="4" w:space="0"/>
              <w:right w:val="single" w:color="000000" w:sz="4" w:space="0"/>
            </w:tcBorders>
            <w:shd w:val="clear" w:color="FFFFFF" w:fill="C0C0C0"/>
            <w:noWrap/>
            <w:vAlign w:val="center"/>
          </w:tcPr>
          <w:p w14:paraId="16BF67A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900" w:type="dxa"/>
            <w:tcBorders>
              <w:top w:val="nil"/>
              <w:left w:val="nil"/>
              <w:bottom w:val="single" w:color="000000" w:sz="4" w:space="0"/>
              <w:right w:val="single" w:color="000000" w:sz="4" w:space="0"/>
            </w:tcBorders>
            <w:shd w:val="clear" w:color="FFFFFF" w:fill="C0C0C0"/>
            <w:noWrap/>
            <w:vAlign w:val="center"/>
          </w:tcPr>
          <w:p w14:paraId="37DAD6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2215" w:type="dxa"/>
            <w:tcBorders>
              <w:top w:val="nil"/>
              <w:left w:val="nil"/>
              <w:bottom w:val="single" w:color="000000" w:sz="4" w:space="0"/>
              <w:right w:val="single" w:color="000000" w:sz="4" w:space="0"/>
            </w:tcBorders>
            <w:shd w:val="clear" w:color="auto" w:fill="auto"/>
            <w:noWrap/>
            <w:vAlign w:val="center"/>
          </w:tcPr>
          <w:p w14:paraId="7252FB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07A5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6DB3BDDD">
            <w:pPr>
              <w:jc w:val="left"/>
              <w:rPr>
                <w:rFonts w:hint="eastAsia" w:ascii="宋体" w:hAnsi="宋体" w:eastAsia="宋体" w:cs="宋体"/>
                <w:i w:val="0"/>
                <w:iCs w:val="0"/>
                <w:color w:val="000000"/>
                <w:sz w:val="22"/>
                <w:szCs w:val="22"/>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2AACE4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1201" w:type="dxa"/>
            <w:tcBorders>
              <w:top w:val="nil"/>
              <w:left w:val="nil"/>
              <w:bottom w:val="single" w:color="000000" w:sz="4" w:space="0"/>
              <w:right w:val="single" w:color="000000" w:sz="4" w:space="0"/>
            </w:tcBorders>
            <w:shd w:val="clear" w:color="auto" w:fill="auto"/>
            <w:noWrap/>
            <w:vAlign w:val="center"/>
          </w:tcPr>
          <w:p w14:paraId="0F3EC698">
            <w:pPr>
              <w:jc w:val="right"/>
              <w:rPr>
                <w:rFonts w:hint="eastAsia" w:ascii="宋体" w:hAnsi="宋体" w:eastAsia="宋体" w:cs="宋体"/>
                <w:i w:val="0"/>
                <w:iCs w:val="0"/>
                <w:color w:val="000000"/>
                <w:sz w:val="22"/>
                <w:szCs w:val="22"/>
                <w:highlight w:val="none"/>
                <w:u w:val="none"/>
              </w:rPr>
            </w:pPr>
          </w:p>
        </w:tc>
        <w:tc>
          <w:tcPr>
            <w:tcW w:w="4821" w:type="dxa"/>
            <w:tcBorders>
              <w:top w:val="nil"/>
              <w:left w:val="nil"/>
              <w:bottom w:val="single" w:color="000000" w:sz="4" w:space="0"/>
              <w:right w:val="single" w:color="000000" w:sz="4" w:space="0"/>
            </w:tcBorders>
            <w:shd w:val="clear" w:color="FFFFFF" w:fill="C0C0C0"/>
            <w:noWrap/>
            <w:vAlign w:val="center"/>
          </w:tcPr>
          <w:p w14:paraId="5F38F0E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900" w:type="dxa"/>
            <w:tcBorders>
              <w:top w:val="nil"/>
              <w:left w:val="nil"/>
              <w:bottom w:val="single" w:color="000000" w:sz="4" w:space="0"/>
              <w:right w:val="single" w:color="000000" w:sz="4" w:space="0"/>
            </w:tcBorders>
            <w:shd w:val="clear" w:color="FFFFFF" w:fill="C0C0C0"/>
            <w:noWrap/>
            <w:vAlign w:val="center"/>
          </w:tcPr>
          <w:p w14:paraId="02BB82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2215" w:type="dxa"/>
            <w:tcBorders>
              <w:top w:val="nil"/>
              <w:left w:val="nil"/>
              <w:bottom w:val="single" w:color="000000" w:sz="4" w:space="0"/>
              <w:right w:val="single" w:color="000000" w:sz="4" w:space="0"/>
            </w:tcBorders>
            <w:shd w:val="clear" w:color="auto" w:fill="auto"/>
            <w:noWrap/>
            <w:vAlign w:val="center"/>
          </w:tcPr>
          <w:p w14:paraId="32B6994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8802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24AB6244">
            <w:pPr>
              <w:jc w:val="left"/>
              <w:rPr>
                <w:rFonts w:hint="eastAsia" w:ascii="宋体" w:hAnsi="宋体" w:eastAsia="宋体" w:cs="宋体"/>
                <w:i w:val="0"/>
                <w:iCs w:val="0"/>
                <w:color w:val="000000"/>
                <w:sz w:val="22"/>
                <w:szCs w:val="22"/>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613A20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1201" w:type="dxa"/>
            <w:tcBorders>
              <w:top w:val="nil"/>
              <w:left w:val="nil"/>
              <w:bottom w:val="single" w:color="000000" w:sz="4" w:space="0"/>
              <w:right w:val="single" w:color="000000" w:sz="4" w:space="0"/>
            </w:tcBorders>
            <w:shd w:val="clear" w:color="auto" w:fill="auto"/>
            <w:noWrap/>
            <w:vAlign w:val="center"/>
          </w:tcPr>
          <w:p w14:paraId="0A6F2742">
            <w:pPr>
              <w:jc w:val="right"/>
              <w:rPr>
                <w:rFonts w:hint="eastAsia" w:ascii="宋体" w:hAnsi="宋体" w:eastAsia="宋体" w:cs="宋体"/>
                <w:i w:val="0"/>
                <w:iCs w:val="0"/>
                <w:color w:val="000000"/>
                <w:sz w:val="22"/>
                <w:szCs w:val="22"/>
                <w:highlight w:val="none"/>
                <w:u w:val="none"/>
              </w:rPr>
            </w:pPr>
          </w:p>
        </w:tc>
        <w:tc>
          <w:tcPr>
            <w:tcW w:w="4821" w:type="dxa"/>
            <w:tcBorders>
              <w:top w:val="nil"/>
              <w:left w:val="nil"/>
              <w:bottom w:val="single" w:color="000000" w:sz="4" w:space="0"/>
              <w:right w:val="single" w:color="000000" w:sz="4" w:space="0"/>
            </w:tcBorders>
            <w:shd w:val="clear" w:color="FFFFFF" w:fill="C0C0C0"/>
            <w:noWrap/>
            <w:vAlign w:val="center"/>
          </w:tcPr>
          <w:p w14:paraId="062211C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900" w:type="dxa"/>
            <w:tcBorders>
              <w:top w:val="nil"/>
              <w:left w:val="nil"/>
              <w:bottom w:val="single" w:color="000000" w:sz="4" w:space="0"/>
              <w:right w:val="single" w:color="000000" w:sz="4" w:space="0"/>
            </w:tcBorders>
            <w:shd w:val="clear" w:color="FFFFFF" w:fill="C0C0C0"/>
            <w:noWrap/>
            <w:vAlign w:val="center"/>
          </w:tcPr>
          <w:p w14:paraId="322B1E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2215" w:type="dxa"/>
            <w:tcBorders>
              <w:top w:val="nil"/>
              <w:left w:val="nil"/>
              <w:bottom w:val="single" w:color="000000" w:sz="4" w:space="0"/>
              <w:right w:val="single" w:color="000000" w:sz="4" w:space="0"/>
            </w:tcBorders>
            <w:shd w:val="clear" w:color="auto" w:fill="auto"/>
            <w:noWrap/>
            <w:vAlign w:val="center"/>
          </w:tcPr>
          <w:p w14:paraId="5BF8602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8355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21A1881E">
            <w:pPr>
              <w:jc w:val="left"/>
              <w:rPr>
                <w:rFonts w:hint="eastAsia" w:ascii="宋体" w:hAnsi="宋体" w:eastAsia="宋体" w:cs="宋体"/>
                <w:i w:val="0"/>
                <w:iCs w:val="0"/>
                <w:color w:val="000000"/>
                <w:sz w:val="22"/>
                <w:szCs w:val="22"/>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6E651C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1201" w:type="dxa"/>
            <w:tcBorders>
              <w:top w:val="nil"/>
              <w:left w:val="nil"/>
              <w:bottom w:val="single" w:color="000000" w:sz="4" w:space="0"/>
              <w:right w:val="single" w:color="000000" w:sz="4" w:space="0"/>
            </w:tcBorders>
            <w:shd w:val="clear" w:color="auto" w:fill="auto"/>
            <w:noWrap/>
            <w:vAlign w:val="center"/>
          </w:tcPr>
          <w:p w14:paraId="4F2060E4">
            <w:pPr>
              <w:jc w:val="right"/>
              <w:rPr>
                <w:rFonts w:hint="eastAsia" w:ascii="宋体" w:hAnsi="宋体" w:eastAsia="宋体" w:cs="宋体"/>
                <w:i w:val="0"/>
                <w:iCs w:val="0"/>
                <w:color w:val="000000"/>
                <w:sz w:val="22"/>
                <w:szCs w:val="22"/>
                <w:highlight w:val="none"/>
                <w:u w:val="none"/>
              </w:rPr>
            </w:pPr>
          </w:p>
        </w:tc>
        <w:tc>
          <w:tcPr>
            <w:tcW w:w="4821" w:type="dxa"/>
            <w:tcBorders>
              <w:top w:val="nil"/>
              <w:left w:val="nil"/>
              <w:bottom w:val="single" w:color="000000" w:sz="4" w:space="0"/>
              <w:right w:val="single" w:color="000000" w:sz="4" w:space="0"/>
            </w:tcBorders>
            <w:shd w:val="clear" w:color="FFFFFF" w:fill="C0C0C0"/>
            <w:noWrap/>
            <w:vAlign w:val="center"/>
          </w:tcPr>
          <w:p w14:paraId="194A802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900" w:type="dxa"/>
            <w:tcBorders>
              <w:top w:val="nil"/>
              <w:left w:val="nil"/>
              <w:bottom w:val="single" w:color="000000" w:sz="4" w:space="0"/>
              <w:right w:val="single" w:color="000000" w:sz="4" w:space="0"/>
            </w:tcBorders>
            <w:shd w:val="clear" w:color="FFFFFF" w:fill="C0C0C0"/>
            <w:noWrap/>
            <w:vAlign w:val="center"/>
          </w:tcPr>
          <w:p w14:paraId="5382BA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2215" w:type="dxa"/>
            <w:tcBorders>
              <w:top w:val="nil"/>
              <w:left w:val="nil"/>
              <w:bottom w:val="single" w:color="000000" w:sz="4" w:space="0"/>
              <w:right w:val="single" w:color="000000" w:sz="4" w:space="0"/>
            </w:tcBorders>
            <w:shd w:val="clear" w:color="auto" w:fill="auto"/>
            <w:noWrap/>
            <w:vAlign w:val="center"/>
          </w:tcPr>
          <w:p w14:paraId="34D0A3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EE51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3745C16D">
            <w:pPr>
              <w:jc w:val="left"/>
              <w:rPr>
                <w:rFonts w:hint="eastAsia" w:ascii="宋体" w:hAnsi="宋体" w:eastAsia="宋体" w:cs="宋体"/>
                <w:i w:val="0"/>
                <w:iCs w:val="0"/>
                <w:color w:val="000000"/>
                <w:sz w:val="22"/>
                <w:szCs w:val="22"/>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770E05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1201" w:type="dxa"/>
            <w:tcBorders>
              <w:top w:val="nil"/>
              <w:left w:val="nil"/>
              <w:bottom w:val="single" w:color="000000" w:sz="4" w:space="0"/>
              <w:right w:val="single" w:color="000000" w:sz="4" w:space="0"/>
            </w:tcBorders>
            <w:shd w:val="clear" w:color="auto" w:fill="auto"/>
            <w:noWrap/>
            <w:vAlign w:val="center"/>
          </w:tcPr>
          <w:p w14:paraId="6D8B1C39">
            <w:pPr>
              <w:jc w:val="right"/>
              <w:rPr>
                <w:rFonts w:hint="eastAsia" w:ascii="宋体" w:hAnsi="宋体" w:eastAsia="宋体" w:cs="宋体"/>
                <w:i w:val="0"/>
                <w:iCs w:val="0"/>
                <w:color w:val="000000"/>
                <w:sz w:val="22"/>
                <w:szCs w:val="22"/>
                <w:highlight w:val="none"/>
                <w:u w:val="none"/>
              </w:rPr>
            </w:pPr>
          </w:p>
        </w:tc>
        <w:tc>
          <w:tcPr>
            <w:tcW w:w="4821" w:type="dxa"/>
            <w:tcBorders>
              <w:top w:val="nil"/>
              <w:left w:val="nil"/>
              <w:bottom w:val="single" w:color="000000" w:sz="4" w:space="0"/>
              <w:right w:val="single" w:color="000000" w:sz="4" w:space="0"/>
            </w:tcBorders>
            <w:shd w:val="clear" w:color="FFFFFF" w:fill="C0C0C0"/>
            <w:noWrap/>
            <w:vAlign w:val="center"/>
          </w:tcPr>
          <w:p w14:paraId="5628C6A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900" w:type="dxa"/>
            <w:tcBorders>
              <w:top w:val="nil"/>
              <w:left w:val="nil"/>
              <w:bottom w:val="single" w:color="000000" w:sz="4" w:space="0"/>
              <w:right w:val="single" w:color="000000" w:sz="4" w:space="0"/>
            </w:tcBorders>
            <w:shd w:val="clear" w:color="FFFFFF" w:fill="C0C0C0"/>
            <w:noWrap/>
            <w:vAlign w:val="center"/>
          </w:tcPr>
          <w:p w14:paraId="723411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2215" w:type="dxa"/>
            <w:tcBorders>
              <w:top w:val="nil"/>
              <w:left w:val="nil"/>
              <w:bottom w:val="single" w:color="000000" w:sz="4" w:space="0"/>
              <w:right w:val="single" w:color="000000" w:sz="4" w:space="0"/>
            </w:tcBorders>
            <w:shd w:val="clear" w:color="auto" w:fill="auto"/>
            <w:noWrap/>
            <w:vAlign w:val="center"/>
          </w:tcPr>
          <w:p w14:paraId="3FF73C9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3CC4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264F2F67">
            <w:pPr>
              <w:jc w:val="left"/>
              <w:rPr>
                <w:rFonts w:hint="eastAsia" w:ascii="宋体" w:hAnsi="宋体" w:eastAsia="宋体" w:cs="宋体"/>
                <w:i w:val="0"/>
                <w:iCs w:val="0"/>
                <w:color w:val="000000"/>
                <w:sz w:val="22"/>
                <w:szCs w:val="22"/>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3D919D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1201" w:type="dxa"/>
            <w:tcBorders>
              <w:top w:val="nil"/>
              <w:left w:val="nil"/>
              <w:bottom w:val="single" w:color="000000" w:sz="4" w:space="0"/>
              <w:right w:val="single" w:color="000000" w:sz="4" w:space="0"/>
            </w:tcBorders>
            <w:shd w:val="clear" w:color="auto" w:fill="auto"/>
            <w:noWrap/>
            <w:vAlign w:val="center"/>
          </w:tcPr>
          <w:p w14:paraId="2975A842">
            <w:pPr>
              <w:jc w:val="right"/>
              <w:rPr>
                <w:rFonts w:hint="eastAsia" w:ascii="宋体" w:hAnsi="宋体" w:eastAsia="宋体" w:cs="宋体"/>
                <w:i w:val="0"/>
                <w:iCs w:val="0"/>
                <w:color w:val="000000"/>
                <w:sz w:val="22"/>
                <w:szCs w:val="22"/>
                <w:highlight w:val="none"/>
                <w:u w:val="none"/>
              </w:rPr>
            </w:pPr>
          </w:p>
        </w:tc>
        <w:tc>
          <w:tcPr>
            <w:tcW w:w="4821" w:type="dxa"/>
            <w:tcBorders>
              <w:top w:val="nil"/>
              <w:left w:val="nil"/>
              <w:bottom w:val="single" w:color="000000" w:sz="4" w:space="0"/>
              <w:right w:val="single" w:color="000000" w:sz="4" w:space="0"/>
            </w:tcBorders>
            <w:shd w:val="clear" w:color="FFFFFF" w:fill="C0C0C0"/>
            <w:noWrap/>
            <w:vAlign w:val="center"/>
          </w:tcPr>
          <w:p w14:paraId="7E27F7C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900" w:type="dxa"/>
            <w:tcBorders>
              <w:top w:val="nil"/>
              <w:left w:val="nil"/>
              <w:bottom w:val="single" w:color="000000" w:sz="4" w:space="0"/>
              <w:right w:val="single" w:color="000000" w:sz="4" w:space="0"/>
            </w:tcBorders>
            <w:shd w:val="clear" w:color="FFFFFF" w:fill="C0C0C0"/>
            <w:noWrap/>
            <w:vAlign w:val="center"/>
          </w:tcPr>
          <w:p w14:paraId="746DFB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2215" w:type="dxa"/>
            <w:tcBorders>
              <w:top w:val="nil"/>
              <w:left w:val="nil"/>
              <w:bottom w:val="single" w:color="000000" w:sz="4" w:space="0"/>
              <w:right w:val="single" w:color="000000" w:sz="4" w:space="0"/>
            </w:tcBorders>
            <w:shd w:val="clear" w:color="auto" w:fill="auto"/>
            <w:noWrap/>
            <w:vAlign w:val="center"/>
          </w:tcPr>
          <w:p w14:paraId="3FF85D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D70E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35DCBC48">
            <w:pPr>
              <w:jc w:val="left"/>
              <w:rPr>
                <w:rFonts w:hint="eastAsia" w:ascii="宋体" w:hAnsi="宋体" w:eastAsia="宋体" w:cs="宋体"/>
                <w:i w:val="0"/>
                <w:iCs w:val="0"/>
                <w:color w:val="000000"/>
                <w:sz w:val="22"/>
                <w:szCs w:val="22"/>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4F78FD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1201" w:type="dxa"/>
            <w:tcBorders>
              <w:top w:val="nil"/>
              <w:left w:val="nil"/>
              <w:bottom w:val="single" w:color="000000" w:sz="4" w:space="0"/>
              <w:right w:val="single" w:color="000000" w:sz="4" w:space="0"/>
            </w:tcBorders>
            <w:shd w:val="clear" w:color="auto" w:fill="auto"/>
            <w:noWrap/>
            <w:vAlign w:val="center"/>
          </w:tcPr>
          <w:p w14:paraId="74418B4B">
            <w:pPr>
              <w:jc w:val="right"/>
              <w:rPr>
                <w:rFonts w:hint="eastAsia" w:ascii="宋体" w:hAnsi="宋体" w:eastAsia="宋体" w:cs="宋体"/>
                <w:i w:val="0"/>
                <w:iCs w:val="0"/>
                <w:color w:val="000000"/>
                <w:sz w:val="22"/>
                <w:szCs w:val="22"/>
                <w:highlight w:val="none"/>
                <w:u w:val="none"/>
              </w:rPr>
            </w:pPr>
          </w:p>
        </w:tc>
        <w:tc>
          <w:tcPr>
            <w:tcW w:w="4821" w:type="dxa"/>
            <w:tcBorders>
              <w:top w:val="nil"/>
              <w:left w:val="nil"/>
              <w:bottom w:val="single" w:color="000000" w:sz="4" w:space="0"/>
              <w:right w:val="single" w:color="000000" w:sz="4" w:space="0"/>
            </w:tcBorders>
            <w:shd w:val="clear" w:color="FFFFFF" w:fill="C0C0C0"/>
            <w:noWrap/>
            <w:vAlign w:val="center"/>
          </w:tcPr>
          <w:p w14:paraId="52791C9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900" w:type="dxa"/>
            <w:tcBorders>
              <w:top w:val="nil"/>
              <w:left w:val="nil"/>
              <w:bottom w:val="single" w:color="000000" w:sz="4" w:space="0"/>
              <w:right w:val="single" w:color="000000" w:sz="4" w:space="0"/>
            </w:tcBorders>
            <w:shd w:val="clear" w:color="FFFFFF" w:fill="C0C0C0"/>
            <w:noWrap/>
            <w:vAlign w:val="center"/>
          </w:tcPr>
          <w:p w14:paraId="7377CA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2215" w:type="dxa"/>
            <w:tcBorders>
              <w:top w:val="nil"/>
              <w:left w:val="nil"/>
              <w:bottom w:val="single" w:color="000000" w:sz="4" w:space="0"/>
              <w:right w:val="single" w:color="000000" w:sz="4" w:space="0"/>
            </w:tcBorders>
            <w:shd w:val="clear" w:color="auto" w:fill="auto"/>
            <w:noWrap/>
            <w:vAlign w:val="center"/>
          </w:tcPr>
          <w:p w14:paraId="6AABF7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DF75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1DD99290">
            <w:pPr>
              <w:jc w:val="left"/>
              <w:rPr>
                <w:rFonts w:hint="eastAsia" w:ascii="宋体" w:hAnsi="宋体" w:eastAsia="宋体" w:cs="宋体"/>
                <w:i w:val="0"/>
                <w:iCs w:val="0"/>
                <w:color w:val="000000"/>
                <w:sz w:val="22"/>
                <w:szCs w:val="22"/>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2AD585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1201" w:type="dxa"/>
            <w:tcBorders>
              <w:top w:val="nil"/>
              <w:left w:val="nil"/>
              <w:bottom w:val="single" w:color="000000" w:sz="4" w:space="0"/>
              <w:right w:val="single" w:color="000000" w:sz="4" w:space="0"/>
            </w:tcBorders>
            <w:shd w:val="clear" w:color="auto" w:fill="auto"/>
            <w:noWrap/>
            <w:vAlign w:val="center"/>
          </w:tcPr>
          <w:p w14:paraId="17A834EB">
            <w:pPr>
              <w:jc w:val="right"/>
              <w:rPr>
                <w:rFonts w:hint="eastAsia" w:ascii="宋体" w:hAnsi="宋体" w:eastAsia="宋体" w:cs="宋体"/>
                <w:i w:val="0"/>
                <w:iCs w:val="0"/>
                <w:color w:val="000000"/>
                <w:sz w:val="22"/>
                <w:szCs w:val="22"/>
                <w:highlight w:val="none"/>
                <w:u w:val="none"/>
              </w:rPr>
            </w:pPr>
          </w:p>
        </w:tc>
        <w:tc>
          <w:tcPr>
            <w:tcW w:w="4821" w:type="dxa"/>
            <w:tcBorders>
              <w:top w:val="nil"/>
              <w:left w:val="nil"/>
              <w:bottom w:val="single" w:color="000000" w:sz="4" w:space="0"/>
              <w:right w:val="single" w:color="000000" w:sz="4" w:space="0"/>
            </w:tcBorders>
            <w:shd w:val="clear" w:color="FFFFFF" w:fill="C0C0C0"/>
            <w:noWrap/>
            <w:vAlign w:val="center"/>
          </w:tcPr>
          <w:p w14:paraId="6D4672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900" w:type="dxa"/>
            <w:tcBorders>
              <w:top w:val="nil"/>
              <w:left w:val="nil"/>
              <w:bottom w:val="single" w:color="000000" w:sz="4" w:space="0"/>
              <w:right w:val="single" w:color="000000" w:sz="4" w:space="0"/>
            </w:tcBorders>
            <w:shd w:val="clear" w:color="FFFFFF" w:fill="C0C0C0"/>
            <w:noWrap/>
            <w:vAlign w:val="center"/>
          </w:tcPr>
          <w:p w14:paraId="0A967B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2215" w:type="dxa"/>
            <w:tcBorders>
              <w:top w:val="nil"/>
              <w:left w:val="nil"/>
              <w:bottom w:val="single" w:color="000000" w:sz="4" w:space="0"/>
              <w:right w:val="single" w:color="000000" w:sz="4" w:space="0"/>
            </w:tcBorders>
            <w:shd w:val="clear" w:color="auto" w:fill="auto"/>
            <w:noWrap/>
            <w:vAlign w:val="center"/>
          </w:tcPr>
          <w:p w14:paraId="2ECCA4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7588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65445EBD">
            <w:pPr>
              <w:jc w:val="left"/>
              <w:rPr>
                <w:rFonts w:hint="eastAsia" w:ascii="宋体" w:hAnsi="宋体" w:eastAsia="宋体" w:cs="宋体"/>
                <w:i w:val="0"/>
                <w:iCs w:val="0"/>
                <w:color w:val="000000"/>
                <w:sz w:val="22"/>
                <w:szCs w:val="22"/>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05160A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1201" w:type="dxa"/>
            <w:tcBorders>
              <w:top w:val="nil"/>
              <w:left w:val="nil"/>
              <w:bottom w:val="single" w:color="000000" w:sz="4" w:space="0"/>
              <w:right w:val="single" w:color="000000" w:sz="4" w:space="0"/>
            </w:tcBorders>
            <w:shd w:val="clear" w:color="auto" w:fill="auto"/>
            <w:noWrap/>
            <w:vAlign w:val="center"/>
          </w:tcPr>
          <w:p w14:paraId="4CA2C210">
            <w:pPr>
              <w:jc w:val="right"/>
              <w:rPr>
                <w:rFonts w:hint="eastAsia" w:ascii="宋体" w:hAnsi="宋体" w:eastAsia="宋体" w:cs="宋体"/>
                <w:i w:val="0"/>
                <w:iCs w:val="0"/>
                <w:color w:val="000000"/>
                <w:sz w:val="22"/>
                <w:szCs w:val="22"/>
                <w:highlight w:val="none"/>
                <w:u w:val="none"/>
              </w:rPr>
            </w:pPr>
          </w:p>
        </w:tc>
        <w:tc>
          <w:tcPr>
            <w:tcW w:w="4821" w:type="dxa"/>
            <w:tcBorders>
              <w:top w:val="nil"/>
              <w:left w:val="nil"/>
              <w:bottom w:val="single" w:color="000000" w:sz="4" w:space="0"/>
              <w:right w:val="single" w:color="000000" w:sz="4" w:space="0"/>
            </w:tcBorders>
            <w:shd w:val="clear" w:color="FFFFFF" w:fill="C0C0C0"/>
            <w:noWrap/>
            <w:vAlign w:val="center"/>
          </w:tcPr>
          <w:p w14:paraId="79A0D98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900" w:type="dxa"/>
            <w:tcBorders>
              <w:top w:val="nil"/>
              <w:left w:val="nil"/>
              <w:bottom w:val="single" w:color="000000" w:sz="4" w:space="0"/>
              <w:right w:val="single" w:color="000000" w:sz="4" w:space="0"/>
            </w:tcBorders>
            <w:shd w:val="clear" w:color="FFFFFF" w:fill="C0C0C0"/>
            <w:noWrap/>
            <w:vAlign w:val="center"/>
          </w:tcPr>
          <w:p w14:paraId="4D7AFF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2215" w:type="dxa"/>
            <w:tcBorders>
              <w:top w:val="nil"/>
              <w:left w:val="nil"/>
              <w:bottom w:val="single" w:color="000000" w:sz="4" w:space="0"/>
              <w:right w:val="single" w:color="000000" w:sz="4" w:space="0"/>
            </w:tcBorders>
            <w:shd w:val="clear" w:color="auto" w:fill="auto"/>
            <w:noWrap/>
            <w:vAlign w:val="center"/>
          </w:tcPr>
          <w:p w14:paraId="330503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1008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1B51B5B2">
            <w:pPr>
              <w:jc w:val="left"/>
              <w:rPr>
                <w:rFonts w:hint="eastAsia" w:ascii="宋体" w:hAnsi="宋体" w:eastAsia="宋体" w:cs="宋体"/>
                <w:i w:val="0"/>
                <w:iCs w:val="0"/>
                <w:color w:val="000000"/>
                <w:sz w:val="22"/>
                <w:szCs w:val="22"/>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55B8AE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1201" w:type="dxa"/>
            <w:tcBorders>
              <w:top w:val="nil"/>
              <w:left w:val="nil"/>
              <w:bottom w:val="single" w:color="000000" w:sz="4" w:space="0"/>
              <w:right w:val="single" w:color="000000" w:sz="4" w:space="0"/>
            </w:tcBorders>
            <w:shd w:val="clear" w:color="auto" w:fill="auto"/>
            <w:noWrap/>
            <w:vAlign w:val="center"/>
          </w:tcPr>
          <w:p w14:paraId="6E511707">
            <w:pPr>
              <w:jc w:val="right"/>
              <w:rPr>
                <w:rFonts w:hint="eastAsia" w:ascii="宋体" w:hAnsi="宋体" w:eastAsia="宋体" w:cs="宋体"/>
                <w:i w:val="0"/>
                <w:iCs w:val="0"/>
                <w:color w:val="000000"/>
                <w:sz w:val="22"/>
                <w:szCs w:val="22"/>
                <w:highlight w:val="none"/>
                <w:u w:val="none"/>
              </w:rPr>
            </w:pPr>
          </w:p>
        </w:tc>
        <w:tc>
          <w:tcPr>
            <w:tcW w:w="4821" w:type="dxa"/>
            <w:tcBorders>
              <w:top w:val="nil"/>
              <w:left w:val="nil"/>
              <w:bottom w:val="single" w:color="000000" w:sz="4" w:space="0"/>
              <w:right w:val="single" w:color="000000" w:sz="4" w:space="0"/>
            </w:tcBorders>
            <w:shd w:val="clear" w:color="FFFFFF" w:fill="C0C0C0"/>
            <w:noWrap/>
            <w:vAlign w:val="center"/>
          </w:tcPr>
          <w:p w14:paraId="7DCDCA1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900" w:type="dxa"/>
            <w:tcBorders>
              <w:top w:val="nil"/>
              <w:left w:val="nil"/>
              <w:bottom w:val="single" w:color="000000" w:sz="4" w:space="0"/>
              <w:right w:val="single" w:color="000000" w:sz="4" w:space="0"/>
            </w:tcBorders>
            <w:shd w:val="clear" w:color="FFFFFF" w:fill="C0C0C0"/>
            <w:noWrap/>
            <w:vAlign w:val="center"/>
          </w:tcPr>
          <w:p w14:paraId="79E691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2215" w:type="dxa"/>
            <w:tcBorders>
              <w:top w:val="nil"/>
              <w:left w:val="nil"/>
              <w:bottom w:val="single" w:color="000000" w:sz="4" w:space="0"/>
              <w:right w:val="single" w:color="000000" w:sz="4" w:space="0"/>
            </w:tcBorders>
            <w:shd w:val="clear" w:color="auto" w:fill="auto"/>
            <w:noWrap/>
            <w:vAlign w:val="center"/>
          </w:tcPr>
          <w:p w14:paraId="0AE7CFF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5DC3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166C7AB8">
            <w:pPr>
              <w:jc w:val="left"/>
              <w:rPr>
                <w:rFonts w:hint="eastAsia" w:ascii="宋体" w:hAnsi="宋体" w:eastAsia="宋体" w:cs="宋体"/>
                <w:i w:val="0"/>
                <w:iCs w:val="0"/>
                <w:color w:val="000000"/>
                <w:sz w:val="22"/>
                <w:szCs w:val="22"/>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6EAA19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1201" w:type="dxa"/>
            <w:tcBorders>
              <w:top w:val="nil"/>
              <w:left w:val="nil"/>
              <w:bottom w:val="single" w:color="000000" w:sz="4" w:space="0"/>
              <w:right w:val="single" w:color="000000" w:sz="4" w:space="0"/>
            </w:tcBorders>
            <w:shd w:val="clear" w:color="auto" w:fill="auto"/>
            <w:noWrap/>
            <w:vAlign w:val="center"/>
          </w:tcPr>
          <w:p w14:paraId="6109C4F6">
            <w:pPr>
              <w:jc w:val="right"/>
              <w:rPr>
                <w:rFonts w:hint="eastAsia" w:ascii="宋体" w:hAnsi="宋体" w:eastAsia="宋体" w:cs="宋体"/>
                <w:i w:val="0"/>
                <w:iCs w:val="0"/>
                <w:color w:val="000000"/>
                <w:sz w:val="22"/>
                <w:szCs w:val="22"/>
                <w:highlight w:val="none"/>
                <w:u w:val="none"/>
              </w:rPr>
            </w:pPr>
          </w:p>
        </w:tc>
        <w:tc>
          <w:tcPr>
            <w:tcW w:w="4821" w:type="dxa"/>
            <w:tcBorders>
              <w:top w:val="nil"/>
              <w:left w:val="nil"/>
              <w:bottom w:val="single" w:color="000000" w:sz="4" w:space="0"/>
              <w:right w:val="single" w:color="000000" w:sz="4" w:space="0"/>
            </w:tcBorders>
            <w:shd w:val="clear" w:color="FFFFFF" w:fill="C0C0C0"/>
            <w:noWrap/>
            <w:vAlign w:val="center"/>
          </w:tcPr>
          <w:p w14:paraId="5851BDD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900" w:type="dxa"/>
            <w:tcBorders>
              <w:top w:val="nil"/>
              <w:left w:val="nil"/>
              <w:bottom w:val="single" w:color="000000" w:sz="4" w:space="0"/>
              <w:right w:val="single" w:color="000000" w:sz="4" w:space="0"/>
            </w:tcBorders>
            <w:shd w:val="clear" w:color="FFFFFF" w:fill="C0C0C0"/>
            <w:noWrap/>
            <w:vAlign w:val="center"/>
          </w:tcPr>
          <w:p w14:paraId="7C01ED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2215" w:type="dxa"/>
            <w:tcBorders>
              <w:top w:val="nil"/>
              <w:left w:val="nil"/>
              <w:bottom w:val="single" w:color="000000" w:sz="4" w:space="0"/>
              <w:right w:val="single" w:color="000000" w:sz="4" w:space="0"/>
            </w:tcBorders>
            <w:shd w:val="clear" w:color="auto" w:fill="auto"/>
            <w:noWrap/>
            <w:vAlign w:val="center"/>
          </w:tcPr>
          <w:p w14:paraId="5B2B1D0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1000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1D52080E">
            <w:pPr>
              <w:jc w:val="left"/>
              <w:rPr>
                <w:rFonts w:hint="eastAsia" w:ascii="宋体" w:hAnsi="宋体" w:eastAsia="宋体" w:cs="宋体"/>
                <w:i w:val="0"/>
                <w:iCs w:val="0"/>
                <w:color w:val="000000"/>
                <w:sz w:val="22"/>
                <w:szCs w:val="22"/>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1CEEA6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1201" w:type="dxa"/>
            <w:tcBorders>
              <w:top w:val="nil"/>
              <w:left w:val="nil"/>
              <w:bottom w:val="single" w:color="000000" w:sz="4" w:space="0"/>
              <w:right w:val="single" w:color="000000" w:sz="4" w:space="0"/>
            </w:tcBorders>
            <w:shd w:val="clear" w:color="auto" w:fill="auto"/>
            <w:noWrap/>
            <w:vAlign w:val="center"/>
          </w:tcPr>
          <w:p w14:paraId="700FC601">
            <w:pPr>
              <w:jc w:val="right"/>
              <w:rPr>
                <w:rFonts w:hint="eastAsia" w:ascii="宋体" w:hAnsi="宋体" w:eastAsia="宋体" w:cs="宋体"/>
                <w:i w:val="0"/>
                <w:iCs w:val="0"/>
                <w:color w:val="000000"/>
                <w:sz w:val="22"/>
                <w:szCs w:val="22"/>
                <w:highlight w:val="none"/>
                <w:u w:val="none"/>
              </w:rPr>
            </w:pPr>
          </w:p>
        </w:tc>
        <w:tc>
          <w:tcPr>
            <w:tcW w:w="4821" w:type="dxa"/>
            <w:tcBorders>
              <w:top w:val="nil"/>
              <w:left w:val="nil"/>
              <w:bottom w:val="single" w:color="000000" w:sz="4" w:space="0"/>
              <w:right w:val="single" w:color="000000" w:sz="4" w:space="0"/>
            </w:tcBorders>
            <w:shd w:val="clear" w:color="FFFFFF" w:fill="C0C0C0"/>
            <w:noWrap/>
            <w:vAlign w:val="center"/>
          </w:tcPr>
          <w:p w14:paraId="418485A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900" w:type="dxa"/>
            <w:tcBorders>
              <w:top w:val="nil"/>
              <w:left w:val="nil"/>
              <w:bottom w:val="single" w:color="000000" w:sz="4" w:space="0"/>
              <w:right w:val="single" w:color="000000" w:sz="4" w:space="0"/>
            </w:tcBorders>
            <w:shd w:val="clear" w:color="FFFFFF" w:fill="C0C0C0"/>
            <w:noWrap/>
            <w:vAlign w:val="center"/>
          </w:tcPr>
          <w:p w14:paraId="53E29E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2215" w:type="dxa"/>
            <w:tcBorders>
              <w:top w:val="nil"/>
              <w:left w:val="nil"/>
              <w:bottom w:val="single" w:color="000000" w:sz="4" w:space="0"/>
              <w:right w:val="single" w:color="000000" w:sz="4" w:space="0"/>
            </w:tcBorders>
            <w:shd w:val="clear" w:color="auto" w:fill="auto"/>
            <w:noWrap/>
            <w:vAlign w:val="center"/>
          </w:tcPr>
          <w:p w14:paraId="4371409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0.98</w:t>
            </w:r>
          </w:p>
        </w:tc>
      </w:tr>
      <w:tr w14:paraId="04C45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1A09EB28">
            <w:pPr>
              <w:jc w:val="center"/>
              <w:rPr>
                <w:rFonts w:hint="eastAsia" w:ascii="宋体" w:hAnsi="宋体" w:eastAsia="宋体" w:cs="宋体"/>
                <w:b/>
                <w:bCs/>
                <w:i w:val="0"/>
                <w:iCs w:val="0"/>
                <w:color w:val="000000"/>
                <w:sz w:val="20"/>
                <w:szCs w:val="20"/>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1E64CC6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1201" w:type="dxa"/>
            <w:tcBorders>
              <w:top w:val="nil"/>
              <w:left w:val="nil"/>
              <w:bottom w:val="single" w:color="000000" w:sz="4" w:space="0"/>
              <w:right w:val="single" w:color="000000" w:sz="4" w:space="0"/>
            </w:tcBorders>
            <w:shd w:val="clear" w:color="auto" w:fill="auto"/>
            <w:noWrap/>
            <w:vAlign w:val="center"/>
          </w:tcPr>
          <w:p w14:paraId="57530592">
            <w:pPr>
              <w:jc w:val="right"/>
              <w:rPr>
                <w:rFonts w:hint="eastAsia" w:ascii="宋体" w:hAnsi="宋体" w:eastAsia="宋体" w:cs="宋体"/>
                <w:i w:val="0"/>
                <w:iCs w:val="0"/>
                <w:color w:val="000000"/>
                <w:sz w:val="20"/>
                <w:szCs w:val="20"/>
                <w:highlight w:val="none"/>
                <w:u w:val="none"/>
              </w:rPr>
            </w:pPr>
          </w:p>
        </w:tc>
        <w:tc>
          <w:tcPr>
            <w:tcW w:w="4821" w:type="dxa"/>
            <w:tcBorders>
              <w:top w:val="nil"/>
              <w:left w:val="nil"/>
              <w:bottom w:val="single" w:color="000000" w:sz="4" w:space="0"/>
              <w:right w:val="single" w:color="000000" w:sz="4" w:space="0"/>
            </w:tcBorders>
            <w:shd w:val="clear" w:color="FFFFFF" w:fill="C0C0C0"/>
            <w:noWrap/>
            <w:vAlign w:val="center"/>
          </w:tcPr>
          <w:p w14:paraId="49DE63B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900" w:type="dxa"/>
            <w:tcBorders>
              <w:top w:val="nil"/>
              <w:left w:val="nil"/>
              <w:bottom w:val="single" w:color="000000" w:sz="4" w:space="0"/>
              <w:right w:val="single" w:color="000000" w:sz="4" w:space="0"/>
            </w:tcBorders>
            <w:shd w:val="clear" w:color="FFFFFF" w:fill="C0C0C0"/>
            <w:noWrap/>
            <w:vAlign w:val="center"/>
          </w:tcPr>
          <w:p w14:paraId="0167CC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2215" w:type="dxa"/>
            <w:tcBorders>
              <w:top w:val="nil"/>
              <w:left w:val="nil"/>
              <w:bottom w:val="single" w:color="000000" w:sz="4" w:space="0"/>
              <w:right w:val="single" w:color="000000" w:sz="4" w:space="0"/>
            </w:tcBorders>
            <w:shd w:val="clear" w:color="auto" w:fill="auto"/>
            <w:noWrap/>
            <w:vAlign w:val="center"/>
          </w:tcPr>
          <w:p w14:paraId="3B830C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817F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603A3407">
            <w:pPr>
              <w:jc w:val="left"/>
              <w:rPr>
                <w:rFonts w:hint="eastAsia" w:ascii="宋体" w:hAnsi="宋体" w:eastAsia="宋体" w:cs="宋体"/>
                <w:i w:val="0"/>
                <w:iCs w:val="0"/>
                <w:color w:val="000000"/>
                <w:sz w:val="20"/>
                <w:szCs w:val="20"/>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6A6D4CD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1201" w:type="dxa"/>
            <w:tcBorders>
              <w:top w:val="nil"/>
              <w:left w:val="nil"/>
              <w:bottom w:val="single" w:color="000000" w:sz="4" w:space="0"/>
              <w:right w:val="single" w:color="000000" w:sz="4" w:space="0"/>
            </w:tcBorders>
            <w:shd w:val="clear" w:color="auto" w:fill="auto"/>
            <w:noWrap/>
            <w:vAlign w:val="center"/>
          </w:tcPr>
          <w:p w14:paraId="54ABE400">
            <w:pPr>
              <w:jc w:val="right"/>
              <w:rPr>
                <w:rFonts w:hint="eastAsia" w:ascii="宋体" w:hAnsi="宋体" w:eastAsia="宋体" w:cs="宋体"/>
                <w:i w:val="0"/>
                <w:iCs w:val="0"/>
                <w:color w:val="000000"/>
                <w:sz w:val="20"/>
                <w:szCs w:val="20"/>
                <w:highlight w:val="none"/>
                <w:u w:val="none"/>
              </w:rPr>
            </w:pPr>
          </w:p>
        </w:tc>
        <w:tc>
          <w:tcPr>
            <w:tcW w:w="4821" w:type="dxa"/>
            <w:tcBorders>
              <w:top w:val="nil"/>
              <w:left w:val="nil"/>
              <w:bottom w:val="single" w:color="000000" w:sz="4" w:space="0"/>
              <w:right w:val="single" w:color="000000" w:sz="4" w:space="0"/>
            </w:tcBorders>
            <w:shd w:val="clear" w:color="FFFFFF" w:fill="C0C0C0"/>
            <w:noWrap/>
            <w:vAlign w:val="center"/>
          </w:tcPr>
          <w:p w14:paraId="5EC59BC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900" w:type="dxa"/>
            <w:tcBorders>
              <w:top w:val="nil"/>
              <w:left w:val="nil"/>
              <w:bottom w:val="single" w:color="000000" w:sz="4" w:space="0"/>
              <w:right w:val="single" w:color="000000" w:sz="4" w:space="0"/>
            </w:tcBorders>
            <w:shd w:val="clear" w:color="FFFFFF" w:fill="C0C0C0"/>
            <w:noWrap/>
            <w:vAlign w:val="center"/>
          </w:tcPr>
          <w:p w14:paraId="5CC7CD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2215" w:type="dxa"/>
            <w:tcBorders>
              <w:top w:val="nil"/>
              <w:left w:val="nil"/>
              <w:bottom w:val="single" w:color="000000" w:sz="4" w:space="0"/>
              <w:right w:val="single" w:color="000000" w:sz="4" w:space="0"/>
            </w:tcBorders>
            <w:shd w:val="clear" w:color="auto" w:fill="auto"/>
            <w:noWrap/>
            <w:vAlign w:val="center"/>
          </w:tcPr>
          <w:p w14:paraId="6F6C9E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0F9B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000B48A5">
            <w:pPr>
              <w:jc w:val="left"/>
              <w:rPr>
                <w:rFonts w:hint="eastAsia" w:ascii="宋体" w:hAnsi="宋体" w:eastAsia="宋体" w:cs="宋体"/>
                <w:i w:val="0"/>
                <w:iCs w:val="0"/>
                <w:color w:val="000000"/>
                <w:sz w:val="20"/>
                <w:szCs w:val="20"/>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08CCB65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1201" w:type="dxa"/>
            <w:tcBorders>
              <w:top w:val="nil"/>
              <w:left w:val="nil"/>
              <w:bottom w:val="single" w:color="000000" w:sz="4" w:space="0"/>
              <w:right w:val="single" w:color="000000" w:sz="4" w:space="0"/>
            </w:tcBorders>
            <w:shd w:val="clear" w:color="auto" w:fill="auto"/>
            <w:noWrap/>
            <w:vAlign w:val="center"/>
          </w:tcPr>
          <w:p w14:paraId="48221FE0">
            <w:pPr>
              <w:jc w:val="right"/>
              <w:rPr>
                <w:rFonts w:hint="eastAsia" w:ascii="宋体" w:hAnsi="宋体" w:eastAsia="宋体" w:cs="宋体"/>
                <w:i w:val="0"/>
                <w:iCs w:val="0"/>
                <w:color w:val="000000"/>
                <w:sz w:val="20"/>
                <w:szCs w:val="20"/>
                <w:highlight w:val="none"/>
                <w:u w:val="none"/>
              </w:rPr>
            </w:pPr>
          </w:p>
        </w:tc>
        <w:tc>
          <w:tcPr>
            <w:tcW w:w="4821" w:type="dxa"/>
            <w:tcBorders>
              <w:top w:val="nil"/>
              <w:left w:val="nil"/>
              <w:bottom w:val="single" w:color="000000" w:sz="4" w:space="0"/>
              <w:right w:val="single" w:color="000000" w:sz="4" w:space="0"/>
            </w:tcBorders>
            <w:shd w:val="clear" w:color="FFFFFF" w:fill="C0C0C0"/>
            <w:noWrap/>
            <w:vAlign w:val="center"/>
          </w:tcPr>
          <w:p w14:paraId="2F5D30C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900" w:type="dxa"/>
            <w:tcBorders>
              <w:top w:val="nil"/>
              <w:left w:val="nil"/>
              <w:bottom w:val="single" w:color="000000" w:sz="4" w:space="0"/>
              <w:right w:val="single" w:color="000000" w:sz="4" w:space="0"/>
            </w:tcBorders>
            <w:shd w:val="clear" w:color="FFFFFF" w:fill="C0C0C0"/>
            <w:noWrap/>
            <w:vAlign w:val="center"/>
          </w:tcPr>
          <w:p w14:paraId="323B2E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2215" w:type="dxa"/>
            <w:tcBorders>
              <w:top w:val="nil"/>
              <w:left w:val="nil"/>
              <w:bottom w:val="single" w:color="000000" w:sz="4" w:space="0"/>
              <w:right w:val="single" w:color="000000" w:sz="4" w:space="0"/>
            </w:tcBorders>
            <w:shd w:val="clear" w:color="auto" w:fill="auto"/>
            <w:noWrap/>
            <w:vAlign w:val="center"/>
          </w:tcPr>
          <w:p w14:paraId="6487BE5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C3B4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4A68CF9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900" w:type="dxa"/>
            <w:tcBorders>
              <w:top w:val="nil"/>
              <w:left w:val="nil"/>
              <w:bottom w:val="single" w:color="000000" w:sz="4" w:space="0"/>
              <w:right w:val="single" w:color="000000" w:sz="4" w:space="0"/>
            </w:tcBorders>
            <w:shd w:val="clear" w:color="FFFFFF" w:fill="C0C0C0"/>
            <w:noWrap/>
            <w:vAlign w:val="center"/>
          </w:tcPr>
          <w:p w14:paraId="4A8A40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1201" w:type="dxa"/>
            <w:tcBorders>
              <w:top w:val="nil"/>
              <w:left w:val="nil"/>
              <w:bottom w:val="single" w:color="000000" w:sz="4" w:space="0"/>
              <w:right w:val="single" w:color="000000" w:sz="4" w:space="0"/>
            </w:tcBorders>
            <w:shd w:val="clear" w:color="auto" w:fill="auto"/>
            <w:noWrap/>
            <w:vAlign w:val="center"/>
          </w:tcPr>
          <w:p w14:paraId="28F0BC5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365.98</w:t>
            </w:r>
          </w:p>
        </w:tc>
        <w:tc>
          <w:tcPr>
            <w:tcW w:w="4821" w:type="dxa"/>
            <w:tcBorders>
              <w:top w:val="nil"/>
              <w:left w:val="nil"/>
              <w:bottom w:val="single" w:color="000000" w:sz="4" w:space="0"/>
              <w:right w:val="single" w:color="000000" w:sz="4" w:space="0"/>
            </w:tcBorders>
            <w:shd w:val="clear" w:color="FFFFFF" w:fill="C0C0C0"/>
            <w:noWrap/>
            <w:vAlign w:val="center"/>
          </w:tcPr>
          <w:p w14:paraId="3FF3F368">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900" w:type="dxa"/>
            <w:tcBorders>
              <w:top w:val="nil"/>
              <w:left w:val="nil"/>
              <w:bottom w:val="single" w:color="000000" w:sz="4" w:space="0"/>
              <w:right w:val="single" w:color="000000" w:sz="4" w:space="0"/>
            </w:tcBorders>
            <w:shd w:val="clear" w:color="FFFFFF" w:fill="C0C0C0"/>
            <w:noWrap/>
            <w:vAlign w:val="center"/>
          </w:tcPr>
          <w:p w14:paraId="04CD52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2215" w:type="dxa"/>
            <w:tcBorders>
              <w:top w:val="nil"/>
              <w:left w:val="nil"/>
              <w:bottom w:val="single" w:color="000000" w:sz="4" w:space="0"/>
              <w:right w:val="single" w:color="000000" w:sz="4" w:space="0"/>
            </w:tcBorders>
            <w:shd w:val="clear" w:color="auto" w:fill="auto"/>
            <w:noWrap/>
            <w:vAlign w:val="center"/>
          </w:tcPr>
          <w:p w14:paraId="0BA1746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365.98</w:t>
            </w:r>
          </w:p>
        </w:tc>
      </w:tr>
      <w:tr w14:paraId="0C7DE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1B01448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使用非财政拨款结余</w:t>
            </w:r>
          </w:p>
        </w:tc>
        <w:tc>
          <w:tcPr>
            <w:tcW w:w="900" w:type="dxa"/>
            <w:tcBorders>
              <w:top w:val="nil"/>
              <w:left w:val="nil"/>
              <w:bottom w:val="single" w:color="000000" w:sz="4" w:space="0"/>
              <w:right w:val="single" w:color="000000" w:sz="4" w:space="0"/>
            </w:tcBorders>
            <w:shd w:val="clear" w:color="FFFFFF" w:fill="C0C0C0"/>
            <w:noWrap/>
            <w:vAlign w:val="center"/>
          </w:tcPr>
          <w:p w14:paraId="473139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1201" w:type="dxa"/>
            <w:tcBorders>
              <w:top w:val="nil"/>
              <w:left w:val="nil"/>
              <w:bottom w:val="single" w:color="000000" w:sz="4" w:space="0"/>
              <w:right w:val="single" w:color="000000" w:sz="4" w:space="0"/>
            </w:tcBorders>
            <w:shd w:val="clear" w:color="auto" w:fill="auto"/>
            <w:noWrap/>
            <w:vAlign w:val="center"/>
          </w:tcPr>
          <w:p w14:paraId="6A24B7E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821" w:type="dxa"/>
            <w:tcBorders>
              <w:top w:val="nil"/>
              <w:left w:val="nil"/>
              <w:bottom w:val="single" w:color="000000" w:sz="4" w:space="0"/>
              <w:right w:val="single" w:color="000000" w:sz="4" w:space="0"/>
            </w:tcBorders>
            <w:shd w:val="clear" w:color="FFFFFF" w:fill="C0C0C0"/>
            <w:noWrap/>
            <w:vAlign w:val="center"/>
          </w:tcPr>
          <w:p w14:paraId="56D1DD9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结余分配</w:t>
            </w:r>
          </w:p>
        </w:tc>
        <w:tc>
          <w:tcPr>
            <w:tcW w:w="900" w:type="dxa"/>
            <w:tcBorders>
              <w:top w:val="nil"/>
              <w:left w:val="nil"/>
              <w:bottom w:val="single" w:color="000000" w:sz="4" w:space="0"/>
              <w:right w:val="single" w:color="000000" w:sz="4" w:space="0"/>
            </w:tcBorders>
            <w:shd w:val="clear" w:color="FFFFFF" w:fill="C0C0C0"/>
            <w:noWrap/>
            <w:vAlign w:val="center"/>
          </w:tcPr>
          <w:p w14:paraId="4527F4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2215" w:type="dxa"/>
            <w:tcBorders>
              <w:top w:val="nil"/>
              <w:left w:val="nil"/>
              <w:bottom w:val="single" w:color="000000" w:sz="4" w:space="0"/>
              <w:right w:val="single" w:color="000000" w:sz="4" w:space="0"/>
            </w:tcBorders>
            <w:shd w:val="clear" w:color="auto" w:fill="auto"/>
            <w:noWrap/>
            <w:vAlign w:val="center"/>
          </w:tcPr>
          <w:p w14:paraId="7C238CB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3A12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3FD8856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900" w:type="dxa"/>
            <w:tcBorders>
              <w:top w:val="nil"/>
              <w:left w:val="nil"/>
              <w:bottom w:val="single" w:color="000000" w:sz="4" w:space="0"/>
              <w:right w:val="single" w:color="000000" w:sz="4" w:space="0"/>
            </w:tcBorders>
            <w:shd w:val="clear" w:color="FFFFFF" w:fill="C0C0C0"/>
            <w:noWrap/>
            <w:vAlign w:val="center"/>
          </w:tcPr>
          <w:p w14:paraId="529286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1201" w:type="dxa"/>
            <w:tcBorders>
              <w:top w:val="nil"/>
              <w:left w:val="nil"/>
              <w:bottom w:val="single" w:color="000000" w:sz="4" w:space="0"/>
              <w:right w:val="single" w:color="000000" w:sz="4" w:space="0"/>
            </w:tcBorders>
            <w:shd w:val="clear" w:color="auto" w:fill="auto"/>
            <w:noWrap/>
            <w:vAlign w:val="center"/>
          </w:tcPr>
          <w:p w14:paraId="1EC7E56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821" w:type="dxa"/>
            <w:tcBorders>
              <w:top w:val="nil"/>
              <w:left w:val="nil"/>
              <w:bottom w:val="single" w:color="000000" w:sz="4" w:space="0"/>
              <w:right w:val="single" w:color="000000" w:sz="4" w:space="0"/>
            </w:tcBorders>
            <w:shd w:val="clear" w:color="FFFFFF" w:fill="C0C0C0"/>
            <w:noWrap/>
            <w:vAlign w:val="center"/>
          </w:tcPr>
          <w:p w14:paraId="491AF27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c>
          <w:tcPr>
            <w:tcW w:w="900" w:type="dxa"/>
            <w:tcBorders>
              <w:top w:val="nil"/>
              <w:left w:val="nil"/>
              <w:bottom w:val="single" w:color="000000" w:sz="4" w:space="0"/>
              <w:right w:val="single" w:color="000000" w:sz="4" w:space="0"/>
            </w:tcBorders>
            <w:shd w:val="clear" w:color="FFFFFF" w:fill="C0C0C0"/>
            <w:noWrap/>
            <w:vAlign w:val="center"/>
          </w:tcPr>
          <w:p w14:paraId="49E48C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2215" w:type="dxa"/>
            <w:tcBorders>
              <w:top w:val="nil"/>
              <w:left w:val="nil"/>
              <w:bottom w:val="single" w:color="000000" w:sz="4" w:space="0"/>
              <w:right w:val="single" w:color="000000" w:sz="4" w:space="0"/>
            </w:tcBorders>
            <w:shd w:val="clear" w:color="auto" w:fill="auto"/>
            <w:noWrap/>
            <w:vAlign w:val="center"/>
          </w:tcPr>
          <w:p w14:paraId="58FCD5C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EDC1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0730F22D">
            <w:pPr>
              <w:jc w:val="left"/>
              <w:rPr>
                <w:rFonts w:hint="eastAsia" w:ascii="宋体" w:hAnsi="宋体" w:eastAsia="宋体" w:cs="宋体"/>
                <w:i w:val="0"/>
                <w:iCs w:val="0"/>
                <w:color w:val="000000"/>
                <w:sz w:val="22"/>
                <w:szCs w:val="22"/>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397532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1201" w:type="dxa"/>
            <w:tcBorders>
              <w:top w:val="nil"/>
              <w:left w:val="nil"/>
              <w:bottom w:val="single" w:color="000000" w:sz="4" w:space="0"/>
              <w:right w:val="single" w:color="000000" w:sz="4" w:space="0"/>
            </w:tcBorders>
            <w:shd w:val="clear" w:color="auto" w:fill="auto"/>
            <w:noWrap/>
            <w:vAlign w:val="center"/>
          </w:tcPr>
          <w:p w14:paraId="3D90B79D">
            <w:pPr>
              <w:jc w:val="right"/>
              <w:rPr>
                <w:rFonts w:hint="eastAsia" w:ascii="宋体" w:hAnsi="宋体" w:eastAsia="宋体" w:cs="宋体"/>
                <w:i w:val="0"/>
                <w:iCs w:val="0"/>
                <w:color w:val="000000"/>
                <w:sz w:val="22"/>
                <w:szCs w:val="22"/>
                <w:highlight w:val="none"/>
                <w:u w:val="none"/>
              </w:rPr>
            </w:pPr>
          </w:p>
        </w:tc>
        <w:tc>
          <w:tcPr>
            <w:tcW w:w="4821" w:type="dxa"/>
            <w:tcBorders>
              <w:top w:val="nil"/>
              <w:left w:val="nil"/>
              <w:bottom w:val="single" w:color="000000" w:sz="4" w:space="0"/>
              <w:right w:val="single" w:color="000000" w:sz="4" w:space="0"/>
            </w:tcBorders>
            <w:shd w:val="clear" w:color="FFFFFF" w:fill="C0C0C0"/>
            <w:noWrap/>
            <w:vAlign w:val="center"/>
          </w:tcPr>
          <w:p w14:paraId="1D275BEC">
            <w:pPr>
              <w:jc w:val="left"/>
              <w:rPr>
                <w:rFonts w:hint="eastAsia" w:ascii="宋体" w:hAnsi="宋体" w:eastAsia="宋体" w:cs="宋体"/>
                <w:i w:val="0"/>
                <w:iCs w:val="0"/>
                <w:color w:val="000000"/>
                <w:sz w:val="22"/>
                <w:szCs w:val="22"/>
                <w:highlight w:val="none"/>
                <w:u w:val="none"/>
              </w:rPr>
            </w:pPr>
          </w:p>
        </w:tc>
        <w:tc>
          <w:tcPr>
            <w:tcW w:w="900" w:type="dxa"/>
            <w:tcBorders>
              <w:top w:val="nil"/>
              <w:left w:val="nil"/>
              <w:bottom w:val="single" w:color="000000" w:sz="4" w:space="0"/>
              <w:right w:val="single" w:color="000000" w:sz="4" w:space="0"/>
            </w:tcBorders>
            <w:shd w:val="clear" w:color="FFFFFF" w:fill="C0C0C0"/>
            <w:noWrap/>
            <w:vAlign w:val="center"/>
          </w:tcPr>
          <w:p w14:paraId="0DC1CA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2215" w:type="dxa"/>
            <w:tcBorders>
              <w:top w:val="nil"/>
              <w:left w:val="nil"/>
              <w:bottom w:val="single" w:color="000000" w:sz="4" w:space="0"/>
              <w:right w:val="single" w:color="000000" w:sz="4" w:space="0"/>
            </w:tcBorders>
            <w:shd w:val="clear" w:color="auto" w:fill="auto"/>
            <w:noWrap/>
            <w:vAlign w:val="center"/>
          </w:tcPr>
          <w:p w14:paraId="21EF22C2">
            <w:pPr>
              <w:jc w:val="left"/>
              <w:rPr>
                <w:rFonts w:hint="eastAsia" w:ascii="宋体" w:hAnsi="宋体" w:eastAsia="宋体" w:cs="宋体"/>
                <w:i w:val="0"/>
                <w:iCs w:val="0"/>
                <w:color w:val="000000"/>
                <w:sz w:val="22"/>
                <w:szCs w:val="22"/>
                <w:highlight w:val="none"/>
                <w:u w:val="none"/>
              </w:rPr>
            </w:pPr>
          </w:p>
        </w:tc>
      </w:tr>
      <w:tr w14:paraId="43A82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123" w:type="dxa"/>
            <w:tcBorders>
              <w:top w:val="nil"/>
              <w:left w:val="single" w:color="000000" w:sz="4" w:space="0"/>
              <w:bottom w:val="single" w:color="000000" w:sz="4" w:space="0"/>
              <w:right w:val="single" w:color="000000" w:sz="4" w:space="0"/>
            </w:tcBorders>
            <w:shd w:val="clear" w:color="FFFFFF" w:fill="C0C0C0"/>
            <w:noWrap/>
            <w:vAlign w:val="center"/>
          </w:tcPr>
          <w:p w14:paraId="57BD0AF8">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900" w:type="dxa"/>
            <w:tcBorders>
              <w:top w:val="nil"/>
              <w:left w:val="nil"/>
              <w:bottom w:val="single" w:color="000000" w:sz="4" w:space="0"/>
              <w:right w:val="single" w:color="000000" w:sz="4" w:space="0"/>
            </w:tcBorders>
            <w:shd w:val="clear" w:color="FFFFFF" w:fill="C0C0C0"/>
            <w:noWrap/>
            <w:vAlign w:val="center"/>
          </w:tcPr>
          <w:p w14:paraId="25C775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1201" w:type="dxa"/>
            <w:tcBorders>
              <w:top w:val="nil"/>
              <w:left w:val="nil"/>
              <w:bottom w:val="single" w:color="000000" w:sz="4" w:space="0"/>
              <w:right w:val="single" w:color="000000" w:sz="4" w:space="0"/>
            </w:tcBorders>
            <w:shd w:val="clear" w:color="auto" w:fill="auto"/>
            <w:noWrap/>
            <w:vAlign w:val="center"/>
          </w:tcPr>
          <w:p w14:paraId="51DE0F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365.98</w:t>
            </w:r>
          </w:p>
        </w:tc>
        <w:tc>
          <w:tcPr>
            <w:tcW w:w="4821" w:type="dxa"/>
            <w:tcBorders>
              <w:top w:val="nil"/>
              <w:left w:val="nil"/>
              <w:bottom w:val="single" w:color="000000" w:sz="4" w:space="0"/>
              <w:right w:val="single" w:color="000000" w:sz="4" w:space="0"/>
            </w:tcBorders>
            <w:shd w:val="clear" w:color="FFFFFF" w:fill="C0C0C0"/>
            <w:noWrap/>
            <w:vAlign w:val="center"/>
          </w:tcPr>
          <w:p w14:paraId="1F223F0D">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900" w:type="dxa"/>
            <w:tcBorders>
              <w:top w:val="nil"/>
              <w:left w:val="nil"/>
              <w:bottom w:val="single" w:color="000000" w:sz="4" w:space="0"/>
              <w:right w:val="single" w:color="000000" w:sz="4" w:space="0"/>
            </w:tcBorders>
            <w:shd w:val="clear" w:color="FFFFFF" w:fill="C0C0C0"/>
            <w:noWrap/>
            <w:vAlign w:val="center"/>
          </w:tcPr>
          <w:p w14:paraId="306D3F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2215" w:type="dxa"/>
            <w:tcBorders>
              <w:top w:val="nil"/>
              <w:left w:val="nil"/>
              <w:bottom w:val="single" w:color="000000" w:sz="4" w:space="0"/>
              <w:right w:val="single" w:color="000000" w:sz="4" w:space="0"/>
            </w:tcBorders>
            <w:shd w:val="clear" w:color="auto" w:fill="auto"/>
            <w:noWrap/>
            <w:vAlign w:val="center"/>
          </w:tcPr>
          <w:p w14:paraId="6B2EEC1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365.98</w:t>
            </w:r>
          </w:p>
        </w:tc>
      </w:tr>
      <w:tr w14:paraId="6A8EA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15160" w:type="dxa"/>
            <w:gridSpan w:val="6"/>
            <w:tcBorders>
              <w:top w:val="nil"/>
              <w:left w:val="nil"/>
              <w:bottom w:val="nil"/>
              <w:right w:val="nil"/>
            </w:tcBorders>
            <w:shd w:val="clear" w:color="auto" w:fill="auto"/>
            <w:noWrap/>
            <w:vAlign w:val="center"/>
          </w:tcPr>
          <w:p w14:paraId="0D9A40C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注：1.本表反映部门本年度的总收支和年末结转结余情况。</w:t>
            </w:r>
          </w:p>
        </w:tc>
      </w:tr>
      <w:tr w14:paraId="3158E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5160" w:type="dxa"/>
            <w:gridSpan w:val="6"/>
            <w:tcBorders>
              <w:top w:val="nil"/>
              <w:left w:val="nil"/>
              <w:bottom w:val="nil"/>
              <w:right w:val="nil"/>
            </w:tcBorders>
            <w:shd w:val="clear" w:color="auto" w:fill="auto"/>
            <w:noWrap/>
            <w:vAlign w:val="center"/>
          </w:tcPr>
          <w:p w14:paraId="78E8721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2.本套报表金额单位转换时可能存在尾数误差。</w:t>
            </w:r>
          </w:p>
        </w:tc>
      </w:tr>
    </w:tbl>
    <w:p w14:paraId="231A24BC">
      <w:pPr>
        <w:pStyle w:val="10"/>
        <w:jc w:val="both"/>
        <w:rPr>
          <w:rFonts w:hint="eastAsia" w:ascii="方正小标宋_GBK" w:hAnsi="方正小标宋_GBK" w:eastAsia="方正小标宋_GBK" w:cs="方正小标宋_GBK"/>
          <w:sz w:val="84"/>
          <w:szCs w:val="84"/>
          <w:highlight w:val="none"/>
        </w:rPr>
      </w:pPr>
    </w:p>
    <w:p w14:paraId="70C92813">
      <w:pPr>
        <w:widowControl/>
        <w:jc w:val="left"/>
        <w:rPr>
          <w:rFonts w:ascii="Times New Roman" w:hAnsi="Times New Roman" w:eastAsia="黑体" w:cs="Times New Roman"/>
          <w:bCs/>
          <w:kern w:val="0"/>
          <w:sz w:val="32"/>
          <w:szCs w:val="32"/>
          <w:highlight w:val="none"/>
        </w:rPr>
      </w:pPr>
      <w:r>
        <w:rPr>
          <w:rFonts w:ascii="Times New Roman" w:hAnsi="Times New Roman" w:eastAsia="黑体" w:cs="Times New Roman"/>
          <w:bCs/>
          <w:kern w:val="0"/>
          <w:sz w:val="32"/>
          <w:szCs w:val="32"/>
          <w:highlight w:val="none"/>
        </w:rPr>
        <w:br w:type="page"/>
      </w:r>
    </w:p>
    <w:tbl>
      <w:tblPr>
        <w:tblStyle w:val="6"/>
        <w:tblW w:w="1491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25"/>
        <w:gridCol w:w="240"/>
        <w:gridCol w:w="240"/>
        <w:gridCol w:w="4035"/>
        <w:gridCol w:w="1166"/>
        <w:gridCol w:w="1166"/>
        <w:gridCol w:w="875"/>
        <w:gridCol w:w="875"/>
        <w:gridCol w:w="875"/>
        <w:gridCol w:w="875"/>
        <w:gridCol w:w="1746"/>
      </w:tblGrid>
      <w:tr w14:paraId="2BAE7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4918" w:type="dxa"/>
            <w:gridSpan w:val="11"/>
            <w:tcBorders>
              <w:top w:val="nil"/>
              <w:left w:val="nil"/>
              <w:bottom w:val="nil"/>
              <w:right w:val="nil"/>
            </w:tcBorders>
            <w:shd w:val="clear" w:color="auto" w:fill="auto"/>
            <w:noWrap/>
            <w:vAlign w:val="bottom"/>
          </w:tcPr>
          <w:p w14:paraId="0ECE889B">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收入决算表</w:t>
            </w:r>
          </w:p>
        </w:tc>
      </w:tr>
      <w:tr w14:paraId="449A0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0" w:type="auto"/>
            <w:tcBorders>
              <w:top w:val="nil"/>
              <w:left w:val="nil"/>
              <w:bottom w:val="nil"/>
              <w:right w:val="nil"/>
            </w:tcBorders>
            <w:shd w:val="clear" w:color="auto" w:fill="auto"/>
            <w:noWrap/>
            <w:vAlign w:val="bottom"/>
          </w:tcPr>
          <w:p w14:paraId="31B6A877">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4F2781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948BFC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2F4E0D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8169A8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4757F1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D423B91">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D104C93">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4E9DFD9">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690B13B">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21375C0">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公开02表</w:t>
            </w:r>
          </w:p>
        </w:tc>
      </w:tr>
      <w:tr w14:paraId="30767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0" w:type="auto"/>
            <w:tcBorders>
              <w:top w:val="nil"/>
              <w:left w:val="nil"/>
              <w:bottom w:val="nil"/>
              <w:right w:val="nil"/>
            </w:tcBorders>
            <w:shd w:val="clear" w:color="auto" w:fill="auto"/>
            <w:noWrap/>
            <w:vAlign w:val="bottom"/>
          </w:tcPr>
          <w:p w14:paraId="305F6532">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部门：怀化市工商业联合会</w:t>
            </w:r>
          </w:p>
        </w:tc>
        <w:tc>
          <w:tcPr>
            <w:tcW w:w="0" w:type="auto"/>
            <w:tcBorders>
              <w:top w:val="nil"/>
              <w:left w:val="nil"/>
              <w:bottom w:val="nil"/>
              <w:right w:val="nil"/>
            </w:tcBorders>
            <w:shd w:val="clear" w:color="auto" w:fill="auto"/>
            <w:noWrap/>
            <w:vAlign w:val="bottom"/>
          </w:tcPr>
          <w:p w14:paraId="30971D3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3D9911D">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4EBA7A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44E41E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717672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A11393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AF4444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1C2D21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BF1B33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3FDB47E">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19892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5BBE33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277" w:type="dxa"/>
            <w:vMerge w:val="restart"/>
            <w:tcBorders>
              <w:top w:val="single" w:color="000000" w:sz="4" w:space="0"/>
              <w:left w:val="nil"/>
              <w:bottom w:val="single" w:color="000000" w:sz="4" w:space="0"/>
              <w:right w:val="single" w:color="000000" w:sz="4" w:space="0"/>
            </w:tcBorders>
            <w:shd w:val="clear" w:color="FFFFFF" w:fill="C0C0C0"/>
            <w:vAlign w:val="center"/>
          </w:tcPr>
          <w:p w14:paraId="5FF617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本年收入合计</w:t>
            </w:r>
          </w:p>
        </w:tc>
        <w:tc>
          <w:tcPr>
            <w:tcW w:w="1278" w:type="dxa"/>
            <w:vMerge w:val="restart"/>
            <w:tcBorders>
              <w:top w:val="single" w:color="000000" w:sz="4" w:space="0"/>
              <w:left w:val="nil"/>
              <w:bottom w:val="single" w:color="000000" w:sz="4" w:space="0"/>
              <w:right w:val="single" w:color="000000" w:sz="4" w:space="0"/>
            </w:tcBorders>
            <w:shd w:val="clear" w:color="FFFFFF" w:fill="C0C0C0"/>
            <w:vAlign w:val="center"/>
          </w:tcPr>
          <w:p w14:paraId="21CBF9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财政拨款收入</w:t>
            </w:r>
          </w:p>
        </w:tc>
        <w:tc>
          <w:tcPr>
            <w:tcW w:w="960" w:type="dxa"/>
            <w:vMerge w:val="restart"/>
            <w:tcBorders>
              <w:top w:val="single" w:color="000000" w:sz="4" w:space="0"/>
              <w:left w:val="nil"/>
              <w:bottom w:val="single" w:color="000000" w:sz="4" w:space="0"/>
              <w:right w:val="single" w:color="000000" w:sz="4" w:space="0"/>
            </w:tcBorders>
            <w:shd w:val="clear" w:color="FFFFFF" w:fill="C0C0C0"/>
            <w:vAlign w:val="center"/>
          </w:tcPr>
          <w:p w14:paraId="4006CA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上级补助收入</w:t>
            </w:r>
          </w:p>
        </w:tc>
        <w:tc>
          <w:tcPr>
            <w:tcW w:w="960" w:type="dxa"/>
            <w:vMerge w:val="restart"/>
            <w:tcBorders>
              <w:top w:val="single" w:color="000000" w:sz="4" w:space="0"/>
              <w:left w:val="nil"/>
              <w:bottom w:val="single" w:color="000000" w:sz="4" w:space="0"/>
              <w:right w:val="single" w:color="000000" w:sz="4" w:space="0"/>
            </w:tcBorders>
            <w:shd w:val="clear" w:color="FFFFFF" w:fill="C0C0C0"/>
            <w:vAlign w:val="center"/>
          </w:tcPr>
          <w:p w14:paraId="16BD4E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事业收入</w:t>
            </w:r>
          </w:p>
        </w:tc>
        <w:tc>
          <w:tcPr>
            <w:tcW w:w="960" w:type="dxa"/>
            <w:vMerge w:val="restart"/>
            <w:tcBorders>
              <w:top w:val="single" w:color="000000" w:sz="4" w:space="0"/>
              <w:left w:val="nil"/>
              <w:bottom w:val="single" w:color="000000" w:sz="4" w:space="0"/>
              <w:right w:val="single" w:color="000000" w:sz="4" w:space="0"/>
            </w:tcBorders>
            <w:shd w:val="clear" w:color="FFFFFF" w:fill="C0C0C0"/>
            <w:vAlign w:val="center"/>
          </w:tcPr>
          <w:p w14:paraId="48AB44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经营收入</w:t>
            </w:r>
          </w:p>
        </w:tc>
        <w:tc>
          <w:tcPr>
            <w:tcW w:w="960" w:type="dxa"/>
            <w:vMerge w:val="restart"/>
            <w:tcBorders>
              <w:top w:val="single" w:color="000000" w:sz="4" w:space="0"/>
              <w:left w:val="nil"/>
              <w:bottom w:val="single" w:color="000000" w:sz="4" w:space="0"/>
              <w:right w:val="single" w:color="000000" w:sz="4" w:space="0"/>
            </w:tcBorders>
            <w:shd w:val="clear" w:color="FFFFFF" w:fill="C0C0C0"/>
            <w:vAlign w:val="center"/>
          </w:tcPr>
          <w:p w14:paraId="24BA0A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附属单位上缴收入</w:t>
            </w:r>
          </w:p>
        </w:tc>
        <w:tc>
          <w:tcPr>
            <w:tcW w:w="1600" w:type="dxa"/>
            <w:vMerge w:val="restart"/>
            <w:tcBorders>
              <w:top w:val="single" w:color="000000" w:sz="4" w:space="0"/>
              <w:left w:val="nil"/>
              <w:bottom w:val="single" w:color="000000" w:sz="4" w:space="0"/>
              <w:right w:val="single" w:color="000000" w:sz="4" w:space="0"/>
            </w:tcBorders>
            <w:shd w:val="clear" w:color="FFFFFF" w:fill="C0C0C0"/>
            <w:vAlign w:val="center"/>
          </w:tcPr>
          <w:p w14:paraId="4569DD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其他收入</w:t>
            </w:r>
          </w:p>
        </w:tc>
      </w:tr>
      <w:tr w14:paraId="0BC88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023"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33038F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6C5045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277" w:type="dxa"/>
            <w:vMerge w:val="continue"/>
            <w:tcBorders>
              <w:top w:val="single" w:color="000000" w:sz="4" w:space="0"/>
              <w:left w:val="nil"/>
              <w:bottom w:val="single" w:color="000000" w:sz="4" w:space="0"/>
              <w:right w:val="single" w:color="000000" w:sz="4" w:space="0"/>
            </w:tcBorders>
            <w:shd w:val="clear" w:color="FFFFFF" w:fill="C0C0C0"/>
            <w:vAlign w:val="center"/>
          </w:tcPr>
          <w:p w14:paraId="12030B09">
            <w:pPr>
              <w:jc w:val="center"/>
              <w:rPr>
                <w:rFonts w:hint="eastAsia" w:ascii="宋体" w:hAnsi="宋体" w:eastAsia="宋体" w:cs="宋体"/>
                <w:i w:val="0"/>
                <w:iCs w:val="0"/>
                <w:color w:val="000000"/>
                <w:sz w:val="22"/>
                <w:szCs w:val="22"/>
                <w:highlight w:val="none"/>
                <w:u w:val="none"/>
              </w:rPr>
            </w:pPr>
          </w:p>
        </w:tc>
        <w:tc>
          <w:tcPr>
            <w:tcW w:w="1278" w:type="dxa"/>
            <w:vMerge w:val="continue"/>
            <w:tcBorders>
              <w:top w:val="single" w:color="000000" w:sz="4" w:space="0"/>
              <w:left w:val="nil"/>
              <w:bottom w:val="single" w:color="000000" w:sz="4" w:space="0"/>
              <w:right w:val="single" w:color="000000" w:sz="4" w:space="0"/>
            </w:tcBorders>
            <w:shd w:val="clear" w:color="FFFFFF" w:fill="C0C0C0"/>
            <w:vAlign w:val="center"/>
          </w:tcPr>
          <w:p w14:paraId="571991A4">
            <w:pPr>
              <w:jc w:val="center"/>
              <w:rPr>
                <w:rFonts w:hint="eastAsia" w:ascii="宋体" w:hAnsi="宋体" w:eastAsia="宋体" w:cs="宋体"/>
                <w:i w:val="0"/>
                <w:iCs w:val="0"/>
                <w:color w:val="000000"/>
                <w:sz w:val="22"/>
                <w:szCs w:val="22"/>
                <w:highlight w:val="none"/>
                <w:u w:val="none"/>
              </w:rPr>
            </w:pPr>
          </w:p>
        </w:tc>
        <w:tc>
          <w:tcPr>
            <w:tcW w:w="960" w:type="dxa"/>
            <w:vMerge w:val="continue"/>
            <w:tcBorders>
              <w:top w:val="single" w:color="000000" w:sz="4" w:space="0"/>
              <w:left w:val="nil"/>
              <w:bottom w:val="single" w:color="000000" w:sz="4" w:space="0"/>
              <w:right w:val="single" w:color="000000" w:sz="4" w:space="0"/>
            </w:tcBorders>
            <w:shd w:val="clear" w:color="FFFFFF" w:fill="C0C0C0"/>
            <w:vAlign w:val="center"/>
          </w:tcPr>
          <w:p w14:paraId="2E390E04">
            <w:pPr>
              <w:jc w:val="center"/>
              <w:rPr>
                <w:rFonts w:hint="eastAsia" w:ascii="宋体" w:hAnsi="宋体" w:eastAsia="宋体" w:cs="宋体"/>
                <w:i w:val="0"/>
                <w:iCs w:val="0"/>
                <w:color w:val="000000"/>
                <w:sz w:val="22"/>
                <w:szCs w:val="22"/>
                <w:highlight w:val="none"/>
                <w:u w:val="none"/>
              </w:rPr>
            </w:pPr>
          </w:p>
        </w:tc>
        <w:tc>
          <w:tcPr>
            <w:tcW w:w="960" w:type="dxa"/>
            <w:vMerge w:val="continue"/>
            <w:tcBorders>
              <w:top w:val="single" w:color="000000" w:sz="4" w:space="0"/>
              <w:left w:val="nil"/>
              <w:bottom w:val="single" w:color="000000" w:sz="4" w:space="0"/>
              <w:right w:val="single" w:color="000000" w:sz="4" w:space="0"/>
            </w:tcBorders>
            <w:shd w:val="clear" w:color="FFFFFF" w:fill="C0C0C0"/>
            <w:vAlign w:val="center"/>
          </w:tcPr>
          <w:p w14:paraId="48F6C96F">
            <w:pPr>
              <w:jc w:val="center"/>
              <w:rPr>
                <w:rFonts w:hint="eastAsia" w:ascii="宋体" w:hAnsi="宋体" w:eastAsia="宋体" w:cs="宋体"/>
                <w:i w:val="0"/>
                <w:iCs w:val="0"/>
                <w:color w:val="000000"/>
                <w:sz w:val="22"/>
                <w:szCs w:val="22"/>
                <w:highlight w:val="none"/>
                <w:u w:val="none"/>
              </w:rPr>
            </w:pPr>
          </w:p>
        </w:tc>
        <w:tc>
          <w:tcPr>
            <w:tcW w:w="960" w:type="dxa"/>
            <w:vMerge w:val="continue"/>
            <w:tcBorders>
              <w:top w:val="single" w:color="000000" w:sz="4" w:space="0"/>
              <w:left w:val="nil"/>
              <w:bottom w:val="single" w:color="000000" w:sz="4" w:space="0"/>
              <w:right w:val="single" w:color="000000" w:sz="4" w:space="0"/>
            </w:tcBorders>
            <w:shd w:val="clear" w:color="FFFFFF" w:fill="C0C0C0"/>
            <w:vAlign w:val="center"/>
          </w:tcPr>
          <w:p w14:paraId="35996A4C">
            <w:pPr>
              <w:jc w:val="center"/>
              <w:rPr>
                <w:rFonts w:hint="eastAsia" w:ascii="宋体" w:hAnsi="宋体" w:eastAsia="宋体" w:cs="宋体"/>
                <w:i w:val="0"/>
                <w:iCs w:val="0"/>
                <w:color w:val="000000"/>
                <w:sz w:val="22"/>
                <w:szCs w:val="22"/>
                <w:highlight w:val="none"/>
                <w:u w:val="none"/>
              </w:rPr>
            </w:pPr>
          </w:p>
        </w:tc>
        <w:tc>
          <w:tcPr>
            <w:tcW w:w="960" w:type="dxa"/>
            <w:vMerge w:val="continue"/>
            <w:tcBorders>
              <w:top w:val="single" w:color="000000" w:sz="4" w:space="0"/>
              <w:left w:val="nil"/>
              <w:bottom w:val="single" w:color="000000" w:sz="4" w:space="0"/>
              <w:right w:val="single" w:color="000000" w:sz="4" w:space="0"/>
            </w:tcBorders>
            <w:shd w:val="clear" w:color="FFFFFF" w:fill="C0C0C0"/>
            <w:vAlign w:val="center"/>
          </w:tcPr>
          <w:p w14:paraId="239049BA">
            <w:pPr>
              <w:jc w:val="center"/>
              <w:rPr>
                <w:rFonts w:hint="eastAsia" w:ascii="宋体" w:hAnsi="宋体" w:eastAsia="宋体" w:cs="宋体"/>
                <w:i w:val="0"/>
                <w:iCs w:val="0"/>
                <w:color w:val="000000"/>
                <w:sz w:val="22"/>
                <w:szCs w:val="22"/>
                <w:highlight w:val="none"/>
                <w:u w:val="none"/>
              </w:rPr>
            </w:pPr>
          </w:p>
        </w:tc>
        <w:tc>
          <w:tcPr>
            <w:tcW w:w="1600" w:type="dxa"/>
            <w:vMerge w:val="continue"/>
            <w:tcBorders>
              <w:top w:val="single" w:color="000000" w:sz="4" w:space="0"/>
              <w:left w:val="nil"/>
              <w:bottom w:val="single" w:color="000000" w:sz="4" w:space="0"/>
              <w:right w:val="single" w:color="000000" w:sz="4" w:space="0"/>
            </w:tcBorders>
            <w:shd w:val="clear" w:color="FFFFFF" w:fill="C0C0C0"/>
            <w:vAlign w:val="center"/>
          </w:tcPr>
          <w:p w14:paraId="7997A690">
            <w:pPr>
              <w:jc w:val="center"/>
              <w:rPr>
                <w:rFonts w:hint="eastAsia" w:ascii="宋体" w:hAnsi="宋体" w:eastAsia="宋体" w:cs="宋体"/>
                <w:i w:val="0"/>
                <w:iCs w:val="0"/>
                <w:color w:val="000000"/>
                <w:sz w:val="22"/>
                <w:szCs w:val="22"/>
                <w:highlight w:val="none"/>
                <w:u w:val="none"/>
              </w:rPr>
            </w:pPr>
          </w:p>
        </w:tc>
      </w:tr>
      <w:tr w14:paraId="0940B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023"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4169BE7F">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118753F8">
            <w:pPr>
              <w:jc w:val="center"/>
              <w:rPr>
                <w:rFonts w:hint="eastAsia" w:ascii="宋体" w:hAnsi="宋体" w:eastAsia="宋体" w:cs="宋体"/>
                <w:i w:val="0"/>
                <w:iCs w:val="0"/>
                <w:color w:val="000000"/>
                <w:sz w:val="22"/>
                <w:szCs w:val="22"/>
                <w:highlight w:val="none"/>
                <w:u w:val="none"/>
              </w:rPr>
            </w:pPr>
          </w:p>
        </w:tc>
        <w:tc>
          <w:tcPr>
            <w:tcW w:w="1277" w:type="dxa"/>
            <w:vMerge w:val="continue"/>
            <w:tcBorders>
              <w:top w:val="single" w:color="000000" w:sz="4" w:space="0"/>
              <w:left w:val="nil"/>
              <w:bottom w:val="single" w:color="000000" w:sz="4" w:space="0"/>
              <w:right w:val="single" w:color="000000" w:sz="4" w:space="0"/>
            </w:tcBorders>
            <w:shd w:val="clear" w:color="FFFFFF" w:fill="C0C0C0"/>
            <w:vAlign w:val="center"/>
          </w:tcPr>
          <w:p w14:paraId="4B6C4FE6">
            <w:pPr>
              <w:jc w:val="center"/>
              <w:rPr>
                <w:rFonts w:hint="eastAsia" w:ascii="宋体" w:hAnsi="宋体" w:eastAsia="宋体" w:cs="宋体"/>
                <w:i w:val="0"/>
                <w:iCs w:val="0"/>
                <w:color w:val="000000"/>
                <w:sz w:val="22"/>
                <w:szCs w:val="22"/>
                <w:highlight w:val="none"/>
                <w:u w:val="none"/>
              </w:rPr>
            </w:pPr>
          </w:p>
        </w:tc>
        <w:tc>
          <w:tcPr>
            <w:tcW w:w="1278" w:type="dxa"/>
            <w:vMerge w:val="continue"/>
            <w:tcBorders>
              <w:top w:val="single" w:color="000000" w:sz="4" w:space="0"/>
              <w:left w:val="nil"/>
              <w:bottom w:val="single" w:color="000000" w:sz="4" w:space="0"/>
              <w:right w:val="single" w:color="000000" w:sz="4" w:space="0"/>
            </w:tcBorders>
            <w:shd w:val="clear" w:color="FFFFFF" w:fill="C0C0C0"/>
            <w:vAlign w:val="center"/>
          </w:tcPr>
          <w:p w14:paraId="40E29FF1">
            <w:pPr>
              <w:jc w:val="center"/>
              <w:rPr>
                <w:rFonts w:hint="eastAsia" w:ascii="宋体" w:hAnsi="宋体" w:eastAsia="宋体" w:cs="宋体"/>
                <w:i w:val="0"/>
                <w:iCs w:val="0"/>
                <w:color w:val="000000"/>
                <w:sz w:val="22"/>
                <w:szCs w:val="22"/>
                <w:highlight w:val="none"/>
                <w:u w:val="none"/>
              </w:rPr>
            </w:pPr>
          </w:p>
        </w:tc>
        <w:tc>
          <w:tcPr>
            <w:tcW w:w="960" w:type="dxa"/>
            <w:vMerge w:val="continue"/>
            <w:tcBorders>
              <w:top w:val="single" w:color="000000" w:sz="4" w:space="0"/>
              <w:left w:val="nil"/>
              <w:bottom w:val="single" w:color="000000" w:sz="4" w:space="0"/>
              <w:right w:val="single" w:color="000000" w:sz="4" w:space="0"/>
            </w:tcBorders>
            <w:shd w:val="clear" w:color="FFFFFF" w:fill="C0C0C0"/>
            <w:vAlign w:val="center"/>
          </w:tcPr>
          <w:p w14:paraId="2754CDD7">
            <w:pPr>
              <w:jc w:val="center"/>
              <w:rPr>
                <w:rFonts w:hint="eastAsia" w:ascii="宋体" w:hAnsi="宋体" w:eastAsia="宋体" w:cs="宋体"/>
                <w:i w:val="0"/>
                <w:iCs w:val="0"/>
                <w:color w:val="000000"/>
                <w:sz w:val="22"/>
                <w:szCs w:val="22"/>
                <w:highlight w:val="none"/>
                <w:u w:val="none"/>
              </w:rPr>
            </w:pPr>
          </w:p>
        </w:tc>
        <w:tc>
          <w:tcPr>
            <w:tcW w:w="960" w:type="dxa"/>
            <w:vMerge w:val="continue"/>
            <w:tcBorders>
              <w:top w:val="single" w:color="000000" w:sz="4" w:space="0"/>
              <w:left w:val="nil"/>
              <w:bottom w:val="single" w:color="000000" w:sz="4" w:space="0"/>
              <w:right w:val="single" w:color="000000" w:sz="4" w:space="0"/>
            </w:tcBorders>
            <w:shd w:val="clear" w:color="FFFFFF" w:fill="C0C0C0"/>
            <w:vAlign w:val="center"/>
          </w:tcPr>
          <w:p w14:paraId="5F3FCD85">
            <w:pPr>
              <w:jc w:val="center"/>
              <w:rPr>
                <w:rFonts w:hint="eastAsia" w:ascii="宋体" w:hAnsi="宋体" w:eastAsia="宋体" w:cs="宋体"/>
                <w:i w:val="0"/>
                <w:iCs w:val="0"/>
                <w:color w:val="000000"/>
                <w:sz w:val="22"/>
                <w:szCs w:val="22"/>
                <w:highlight w:val="none"/>
                <w:u w:val="none"/>
              </w:rPr>
            </w:pPr>
          </w:p>
        </w:tc>
        <w:tc>
          <w:tcPr>
            <w:tcW w:w="960" w:type="dxa"/>
            <w:vMerge w:val="continue"/>
            <w:tcBorders>
              <w:top w:val="single" w:color="000000" w:sz="4" w:space="0"/>
              <w:left w:val="nil"/>
              <w:bottom w:val="single" w:color="000000" w:sz="4" w:space="0"/>
              <w:right w:val="single" w:color="000000" w:sz="4" w:space="0"/>
            </w:tcBorders>
            <w:shd w:val="clear" w:color="FFFFFF" w:fill="C0C0C0"/>
            <w:vAlign w:val="center"/>
          </w:tcPr>
          <w:p w14:paraId="114F46DE">
            <w:pPr>
              <w:jc w:val="center"/>
              <w:rPr>
                <w:rFonts w:hint="eastAsia" w:ascii="宋体" w:hAnsi="宋体" w:eastAsia="宋体" w:cs="宋体"/>
                <w:i w:val="0"/>
                <w:iCs w:val="0"/>
                <w:color w:val="000000"/>
                <w:sz w:val="22"/>
                <w:szCs w:val="22"/>
                <w:highlight w:val="none"/>
                <w:u w:val="none"/>
              </w:rPr>
            </w:pPr>
          </w:p>
        </w:tc>
        <w:tc>
          <w:tcPr>
            <w:tcW w:w="960" w:type="dxa"/>
            <w:vMerge w:val="continue"/>
            <w:tcBorders>
              <w:top w:val="single" w:color="000000" w:sz="4" w:space="0"/>
              <w:left w:val="nil"/>
              <w:bottom w:val="single" w:color="000000" w:sz="4" w:space="0"/>
              <w:right w:val="single" w:color="000000" w:sz="4" w:space="0"/>
            </w:tcBorders>
            <w:shd w:val="clear" w:color="FFFFFF" w:fill="C0C0C0"/>
            <w:vAlign w:val="center"/>
          </w:tcPr>
          <w:p w14:paraId="24440702">
            <w:pPr>
              <w:jc w:val="center"/>
              <w:rPr>
                <w:rFonts w:hint="eastAsia" w:ascii="宋体" w:hAnsi="宋体" w:eastAsia="宋体" w:cs="宋体"/>
                <w:i w:val="0"/>
                <w:iCs w:val="0"/>
                <w:color w:val="000000"/>
                <w:sz w:val="22"/>
                <w:szCs w:val="22"/>
                <w:highlight w:val="none"/>
                <w:u w:val="none"/>
              </w:rPr>
            </w:pPr>
          </w:p>
        </w:tc>
        <w:tc>
          <w:tcPr>
            <w:tcW w:w="1600" w:type="dxa"/>
            <w:vMerge w:val="continue"/>
            <w:tcBorders>
              <w:top w:val="single" w:color="000000" w:sz="4" w:space="0"/>
              <w:left w:val="nil"/>
              <w:bottom w:val="single" w:color="000000" w:sz="4" w:space="0"/>
              <w:right w:val="single" w:color="000000" w:sz="4" w:space="0"/>
            </w:tcBorders>
            <w:shd w:val="clear" w:color="FFFFFF" w:fill="C0C0C0"/>
            <w:vAlign w:val="center"/>
          </w:tcPr>
          <w:p w14:paraId="7A977E43">
            <w:pPr>
              <w:jc w:val="center"/>
              <w:rPr>
                <w:rFonts w:hint="eastAsia" w:ascii="宋体" w:hAnsi="宋体" w:eastAsia="宋体" w:cs="宋体"/>
                <w:i w:val="0"/>
                <w:iCs w:val="0"/>
                <w:color w:val="000000"/>
                <w:sz w:val="22"/>
                <w:szCs w:val="22"/>
                <w:highlight w:val="none"/>
                <w:u w:val="none"/>
              </w:rPr>
            </w:pPr>
          </w:p>
        </w:tc>
      </w:tr>
      <w:tr w14:paraId="1F571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023"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5CE0B6A6">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4E03224B">
            <w:pPr>
              <w:jc w:val="center"/>
              <w:rPr>
                <w:rFonts w:hint="eastAsia" w:ascii="宋体" w:hAnsi="宋体" w:eastAsia="宋体" w:cs="宋体"/>
                <w:i w:val="0"/>
                <w:iCs w:val="0"/>
                <w:color w:val="000000"/>
                <w:sz w:val="22"/>
                <w:szCs w:val="22"/>
                <w:highlight w:val="none"/>
                <w:u w:val="none"/>
              </w:rPr>
            </w:pPr>
          </w:p>
        </w:tc>
        <w:tc>
          <w:tcPr>
            <w:tcW w:w="1277" w:type="dxa"/>
            <w:vMerge w:val="continue"/>
            <w:tcBorders>
              <w:top w:val="single" w:color="000000" w:sz="4" w:space="0"/>
              <w:left w:val="nil"/>
              <w:bottom w:val="single" w:color="000000" w:sz="4" w:space="0"/>
              <w:right w:val="single" w:color="000000" w:sz="4" w:space="0"/>
            </w:tcBorders>
            <w:shd w:val="clear" w:color="FFFFFF" w:fill="C0C0C0"/>
            <w:vAlign w:val="center"/>
          </w:tcPr>
          <w:p w14:paraId="1F1F7C60">
            <w:pPr>
              <w:jc w:val="center"/>
              <w:rPr>
                <w:rFonts w:hint="eastAsia" w:ascii="宋体" w:hAnsi="宋体" w:eastAsia="宋体" w:cs="宋体"/>
                <w:i w:val="0"/>
                <w:iCs w:val="0"/>
                <w:color w:val="000000"/>
                <w:sz w:val="22"/>
                <w:szCs w:val="22"/>
                <w:highlight w:val="none"/>
                <w:u w:val="none"/>
              </w:rPr>
            </w:pPr>
          </w:p>
        </w:tc>
        <w:tc>
          <w:tcPr>
            <w:tcW w:w="1278" w:type="dxa"/>
            <w:vMerge w:val="continue"/>
            <w:tcBorders>
              <w:top w:val="single" w:color="000000" w:sz="4" w:space="0"/>
              <w:left w:val="nil"/>
              <w:bottom w:val="single" w:color="000000" w:sz="4" w:space="0"/>
              <w:right w:val="single" w:color="000000" w:sz="4" w:space="0"/>
            </w:tcBorders>
            <w:shd w:val="clear" w:color="FFFFFF" w:fill="C0C0C0"/>
            <w:vAlign w:val="center"/>
          </w:tcPr>
          <w:p w14:paraId="0299BADF">
            <w:pPr>
              <w:jc w:val="center"/>
              <w:rPr>
                <w:rFonts w:hint="eastAsia" w:ascii="宋体" w:hAnsi="宋体" w:eastAsia="宋体" w:cs="宋体"/>
                <w:i w:val="0"/>
                <w:iCs w:val="0"/>
                <w:color w:val="000000"/>
                <w:sz w:val="22"/>
                <w:szCs w:val="22"/>
                <w:highlight w:val="none"/>
                <w:u w:val="none"/>
              </w:rPr>
            </w:pPr>
          </w:p>
        </w:tc>
        <w:tc>
          <w:tcPr>
            <w:tcW w:w="960" w:type="dxa"/>
            <w:vMerge w:val="continue"/>
            <w:tcBorders>
              <w:top w:val="single" w:color="000000" w:sz="4" w:space="0"/>
              <w:left w:val="nil"/>
              <w:bottom w:val="single" w:color="000000" w:sz="4" w:space="0"/>
              <w:right w:val="single" w:color="000000" w:sz="4" w:space="0"/>
            </w:tcBorders>
            <w:shd w:val="clear" w:color="FFFFFF" w:fill="C0C0C0"/>
            <w:vAlign w:val="center"/>
          </w:tcPr>
          <w:p w14:paraId="419AFEDB">
            <w:pPr>
              <w:jc w:val="center"/>
              <w:rPr>
                <w:rFonts w:hint="eastAsia" w:ascii="宋体" w:hAnsi="宋体" w:eastAsia="宋体" w:cs="宋体"/>
                <w:i w:val="0"/>
                <w:iCs w:val="0"/>
                <w:color w:val="000000"/>
                <w:sz w:val="22"/>
                <w:szCs w:val="22"/>
                <w:highlight w:val="none"/>
                <w:u w:val="none"/>
              </w:rPr>
            </w:pPr>
          </w:p>
        </w:tc>
        <w:tc>
          <w:tcPr>
            <w:tcW w:w="960" w:type="dxa"/>
            <w:vMerge w:val="continue"/>
            <w:tcBorders>
              <w:top w:val="single" w:color="000000" w:sz="4" w:space="0"/>
              <w:left w:val="nil"/>
              <w:bottom w:val="single" w:color="000000" w:sz="4" w:space="0"/>
              <w:right w:val="single" w:color="000000" w:sz="4" w:space="0"/>
            </w:tcBorders>
            <w:shd w:val="clear" w:color="FFFFFF" w:fill="C0C0C0"/>
            <w:vAlign w:val="center"/>
          </w:tcPr>
          <w:p w14:paraId="4BCDBDB1">
            <w:pPr>
              <w:jc w:val="center"/>
              <w:rPr>
                <w:rFonts w:hint="eastAsia" w:ascii="宋体" w:hAnsi="宋体" w:eastAsia="宋体" w:cs="宋体"/>
                <w:i w:val="0"/>
                <w:iCs w:val="0"/>
                <w:color w:val="000000"/>
                <w:sz w:val="22"/>
                <w:szCs w:val="22"/>
                <w:highlight w:val="none"/>
                <w:u w:val="none"/>
              </w:rPr>
            </w:pPr>
          </w:p>
        </w:tc>
        <w:tc>
          <w:tcPr>
            <w:tcW w:w="960" w:type="dxa"/>
            <w:vMerge w:val="continue"/>
            <w:tcBorders>
              <w:top w:val="single" w:color="000000" w:sz="4" w:space="0"/>
              <w:left w:val="nil"/>
              <w:bottom w:val="single" w:color="000000" w:sz="4" w:space="0"/>
              <w:right w:val="single" w:color="000000" w:sz="4" w:space="0"/>
            </w:tcBorders>
            <w:shd w:val="clear" w:color="FFFFFF" w:fill="C0C0C0"/>
            <w:vAlign w:val="center"/>
          </w:tcPr>
          <w:p w14:paraId="24D96C40">
            <w:pPr>
              <w:jc w:val="center"/>
              <w:rPr>
                <w:rFonts w:hint="eastAsia" w:ascii="宋体" w:hAnsi="宋体" w:eastAsia="宋体" w:cs="宋体"/>
                <w:i w:val="0"/>
                <w:iCs w:val="0"/>
                <w:color w:val="000000"/>
                <w:sz w:val="22"/>
                <w:szCs w:val="22"/>
                <w:highlight w:val="none"/>
                <w:u w:val="none"/>
              </w:rPr>
            </w:pPr>
          </w:p>
        </w:tc>
        <w:tc>
          <w:tcPr>
            <w:tcW w:w="960" w:type="dxa"/>
            <w:vMerge w:val="continue"/>
            <w:tcBorders>
              <w:top w:val="single" w:color="000000" w:sz="4" w:space="0"/>
              <w:left w:val="nil"/>
              <w:bottom w:val="single" w:color="000000" w:sz="4" w:space="0"/>
              <w:right w:val="single" w:color="000000" w:sz="4" w:space="0"/>
            </w:tcBorders>
            <w:shd w:val="clear" w:color="FFFFFF" w:fill="C0C0C0"/>
            <w:vAlign w:val="center"/>
          </w:tcPr>
          <w:p w14:paraId="56E78FA4">
            <w:pPr>
              <w:jc w:val="center"/>
              <w:rPr>
                <w:rFonts w:hint="eastAsia" w:ascii="宋体" w:hAnsi="宋体" w:eastAsia="宋体" w:cs="宋体"/>
                <w:i w:val="0"/>
                <w:iCs w:val="0"/>
                <w:color w:val="000000"/>
                <w:sz w:val="22"/>
                <w:szCs w:val="22"/>
                <w:highlight w:val="none"/>
                <w:u w:val="none"/>
              </w:rPr>
            </w:pPr>
          </w:p>
        </w:tc>
        <w:tc>
          <w:tcPr>
            <w:tcW w:w="1600" w:type="dxa"/>
            <w:vMerge w:val="continue"/>
            <w:tcBorders>
              <w:top w:val="single" w:color="000000" w:sz="4" w:space="0"/>
              <w:left w:val="nil"/>
              <w:bottom w:val="single" w:color="000000" w:sz="4" w:space="0"/>
              <w:right w:val="single" w:color="000000" w:sz="4" w:space="0"/>
            </w:tcBorders>
            <w:shd w:val="clear" w:color="FFFFFF" w:fill="C0C0C0"/>
            <w:vAlign w:val="center"/>
          </w:tcPr>
          <w:p w14:paraId="24BA7EC5">
            <w:pPr>
              <w:jc w:val="center"/>
              <w:rPr>
                <w:rFonts w:hint="eastAsia" w:ascii="宋体" w:hAnsi="宋体" w:eastAsia="宋体" w:cs="宋体"/>
                <w:i w:val="0"/>
                <w:iCs w:val="0"/>
                <w:color w:val="000000"/>
                <w:sz w:val="22"/>
                <w:szCs w:val="22"/>
                <w:highlight w:val="none"/>
                <w:u w:val="none"/>
              </w:rPr>
            </w:pPr>
          </w:p>
        </w:tc>
      </w:tr>
      <w:tr w14:paraId="0AF6A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25B1A9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277" w:type="dxa"/>
            <w:tcBorders>
              <w:top w:val="nil"/>
              <w:left w:val="nil"/>
              <w:bottom w:val="single" w:color="000000" w:sz="4" w:space="0"/>
              <w:right w:val="single" w:color="000000" w:sz="4" w:space="0"/>
            </w:tcBorders>
            <w:shd w:val="clear" w:color="FFFFFF" w:fill="C0C0C0"/>
            <w:vAlign w:val="center"/>
          </w:tcPr>
          <w:p w14:paraId="0C71E2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278" w:type="dxa"/>
            <w:tcBorders>
              <w:top w:val="nil"/>
              <w:left w:val="nil"/>
              <w:bottom w:val="single" w:color="000000" w:sz="4" w:space="0"/>
              <w:right w:val="single" w:color="000000" w:sz="4" w:space="0"/>
            </w:tcBorders>
            <w:shd w:val="clear" w:color="FFFFFF" w:fill="C0C0C0"/>
            <w:vAlign w:val="center"/>
          </w:tcPr>
          <w:p w14:paraId="4A55B1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960" w:type="dxa"/>
            <w:tcBorders>
              <w:top w:val="nil"/>
              <w:left w:val="nil"/>
              <w:bottom w:val="single" w:color="000000" w:sz="4" w:space="0"/>
              <w:right w:val="single" w:color="000000" w:sz="4" w:space="0"/>
            </w:tcBorders>
            <w:shd w:val="clear" w:color="FFFFFF" w:fill="C0C0C0"/>
            <w:vAlign w:val="center"/>
          </w:tcPr>
          <w:p w14:paraId="108B4E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960" w:type="dxa"/>
            <w:tcBorders>
              <w:top w:val="nil"/>
              <w:left w:val="nil"/>
              <w:bottom w:val="single" w:color="000000" w:sz="4" w:space="0"/>
              <w:right w:val="single" w:color="000000" w:sz="4" w:space="0"/>
            </w:tcBorders>
            <w:shd w:val="clear" w:color="FFFFFF" w:fill="C0C0C0"/>
            <w:vAlign w:val="center"/>
          </w:tcPr>
          <w:p w14:paraId="6784B5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960" w:type="dxa"/>
            <w:tcBorders>
              <w:top w:val="nil"/>
              <w:left w:val="nil"/>
              <w:bottom w:val="single" w:color="000000" w:sz="4" w:space="0"/>
              <w:right w:val="single" w:color="000000" w:sz="4" w:space="0"/>
            </w:tcBorders>
            <w:shd w:val="clear" w:color="FFFFFF" w:fill="C0C0C0"/>
            <w:vAlign w:val="center"/>
          </w:tcPr>
          <w:p w14:paraId="24B32B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960" w:type="dxa"/>
            <w:tcBorders>
              <w:top w:val="nil"/>
              <w:left w:val="nil"/>
              <w:bottom w:val="single" w:color="000000" w:sz="4" w:space="0"/>
              <w:right w:val="single" w:color="000000" w:sz="4" w:space="0"/>
            </w:tcBorders>
            <w:shd w:val="clear" w:color="FFFFFF" w:fill="C0C0C0"/>
            <w:vAlign w:val="center"/>
          </w:tcPr>
          <w:p w14:paraId="213A44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600" w:type="dxa"/>
            <w:tcBorders>
              <w:top w:val="nil"/>
              <w:left w:val="nil"/>
              <w:bottom w:val="single" w:color="000000" w:sz="4" w:space="0"/>
              <w:right w:val="single" w:color="000000" w:sz="4" w:space="0"/>
            </w:tcBorders>
            <w:shd w:val="clear" w:color="FFFFFF" w:fill="C0C0C0"/>
            <w:vAlign w:val="center"/>
          </w:tcPr>
          <w:p w14:paraId="55692B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r>
      <w:tr w14:paraId="46827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178390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1EB53FB3">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365.98</w:t>
            </w:r>
          </w:p>
        </w:tc>
        <w:tc>
          <w:tcPr>
            <w:tcW w:w="0" w:type="auto"/>
            <w:tcBorders>
              <w:top w:val="nil"/>
              <w:left w:val="nil"/>
              <w:bottom w:val="single" w:color="000000" w:sz="4" w:space="0"/>
              <w:right w:val="single" w:color="000000" w:sz="4" w:space="0"/>
            </w:tcBorders>
            <w:shd w:val="clear" w:color="auto" w:fill="auto"/>
            <w:noWrap/>
            <w:vAlign w:val="center"/>
          </w:tcPr>
          <w:p w14:paraId="77FE1A27">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365.00</w:t>
            </w:r>
          </w:p>
        </w:tc>
        <w:tc>
          <w:tcPr>
            <w:tcW w:w="0" w:type="auto"/>
            <w:tcBorders>
              <w:top w:val="nil"/>
              <w:left w:val="nil"/>
              <w:bottom w:val="single" w:color="000000" w:sz="4" w:space="0"/>
              <w:right w:val="single" w:color="000000" w:sz="4" w:space="0"/>
            </w:tcBorders>
            <w:shd w:val="clear" w:color="auto" w:fill="auto"/>
            <w:noWrap/>
            <w:vAlign w:val="center"/>
          </w:tcPr>
          <w:p w14:paraId="65E64A36">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5BD077C">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DB43D9">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7A0423">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4594AB">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0.98</w:t>
            </w:r>
          </w:p>
        </w:tc>
      </w:tr>
      <w:tr w14:paraId="663FC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D5F81A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15F34F7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30B85C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320.05</w:t>
            </w:r>
          </w:p>
        </w:tc>
        <w:tc>
          <w:tcPr>
            <w:tcW w:w="0" w:type="auto"/>
            <w:tcBorders>
              <w:top w:val="nil"/>
              <w:left w:val="nil"/>
              <w:bottom w:val="single" w:color="000000" w:sz="4" w:space="0"/>
              <w:right w:val="single" w:color="000000" w:sz="4" w:space="0"/>
            </w:tcBorders>
            <w:shd w:val="clear" w:color="auto" w:fill="auto"/>
            <w:noWrap/>
            <w:vAlign w:val="center"/>
          </w:tcPr>
          <w:p w14:paraId="72382CE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320.05</w:t>
            </w:r>
          </w:p>
        </w:tc>
        <w:tc>
          <w:tcPr>
            <w:tcW w:w="0" w:type="auto"/>
            <w:tcBorders>
              <w:top w:val="nil"/>
              <w:left w:val="nil"/>
              <w:bottom w:val="single" w:color="000000" w:sz="4" w:space="0"/>
              <w:right w:val="single" w:color="000000" w:sz="4" w:space="0"/>
            </w:tcBorders>
            <w:shd w:val="clear" w:color="auto" w:fill="auto"/>
            <w:noWrap/>
            <w:vAlign w:val="center"/>
          </w:tcPr>
          <w:p w14:paraId="585A58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803A3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4A18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22E94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123D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1F9A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EFDBA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w:t>
            </w:r>
          </w:p>
        </w:tc>
        <w:tc>
          <w:tcPr>
            <w:tcW w:w="0" w:type="auto"/>
            <w:tcBorders>
              <w:top w:val="nil"/>
              <w:left w:val="nil"/>
              <w:bottom w:val="single" w:color="000000" w:sz="4" w:space="0"/>
              <w:right w:val="single" w:color="000000" w:sz="4" w:space="0"/>
            </w:tcBorders>
            <w:shd w:val="clear" w:color="auto" w:fill="auto"/>
            <w:noWrap/>
            <w:vAlign w:val="center"/>
          </w:tcPr>
          <w:p w14:paraId="421F45C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民主党派及工商联事务</w:t>
            </w:r>
          </w:p>
        </w:tc>
        <w:tc>
          <w:tcPr>
            <w:tcW w:w="0" w:type="auto"/>
            <w:tcBorders>
              <w:top w:val="nil"/>
              <w:left w:val="nil"/>
              <w:bottom w:val="single" w:color="000000" w:sz="4" w:space="0"/>
              <w:right w:val="single" w:color="000000" w:sz="4" w:space="0"/>
            </w:tcBorders>
            <w:shd w:val="clear" w:color="auto" w:fill="auto"/>
            <w:noWrap/>
            <w:vAlign w:val="center"/>
          </w:tcPr>
          <w:p w14:paraId="1C32BE0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320.05</w:t>
            </w:r>
          </w:p>
        </w:tc>
        <w:tc>
          <w:tcPr>
            <w:tcW w:w="0" w:type="auto"/>
            <w:tcBorders>
              <w:top w:val="nil"/>
              <w:left w:val="nil"/>
              <w:bottom w:val="single" w:color="000000" w:sz="4" w:space="0"/>
              <w:right w:val="single" w:color="000000" w:sz="4" w:space="0"/>
            </w:tcBorders>
            <w:shd w:val="clear" w:color="auto" w:fill="auto"/>
            <w:noWrap/>
            <w:vAlign w:val="center"/>
          </w:tcPr>
          <w:p w14:paraId="0F2C1B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320.05</w:t>
            </w:r>
          </w:p>
        </w:tc>
        <w:tc>
          <w:tcPr>
            <w:tcW w:w="0" w:type="auto"/>
            <w:tcBorders>
              <w:top w:val="nil"/>
              <w:left w:val="nil"/>
              <w:bottom w:val="single" w:color="000000" w:sz="4" w:space="0"/>
              <w:right w:val="single" w:color="000000" w:sz="4" w:space="0"/>
            </w:tcBorders>
            <w:shd w:val="clear" w:color="auto" w:fill="auto"/>
            <w:noWrap/>
            <w:vAlign w:val="center"/>
          </w:tcPr>
          <w:p w14:paraId="76FB0C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128FD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2D57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3A3A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4AB34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87CB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20665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2012801</w:t>
            </w:r>
          </w:p>
        </w:tc>
        <w:tc>
          <w:tcPr>
            <w:tcW w:w="0" w:type="auto"/>
            <w:tcBorders>
              <w:top w:val="nil"/>
              <w:left w:val="nil"/>
              <w:bottom w:val="single" w:color="000000" w:sz="4" w:space="0"/>
              <w:right w:val="single" w:color="000000" w:sz="4" w:space="0"/>
            </w:tcBorders>
            <w:shd w:val="clear" w:color="auto" w:fill="auto"/>
            <w:noWrap/>
            <w:vAlign w:val="center"/>
          </w:tcPr>
          <w:p w14:paraId="2C1567F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0" w:type="auto"/>
            <w:tcBorders>
              <w:top w:val="nil"/>
              <w:left w:val="nil"/>
              <w:bottom w:val="single" w:color="000000" w:sz="4" w:space="0"/>
              <w:right w:val="single" w:color="000000" w:sz="4" w:space="0"/>
            </w:tcBorders>
            <w:shd w:val="clear" w:color="auto" w:fill="auto"/>
            <w:noWrap/>
            <w:vAlign w:val="center"/>
          </w:tcPr>
          <w:p w14:paraId="1F5EB4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224.43</w:t>
            </w:r>
          </w:p>
        </w:tc>
        <w:tc>
          <w:tcPr>
            <w:tcW w:w="0" w:type="auto"/>
            <w:tcBorders>
              <w:top w:val="nil"/>
              <w:left w:val="nil"/>
              <w:bottom w:val="single" w:color="000000" w:sz="4" w:space="0"/>
              <w:right w:val="single" w:color="000000" w:sz="4" w:space="0"/>
            </w:tcBorders>
            <w:shd w:val="clear" w:color="auto" w:fill="auto"/>
            <w:noWrap/>
            <w:vAlign w:val="center"/>
          </w:tcPr>
          <w:p w14:paraId="30090C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224.43</w:t>
            </w:r>
          </w:p>
        </w:tc>
        <w:tc>
          <w:tcPr>
            <w:tcW w:w="0" w:type="auto"/>
            <w:tcBorders>
              <w:top w:val="nil"/>
              <w:left w:val="nil"/>
              <w:bottom w:val="single" w:color="000000" w:sz="4" w:space="0"/>
              <w:right w:val="single" w:color="000000" w:sz="4" w:space="0"/>
            </w:tcBorders>
            <w:shd w:val="clear" w:color="auto" w:fill="auto"/>
            <w:noWrap/>
            <w:vAlign w:val="center"/>
          </w:tcPr>
          <w:p w14:paraId="6F7C02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13BE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1BC39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6C532C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4163C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6CC0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950825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2012802</w:t>
            </w:r>
          </w:p>
        </w:tc>
        <w:tc>
          <w:tcPr>
            <w:tcW w:w="0" w:type="auto"/>
            <w:tcBorders>
              <w:top w:val="nil"/>
              <w:left w:val="nil"/>
              <w:bottom w:val="single" w:color="000000" w:sz="4" w:space="0"/>
              <w:right w:val="single" w:color="000000" w:sz="4" w:space="0"/>
            </w:tcBorders>
            <w:shd w:val="clear" w:color="auto" w:fill="auto"/>
            <w:noWrap/>
            <w:vAlign w:val="center"/>
          </w:tcPr>
          <w:p w14:paraId="087BBDD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7E99D4A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41.00</w:t>
            </w:r>
          </w:p>
        </w:tc>
        <w:tc>
          <w:tcPr>
            <w:tcW w:w="0" w:type="auto"/>
            <w:tcBorders>
              <w:top w:val="nil"/>
              <w:left w:val="nil"/>
              <w:bottom w:val="single" w:color="000000" w:sz="4" w:space="0"/>
              <w:right w:val="single" w:color="000000" w:sz="4" w:space="0"/>
            </w:tcBorders>
            <w:shd w:val="clear" w:color="auto" w:fill="auto"/>
            <w:noWrap/>
            <w:vAlign w:val="center"/>
          </w:tcPr>
          <w:p w14:paraId="0F321A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41.00</w:t>
            </w:r>
          </w:p>
        </w:tc>
        <w:tc>
          <w:tcPr>
            <w:tcW w:w="0" w:type="auto"/>
            <w:tcBorders>
              <w:top w:val="nil"/>
              <w:left w:val="nil"/>
              <w:bottom w:val="single" w:color="000000" w:sz="4" w:space="0"/>
              <w:right w:val="single" w:color="000000" w:sz="4" w:space="0"/>
            </w:tcBorders>
            <w:shd w:val="clear" w:color="auto" w:fill="auto"/>
            <w:noWrap/>
            <w:vAlign w:val="center"/>
          </w:tcPr>
          <w:p w14:paraId="0A731F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039F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2C7F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DC06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EAA80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AFEA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286D41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2012899</w:t>
            </w:r>
          </w:p>
        </w:tc>
        <w:tc>
          <w:tcPr>
            <w:tcW w:w="0" w:type="auto"/>
            <w:tcBorders>
              <w:top w:val="nil"/>
              <w:left w:val="nil"/>
              <w:bottom w:val="single" w:color="000000" w:sz="4" w:space="0"/>
              <w:right w:val="single" w:color="000000" w:sz="4" w:space="0"/>
            </w:tcBorders>
            <w:shd w:val="clear" w:color="auto" w:fill="auto"/>
            <w:noWrap/>
            <w:vAlign w:val="center"/>
          </w:tcPr>
          <w:p w14:paraId="22095F8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其他民主党派及工商联事务支出</w:t>
            </w:r>
          </w:p>
        </w:tc>
        <w:tc>
          <w:tcPr>
            <w:tcW w:w="0" w:type="auto"/>
            <w:tcBorders>
              <w:top w:val="nil"/>
              <w:left w:val="nil"/>
              <w:bottom w:val="single" w:color="000000" w:sz="4" w:space="0"/>
              <w:right w:val="single" w:color="000000" w:sz="4" w:space="0"/>
            </w:tcBorders>
            <w:shd w:val="clear" w:color="auto" w:fill="auto"/>
            <w:noWrap/>
            <w:vAlign w:val="center"/>
          </w:tcPr>
          <w:p w14:paraId="440CABD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54.61</w:t>
            </w:r>
          </w:p>
        </w:tc>
        <w:tc>
          <w:tcPr>
            <w:tcW w:w="0" w:type="auto"/>
            <w:tcBorders>
              <w:top w:val="nil"/>
              <w:left w:val="nil"/>
              <w:bottom w:val="single" w:color="000000" w:sz="4" w:space="0"/>
              <w:right w:val="single" w:color="000000" w:sz="4" w:space="0"/>
            </w:tcBorders>
            <w:shd w:val="clear" w:color="auto" w:fill="auto"/>
            <w:noWrap/>
            <w:vAlign w:val="center"/>
          </w:tcPr>
          <w:p w14:paraId="4A225D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54.61</w:t>
            </w:r>
          </w:p>
        </w:tc>
        <w:tc>
          <w:tcPr>
            <w:tcW w:w="0" w:type="auto"/>
            <w:tcBorders>
              <w:top w:val="nil"/>
              <w:left w:val="nil"/>
              <w:bottom w:val="single" w:color="000000" w:sz="4" w:space="0"/>
              <w:right w:val="single" w:color="000000" w:sz="4" w:space="0"/>
            </w:tcBorders>
            <w:shd w:val="clear" w:color="auto" w:fill="auto"/>
            <w:noWrap/>
            <w:vAlign w:val="center"/>
          </w:tcPr>
          <w:p w14:paraId="1FC74E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46853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50571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350B9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17FB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BF9A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1054A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65879DA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39D222B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32.51</w:t>
            </w:r>
          </w:p>
        </w:tc>
        <w:tc>
          <w:tcPr>
            <w:tcW w:w="0" w:type="auto"/>
            <w:tcBorders>
              <w:top w:val="nil"/>
              <w:left w:val="nil"/>
              <w:bottom w:val="single" w:color="000000" w:sz="4" w:space="0"/>
              <w:right w:val="single" w:color="000000" w:sz="4" w:space="0"/>
            </w:tcBorders>
            <w:shd w:val="clear" w:color="auto" w:fill="auto"/>
            <w:noWrap/>
            <w:vAlign w:val="center"/>
          </w:tcPr>
          <w:p w14:paraId="380020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32.51</w:t>
            </w:r>
          </w:p>
        </w:tc>
        <w:tc>
          <w:tcPr>
            <w:tcW w:w="0" w:type="auto"/>
            <w:tcBorders>
              <w:top w:val="nil"/>
              <w:left w:val="nil"/>
              <w:bottom w:val="single" w:color="000000" w:sz="4" w:space="0"/>
              <w:right w:val="single" w:color="000000" w:sz="4" w:space="0"/>
            </w:tcBorders>
            <w:shd w:val="clear" w:color="auto" w:fill="auto"/>
            <w:noWrap/>
            <w:vAlign w:val="center"/>
          </w:tcPr>
          <w:p w14:paraId="4A84001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A7BF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F4B72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19D1C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329C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C46A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8833C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28DDC53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20787B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32.51</w:t>
            </w:r>
          </w:p>
        </w:tc>
        <w:tc>
          <w:tcPr>
            <w:tcW w:w="0" w:type="auto"/>
            <w:tcBorders>
              <w:top w:val="nil"/>
              <w:left w:val="nil"/>
              <w:bottom w:val="single" w:color="000000" w:sz="4" w:space="0"/>
              <w:right w:val="single" w:color="000000" w:sz="4" w:space="0"/>
            </w:tcBorders>
            <w:shd w:val="clear" w:color="auto" w:fill="auto"/>
            <w:noWrap/>
            <w:vAlign w:val="center"/>
          </w:tcPr>
          <w:p w14:paraId="103FEA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32.51</w:t>
            </w:r>
          </w:p>
        </w:tc>
        <w:tc>
          <w:tcPr>
            <w:tcW w:w="0" w:type="auto"/>
            <w:tcBorders>
              <w:top w:val="nil"/>
              <w:left w:val="nil"/>
              <w:bottom w:val="single" w:color="000000" w:sz="4" w:space="0"/>
              <w:right w:val="single" w:color="000000" w:sz="4" w:space="0"/>
            </w:tcBorders>
            <w:shd w:val="clear" w:color="auto" w:fill="auto"/>
            <w:noWrap/>
            <w:vAlign w:val="center"/>
          </w:tcPr>
          <w:p w14:paraId="288D5B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9F2C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D5E0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5870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9C3D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4195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1D447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2080502</w:t>
            </w:r>
          </w:p>
        </w:tc>
        <w:tc>
          <w:tcPr>
            <w:tcW w:w="0" w:type="auto"/>
            <w:tcBorders>
              <w:top w:val="nil"/>
              <w:left w:val="nil"/>
              <w:bottom w:val="single" w:color="000000" w:sz="4" w:space="0"/>
              <w:right w:val="single" w:color="000000" w:sz="4" w:space="0"/>
            </w:tcBorders>
            <w:shd w:val="clear" w:color="auto" w:fill="auto"/>
            <w:noWrap/>
            <w:vAlign w:val="center"/>
          </w:tcPr>
          <w:p w14:paraId="5E652E6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事业单位离退休</w:t>
            </w:r>
          </w:p>
        </w:tc>
        <w:tc>
          <w:tcPr>
            <w:tcW w:w="0" w:type="auto"/>
            <w:tcBorders>
              <w:top w:val="nil"/>
              <w:left w:val="nil"/>
              <w:bottom w:val="single" w:color="000000" w:sz="4" w:space="0"/>
              <w:right w:val="single" w:color="000000" w:sz="4" w:space="0"/>
            </w:tcBorders>
            <w:shd w:val="clear" w:color="auto" w:fill="auto"/>
            <w:noWrap/>
            <w:vAlign w:val="center"/>
          </w:tcPr>
          <w:p w14:paraId="661C49B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w:t>
            </w:r>
          </w:p>
        </w:tc>
        <w:tc>
          <w:tcPr>
            <w:tcW w:w="0" w:type="auto"/>
            <w:tcBorders>
              <w:top w:val="nil"/>
              <w:left w:val="nil"/>
              <w:bottom w:val="single" w:color="000000" w:sz="4" w:space="0"/>
              <w:right w:val="single" w:color="000000" w:sz="4" w:space="0"/>
            </w:tcBorders>
            <w:shd w:val="clear" w:color="auto" w:fill="auto"/>
            <w:noWrap/>
            <w:vAlign w:val="center"/>
          </w:tcPr>
          <w:p w14:paraId="6E7EFC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w:t>
            </w:r>
          </w:p>
        </w:tc>
        <w:tc>
          <w:tcPr>
            <w:tcW w:w="0" w:type="auto"/>
            <w:tcBorders>
              <w:top w:val="nil"/>
              <w:left w:val="nil"/>
              <w:bottom w:val="single" w:color="000000" w:sz="4" w:space="0"/>
              <w:right w:val="single" w:color="000000" w:sz="4" w:space="0"/>
            </w:tcBorders>
            <w:shd w:val="clear" w:color="auto" w:fill="auto"/>
            <w:noWrap/>
            <w:vAlign w:val="center"/>
          </w:tcPr>
          <w:p w14:paraId="5EA49E7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F664E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A5338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55A3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4676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13F0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6D5E7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07A46FD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21403F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22.18</w:t>
            </w:r>
          </w:p>
        </w:tc>
        <w:tc>
          <w:tcPr>
            <w:tcW w:w="0" w:type="auto"/>
            <w:tcBorders>
              <w:top w:val="nil"/>
              <w:left w:val="nil"/>
              <w:bottom w:val="single" w:color="000000" w:sz="4" w:space="0"/>
              <w:right w:val="single" w:color="000000" w:sz="4" w:space="0"/>
            </w:tcBorders>
            <w:shd w:val="clear" w:color="auto" w:fill="auto"/>
            <w:noWrap/>
            <w:vAlign w:val="center"/>
          </w:tcPr>
          <w:p w14:paraId="52DE0DC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22.18</w:t>
            </w:r>
          </w:p>
        </w:tc>
        <w:tc>
          <w:tcPr>
            <w:tcW w:w="0" w:type="auto"/>
            <w:tcBorders>
              <w:top w:val="nil"/>
              <w:left w:val="nil"/>
              <w:bottom w:val="single" w:color="000000" w:sz="4" w:space="0"/>
              <w:right w:val="single" w:color="000000" w:sz="4" w:space="0"/>
            </w:tcBorders>
            <w:shd w:val="clear" w:color="auto" w:fill="auto"/>
            <w:noWrap/>
            <w:vAlign w:val="center"/>
          </w:tcPr>
          <w:p w14:paraId="011D59B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785B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AF79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A1507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70AF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ACA9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E6B17D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2080599</w:t>
            </w:r>
          </w:p>
        </w:tc>
        <w:tc>
          <w:tcPr>
            <w:tcW w:w="0" w:type="auto"/>
            <w:tcBorders>
              <w:top w:val="nil"/>
              <w:left w:val="nil"/>
              <w:bottom w:val="single" w:color="000000" w:sz="4" w:space="0"/>
              <w:right w:val="single" w:color="000000" w:sz="4" w:space="0"/>
            </w:tcBorders>
            <w:shd w:val="clear" w:color="auto" w:fill="auto"/>
            <w:noWrap/>
            <w:vAlign w:val="center"/>
          </w:tcPr>
          <w:p w14:paraId="5EB468D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102CF15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1086CFC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7E82B47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A7CD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1D57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4530F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A61E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A013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96AA5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774EE4D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6DD4F23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12.44</w:t>
            </w:r>
          </w:p>
        </w:tc>
        <w:tc>
          <w:tcPr>
            <w:tcW w:w="0" w:type="auto"/>
            <w:tcBorders>
              <w:top w:val="nil"/>
              <w:left w:val="nil"/>
              <w:bottom w:val="single" w:color="000000" w:sz="4" w:space="0"/>
              <w:right w:val="single" w:color="000000" w:sz="4" w:space="0"/>
            </w:tcBorders>
            <w:shd w:val="clear" w:color="auto" w:fill="auto"/>
            <w:noWrap/>
            <w:vAlign w:val="center"/>
          </w:tcPr>
          <w:p w14:paraId="750969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12.44</w:t>
            </w:r>
          </w:p>
        </w:tc>
        <w:tc>
          <w:tcPr>
            <w:tcW w:w="0" w:type="auto"/>
            <w:tcBorders>
              <w:top w:val="nil"/>
              <w:left w:val="nil"/>
              <w:bottom w:val="single" w:color="000000" w:sz="4" w:space="0"/>
              <w:right w:val="single" w:color="000000" w:sz="4" w:space="0"/>
            </w:tcBorders>
            <w:shd w:val="clear" w:color="auto" w:fill="auto"/>
            <w:noWrap/>
            <w:vAlign w:val="center"/>
          </w:tcPr>
          <w:p w14:paraId="2E9C51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BF08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3D3B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D47B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1EFCF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C5F9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291D94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w:t>
            </w:r>
          </w:p>
        </w:tc>
        <w:tc>
          <w:tcPr>
            <w:tcW w:w="0" w:type="auto"/>
            <w:tcBorders>
              <w:top w:val="nil"/>
              <w:left w:val="nil"/>
              <w:bottom w:val="single" w:color="000000" w:sz="4" w:space="0"/>
              <w:right w:val="single" w:color="000000" w:sz="4" w:space="0"/>
            </w:tcBorders>
            <w:shd w:val="clear" w:color="auto" w:fill="auto"/>
            <w:noWrap/>
            <w:vAlign w:val="center"/>
          </w:tcPr>
          <w:p w14:paraId="43976FE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362F6B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c>
          <w:tcPr>
            <w:tcW w:w="0" w:type="auto"/>
            <w:tcBorders>
              <w:top w:val="nil"/>
              <w:left w:val="nil"/>
              <w:bottom w:val="single" w:color="000000" w:sz="4" w:space="0"/>
              <w:right w:val="single" w:color="000000" w:sz="4" w:space="0"/>
            </w:tcBorders>
            <w:shd w:val="clear" w:color="auto" w:fill="auto"/>
            <w:noWrap/>
            <w:vAlign w:val="center"/>
          </w:tcPr>
          <w:p w14:paraId="3EF345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c>
          <w:tcPr>
            <w:tcW w:w="0" w:type="auto"/>
            <w:tcBorders>
              <w:top w:val="nil"/>
              <w:left w:val="nil"/>
              <w:bottom w:val="single" w:color="000000" w:sz="4" w:space="0"/>
              <w:right w:val="single" w:color="000000" w:sz="4" w:space="0"/>
            </w:tcBorders>
            <w:shd w:val="clear" w:color="auto" w:fill="auto"/>
            <w:noWrap/>
            <w:vAlign w:val="center"/>
          </w:tcPr>
          <w:p w14:paraId="14CDB1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57AB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D83B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DE4A4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4849B0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D3C4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362A54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2100410</w:t>
            </w:r>
          </w:p>
        </w:tc>
        <w:tc>
          <w:tcPr>
            <w:tcW w:w="0" w:type="auto"/>
            <w:tcBorders>
              <w:top w:val="nil"/>
              <w:left w:val="nil"/>
              <w:bottom w:val="single" w:color="000000" w:sz="4" w:space="0"/>
              <w:right w:val="single" w:color="000000" w:sz="4" w:space="0"/>
            </w:tcBorders>
            <w:shd w:val="clear" w:color="auto" w:fill="auto"/>
            <w:noWrap/>
            <w:vAlign w:val="center"/>
          </w:tcPr>
          <w:p w14:paraId="3CF7EAA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突发公共卫生事件应急处理</w:t>
            </w:r>
          </w:p>
        </w:tc>
        <w:tc>
          <w:tcPr>
            <w:tcW w:w="0" w:type="auto"/>
            <w:tcBorders>
              <w:top w:val="nil"/>
              <w:left w:val="nil"/>
              <w:bottom w:val="single" w:color="000000" w:sz="4" w:space="0"/>
              <w:right w:val="single" w:color="000000" w:sz="4" w:space="0"/>
            </w:tcBorders>
            <w:shd w:val="clear" w:color="auto" w:fill="auto"/>
            <w:noWrap/>
            <w:vAlign w:val="center"/>
          </w:tcPr>
          <w:p w14:paraId="3A61EAB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c>
          <w:tcPr>
            <w:tcW w:w="0" w:type="auto"/>
            <w:tcBorders>
              <w:top w:val="nil"/>
              <w:left w:val="nil"/>
              <w:bottom w:val="single" w:color="000000" w:sz="4" w:space="0"/>
              <w:right w:val="single" w:color="000000" w:sz="4" w:space="0"/>
            </w:tcBorders>
            <w:shd w:val="clear" w:color="auto" w:fill="auto"/>
            <w:noWrap/>
            <w:vAlign w:val="center"/>
          </w:tcPr>
          <w:p w14:paraId="63F369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c>
          <w:tcPr>
            <w:tcW w:w="0" w:type="auto"/>
            <w:tcBorders>
              <w:top w:val="nil"/>
              <w:left w:val="nil"/>
              <w:bottom w:val="single" w:color="000000" w:sz="4" w:space="0"/>
              <w:right w:val="single" w:color="000000" w:sz="4" w:space="0"/>
            </w:tcBorders>
            <w:shd w:val="clear" w:color="auto" w:fill="auto"/>
            <w:noWrap/>
            <w:vAlign w:val="center"/>
          </w:tcPr>
          <w:p w14:paraId="1FBD37C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DA2B6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2135F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ED77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B480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C268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0810B7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3606C69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543609E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11.14</w:t>
            </w:r>
          </w:p>
        </w:tc>
        <w:tc>
          <w:tcPr>
            <w:tcW w:w="0" w:type="auto"/>
            <w:tcBorders>
              <w:top w:val="nil"/>
              <w:left w:val="nil"/>
              <w:bottom w:val="single" w:color="000000" w:sz="4" w:space="0"/>
              <w:right w:val="single" w:color="000000" w:sz="4" w:space="0"/>
            </w:tcBorders>
            <w:shd w:val="clear" w:color="auto" w:fill="auto"/>
            <w:noWrap/>
            <w:vAlign w:val="center"/>
          </w:tcPr>
          <w:p w14:paraId="74AB55A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11.14</w:t>
            </w:r>
          </w:p>
        </w:tc>
        <w:tc>
          <w:tcPr>
            <w:tcW w:w="0" w:type="auto"/>
            <w:tcBorders>
              <w:top w:val="nil"/>
              <w:left w:val="nil"/>
              <w:bottom w:val="single" w:color="000000" w:sz="4" w:space="0"/>
              <w:right w:val="single" w:color="000000" w:sz="4" w:space="0"/>
            </w:tcBorders>
            <w:shd w:val="clear" w:color="auto" w:fill="auto"/>
            <w:noWrap/>
            <w:vAlign w:val="center"/>
          </w:tcPr>
          <w:p w14:paraId="773FD9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6DEA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C6E3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F6C8F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F6E1E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A9EF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D26D43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57FFC58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行政单位医疗</w:t>
            </w:r>
          </w:p>
        </w:tc>
        <w:tc>
          <w:tcPr>
            <w:tcW w:w="0" w:type="auto"/>
            <w:tcBorders>
              <w:top w:val="nil"/>
              <w:left w:val="nil"/>
              <w:bottom w:val="single" w:color="000000" w:sz="4" w:space="0"/>
              <w:right w:val="single" w:color="000000" w:sz="4" w:space="0"/>
            </w:tcBorders>
            <w:shd w:val="clear" w:color="auto" w:fill="auto"/>
            <w:noWrap/>
            <w:vAlign w:val="center"/>
          </w:tcPr>
          <w:p w14:paraId="2928F2B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11.14</w:t>
            </w:r>
          </w:p>
        </w:tc>
        <w:tc>
          <w:tcPr>
            <w:tcW w:w="0" w:type="auto"/>
            <w:tcBorders>
              <w:top w:val="nil"/>
              <w:left w:val="nil"/>
              <w:bottom w:val="single" w:color="000000" w:sz="4" w:space="0"/>
              <w:right w:val="single" w:color="000000" w:sz="4" w:space="0"/>
            </w:tcBorders>
            <w:shd w:val="clear" w:color="auto" w:fill="auto"/>
            <w:noWrap/>
            <w:vAlign w:val="center"/>
          </w:tcPr>
          <w:p w14:paraId="075D46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11.14</w:t>
            </w:r>
          </w:p>
        </w:tc>
        <w:tc>
          <w:tcPr>
            <w:tcW w:w="0" w:type="auto"/>
            <w:tcBorders>
              <w:top w:val="nil"/>
              <w:left w:val="nil"/>
              <w:bottom w:val="single" w:color="000000" w:sz="4" w:space="0"/>
              <w:right w:val="single" w:color="000000" w:sz="4" w:space="0"/>
            </w:tcBorders>
            <w:shd w:val="clear" w:color="auto" w:fill="auto"/>
            <w:noWrap/>
            <w:vAlign w:val="center"/>
          </w:tcPr>
          <w:p w14:paraId="2C2788E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BD8F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A237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EABFC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6B509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7C00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C9E5A8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14:paraId="43962C3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49E3B6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0.98</w:t>
            </w:r>
          </w:p>
        </w:tc>
        <w:tc>
          <w:tcPr>
            <w:tcW w:w="0" w:type="auto"/>
            <w:tcBorders>
              <w:top w:val="nil"/>
              <w:left w:val="nil"/>
              <w:bottom w:val="single" w:color="000000" w:sz="4" w:space="0"/>
              <w:right w:val="single" w:color="000000" w:sz="4" w:space="0"/>
            </w:tcBorders>
            <w:shd w:val="clear" w:color="auto" w:fill="auto"/>
            <w:noWrap/>
            <w:vAlign w:val="center"/>
          </w:tcPr>
          <w:p w14:paraId="1868850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31614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3609C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9C6AC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0B152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8A41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0.98</w:t>
            </w:r>
          </w:p>
        </w:tc>
      </w:tr>
      <w:tr w14:paraId="1AFCD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0F33F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22999</w:t>
            </w:r>
          </w:p>
        </w:tc>
        <w:tc>
          <w:tcPr>
            <w:tcW w:w="0" w:type="auto"/>
            <w:tcBorders>
              <w:top w:val="nil"/>
              <w:left w:val="nil"/>
              <w:bottom w:val="single" w:color="000000" w:sz="4" w:space="0"/>
              <w:right w:val="single" w:color="000000" w:sz="4" w:space="0"/>
            </w:tcBorders>
            <w:shd w:val="clear" w:color="auto" w:fill="auto"/>
            <w:noWrap/>
            <w:vAlign w:val="center"/>
          </w:tcPr>
          <w:p w14:paraId="4E1A8B4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72C008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0.98</w:t>
            </w:r>
          </w:p>
        </w:tc>
        <w:tc>
          <w:tcPr>
            <w:tcW w:w="0" w:type="auto"/>
            <w:tcBorders>
              <w:top w:val="nil"/>
              <w:left w:val="nil"/>
              <w:bottom w:val="single" w:color="000000" w:sz="4" w:space="0"/>
              <w:right w:val="single" w:color="000000" w:sz="4" w:space="0"/>
            </w:tcBorders>
            <w:shd w:val="clear" w:color="auto" w:fill="auto"/>
            <w:noWrap/>
            <w:vAlign w:val="center"/>
          </w:tcPr>
          <w:p w14:paraId="2480809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C0AB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DBBB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CEF8F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A93F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C9D33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0.98</w:t>
            </w:r>
          </w:p>
        </w:tc>
      </w:tr>
      <w:tr w14:paraId="009BA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D0DC1E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2299999</w:t>
            </w:r>
          </w:p>
        </w:tc>
        <w:tc>
          <w:tcPr>
            <w:tcW w:w="0" w:type="auto"/>
            <w:tcBorders>
              <w:top w:val="nil"/>
              <w:left w:val="nil"/>
              <w:bottom w:val="single" w:color="000000" w:sz="4" w:space="0"/>
              <w:right w:val="single" w:color="000000" w:sz="4" w:space="0"/>
            </w:tcBorders>
            <w:shd w:val="clear" w:color="auto" w:fill="auto"/>
            <w:noWrap/>
            <w:vAlign w:val="center"/>
          </w:tcPr>
          <w:p w14:paraId="6C1ECB0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3106198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0.98</w:t>
            </w:r>
          </w:p>
        </w:tc>
        <w:tc>
          <w:tcPr>
            <w:tcW w:w="0" w:type="auto"/>
            <w:tcBorders>
              <w:top w:val="nil"/>
              <w:left w:val="nil"/>
              <w:bottom w:val="single" w:color="000000" w:sz="4" w:space="0"/>
              <w:right w:val="single" w:color="000000" w:sz="4" w:space="0"/>
            </w:tcBorders>
            <w:shd w:val="clear" w:color="auto" w:fill="auto"/>
            <w:noWrap/>
            <w:vAlign w:val="center"/>
          </w:tcPr>
          <w:p w14:paraId="1BEE81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DA5FE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B621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79C2C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FE88B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D7333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0.98</w:t>
            </w:r>
          </w:p>
        </w:tc>
      </w:tr>
      <w:tr w14:paraId="75885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0" w:type="auto"/>
            <w:gridSpan w:val="11"/>
            <w:tcBorders>
              <w:top w:val="nil"/>
              <w:left w:val="nil"/>
              <w:bottom w:val="nil"/>
              <w:right w:val="nil"/>
            </w:tcBorders>
            <w:shd w:val="clear" w:color="auto" w:fill="auto"/>
            <w:noWrap/>
            <w:vAlign w:val="center"/>
          </w:tcPr>
          <w:p w14:paraId="75D0B33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注：本表反映部门本年度取得的各项收入情况。</w:t>
            </w:r>
          </w:p>
        </w:tc>
      </w:tr>
    </w:tbl>
    <w:p w14:paraId="2F4CA2F6">
      <w:pPr>
        <w:widowControl/>
        <w:rPr>
          <w:rFonts w:ascii="Times New Roman" w:hAnsi="Times New Roman" w:eastAsia="方正小标宋_GBK" w:cs="Times New Roman"/>
          <w:color w:val="000000"/>
          <w:kern w:val="0"/>
          <w:sz w:val="36"/>
          <w:szCs w:val="36"/>
          <w:highlight w:val="none"/>
        </w:rPr>
      </w:pPr>
    </w:p>
    <w:p w14:paraId="781E92CA">
      <w:pPr>
        <w:widowControl/>
        <w:jc w:val="both"/>
        <w:rPr>
          <w:rFonts w:hint="eastAsia" w:ascii="Times New Roman" w:hAnsi="Times New Roman" w:eastAsia="方正小标宋_GBK" w:cs="Times New Roman"/>
          <w:color w:val="000000"/>
          <w:kern w:val="0"/>
          <w:sz w:val="36"/>
          <w:szCs w:val="21"/>
          <w:highlight w:val="none"/>
          <w:lang w:eastAsia="zh-CN"/>
        </w:rPr>
      </w:pPr>
      <w:r>
        <w:rPr>
          <w:rFonts w:hint="eastAsia" w:ascii="Times New Roman" w:hAnsi="Times New Roman" w:eastAsia="方正小标宋_GBK" w:cs="Times New Roman"/>
          <w:color w:val="000000"/>
          <w:kern w:val="0"/>
          <w:sz w:val="36"/>
          <w:szCs w:val="21"/>
          <w:highlight w:val="none"/>
          <w:lang w:eastAsia="zh-CN"/>
        </w:rPr>
        <w:fldChar w:fldCharType="begin"/>
      </w:r>
      <w:r>
        <w:rPr>
          <w:highlight w:val="none"/>
        </w:rPr>
        <w:instrText xml:space="preserve"> LINK Excel.Sheet.8 "F:\\2022年决算公开\\怀化市工商业联合会\\怀化市工商业联合会公开.XLS" "Z04 支出决算表(公开03表)!R1C1:R28C10" \h \a  \* MERGEFORMAT</w:instrText>
      </w:r>
      <w:r>
        <w:rPr>
          <w:rFonts w:hint="eastAsia" w:ascii="Times New Roman" w:hAnsi="Times New Roman" w:eastAsia="方正小标宋_GBK" w:cs="Times New Roman"/>
          <w:color w:val="000000"/>
          <w:kern w:val="0"/>
          <w:sz w:val="36"/>
          <w:szCs w:val="21"/>
          <w:highlight w:val="none"/>
          <w:lang w:eastAsia="zh-CN"/>
        </w:rPr>
        <w:fldChar w:fldCharType="separate"/>
      </w:r>
    </w:p>
    <w:tbl>
      <w:tblPr>
        <w:tblStyle w:val="6"/>
        <w:tblW w:w="155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6"/>
        <w:gridCol w:w="222"/>
        <w:gridCol w:w="222"/>
        <w:gridCol w:w="3736"/>
        <w:gridCol w:w="1538"/>
        <w:gridCol w:w="1538"/>
        <w:gridCol w:w="1404"/>
        <w:gridCol w:w="1253"/>
        <w:gridCol w:w="1248"/>
        <w:gridCol w:w="1784"/>
      </w:tblGrid>
      <w:tr w14:paraId="3E423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15560" w:type="dxa"/>
            <w:gridSpan w:val="10"/>
            <w:tcBorders>
              <w:top w:val="nil"/>
              <w:left w:val="nil"/>
              <w:bottom w:val="nil"/>
              <w:right w:val="nil"/>
            </w:tcBorders>
            <w:shd w:val="clear" w:color="auto" w:fill="auto"/>
            <w:noWrap/>
            <w:vAlign w:val="bottom"/>
          </w:tcPr>
          <w:p w14:paraId="3C0DEF69">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支出决算表</w:t>
            </w:r>
          </w:p>
        </w:tc>
      </w:tr>
      <w:tr w14:paraId="3F449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nil"/>
              <w:bottom w:val="nil"/>
              <w:right w:val="nil"/>
            </w:tcBorders>
            <w:shd w:val="clear" w:color="auto" w:fill="auto"/>
            <w:noWrap/>
            <w:vAlign w:val="bottom"/>
          </w:tcPr>
          <w:p w14:paraId="691D6014">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8FC7830">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5BE65D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B17AEE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1DDF390">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A6E3EA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7BABD76">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96FA604">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2C475E9">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84A6729">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公开03表</w:t>
            </w:r>
          </w:p>
        </w:tc>
      </w:tr>
      <w:tr w14:paraId="192FA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nil"/>
              <w:bottom w:val="nil"/>
              <w:right w:val="nil"/>
            </w:tcBorders>
            <w:shd w:val="clear" w:color="auto" w:fill="auto"/>
            <w:noWrap/>
            <w:vAlign w:val="bottom"/>
          </w:tcPr>
          <w:p w14:paraId="6C8917E5">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部门：怀化市工商业联合会</w:t>
            </w:r>
          </w:p>
        </w:tc>
        <w:tc>
          <w:tcPr>
            <w:tcW w:w="0" w:type="auto"/>
            <w:tcBorders>
              <w:top w:val="nil"/>
              <w:left w:val="nil"/>
              <w:bottom w:val="nil"/>
              <w:right w:val="nil"/>
            </w:tcBorders>
            <w:shd w:val="clear" w:color="auto" w:fill="auto"/>
            <w:noWrap/>
            <w:vAlign w:val="bottom"/>
          </w:tcPr>
          <w:p w14:paraId="57A13D9D">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53D82F9">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F8248E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B7918B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9F50AA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79802B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B1DDE23">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36BFCA9">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87586C1">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1FC93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BD567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538" w:type="dxa"/>
            <w:vMerge w:val="restart"/>
            <w:tcBorders>
              <w:top w:val="single" w:color="000000" w:sz="4" w:space="0"/>
              <w:left w:val="nil"/>
              <w:bottom w:val="single" w:color="000000" w:sz="4" w:space="0"/>
              <w:right w:val="single" w:color="000000" w:sz="4" w:space="0"/>
            </w:tcBorders>
            <w:shd w:val="clear" w:color="FFFFFF" w:fill="C0C0C0"/>
            <w:vAlign w:val="center"/>
          </w:tcPr>
          <w:p w14:paraId="5C9575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本年支出合计</w:t>
            </w:r>
          </w:p>
        </w:tc>
        <w:tc>
          <w:tcPr>
            <w:tcW w:w="1538" w:type="dxa"/>
            <w:vMerge w:val="restart"/>
            <w:tcBorders>
              <w:top w:val="single" w:color="000000" w:sz="4" w:space="0"/>
              <w:left w:val="nil"/>
              <w:bottom w:val="single" w:color="000000" w:sz="4" w:space="0"/>
              <w:right w:val="single" w:color="000000" w:sz="4" w:space="0"/>
            </w:tcBorders>
            <w:shd w:val="clear" w:color="FFFFFF" w:fill="C0C0C0"/>
            <w:vAlign w:val="center"/>
          </w:tcPr>
          <w:p w14:paraId="59A8DB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1404" w:type="dxa"/>
            <w:vMerge w:val="restart"/>
            <w:tcBorders>
              <w:top w:val="single" w:color="000000" w:sz="4" w:space="0"/>
              <w:left w:val="nil"/>
              <w:bottom w:val="single" w:color="000000" w:sz="4" w:space="0"/>
              <w:right w:val="single" w:color="000000" w:sz="4" w:space="0"/>
            </w:tcBorders>
            <w:shd w:val="clear" w:color="FFFFFF" w:fill="C0C0C0"/>
            <w:vAlign w:val="center"/>
          </w:tcPr>
          <w:p w14:paraId="1F3DEE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1268" w:type="dxa"/>
            <w:vMerge w:val="restart"/>
            <w:tcBorders>
              <w:top w:val="single" w:color="000000" w:sz="4" w:space="0"/>
              <w:left w:val="nil"/>
              <w:bottom w:val="single" w:color="000000" w:sz="4" w:space="0"/>
              <w:right w:val="single" w:color="000000" w:sz="4" w:space="0"/>
            </w:tcBorders>
            <w:shd w:val="clear" w:color="FFFFFF" w:fill="C0C0C0"/>
            <w:vAlign w:val="center"/>
          </w:tcPr>
          <w:p w14:paraId="7D88C2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上缴上级支出</w:t>
            </w:r>
          </w:p>
        </w:tc>
        <w:tc>
          <w:tcPr>
            <w:tcW w:w="1268" w:type="dxa"/>
            <w:vMerge w:val="restart"/>
            <w:tcBorders>
              <w:top w:val="single" w:color="000000" w:sz="4" w:space="0"/>
              <w:left w:val="nil"/>
              <w:bottom w:val="single" w:color="000000" w:sz="4" w:space="0"/>
              <w:right w:val="single" w:color="000000" w:sz="4" w:space="0"/>
            </w:tcBorders>
            <w:shd w:val="clear" w:color="FFFFFF" w:fill="C0C0C0"/>
            <w:vAlign w:val="center"/>
          </w:tcPr>
          <w:p w14:paraId="49FEC0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经营支出</w:t>
            </w:r>
          </w:p>
        </w:tc>
        <w:tc>
          <w:tcPr>
            <w:tcW w:w="1784" w:type="dxa"/>
            <w:vMerge w:val="restart"/>
            <w:tcBorders>
              <w:top w:val="single" w:color="000000" w:sz="4" w:space="0"/>
              <w:left w:val="nil"/>
              <w:bottom w:val="single" w:color="000000" w:sz="4" w:space="0"/>
              <w:right w:val="single" w:color="000000" w:sz="4" w:space="0"/>
            </w:tcBorders>
            <w:shd w:val="clear" w:color="FFFFFF" w:fill="C0C0C0"/>
            <w:vAlign w:val="center"/>
          </w:tcPr>
          <w:p w14:paraId="4BC9A2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对附属单位补助支出</w:t>
            </w:r>
          </w:p>
        </w:tc>
      </w:tr>
      <w:tr w14:paraId="4B25C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2958"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15C9A5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262B44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538" w:type="dxa"/>
            <w:vMerge w:val="continue"/>
            <w:tcBorders>
              <w:top w:val="single" w:color="000000" w:sz="4" w:space="0"/>
              <w:left w:val="nil"/>
              <w:bottom w:val="single" w:color="000000" w:sz="4" w:space="0"/>
              <w:right w:val="single" w:color="000000" w:sz="4" w:space="0"/>
            </w:tcBorders>
            <w:shd w:val="clear" w:color="FFFFFF" w:fill="C0C0C0"/>
            <w:vAlign w:val="center"/>
          </w:tcPr>
          <w:p w14:paraId="091645BC">
            <w:pPr>
              <w:jc w:val="center"/>
              <w:rPr>
                <w:rFonts w:hint="eastAsia" w:ascii="宋体" w:hAnsi="宋体" w:eastAsia="宋体" w:cs="宋体"/>
                <w:i w:val="0"/>
                <w:iCs w:val="0"/>
                <w:color w:val="000000"/>
                <w:sz w:val="22"/>
                <w:szCs w:val="22"/>
                <w:highlight w:val="none"/>
                <w:u w:val="none"/>
              </w:rPr>
            </w:pPr>
          </w:p>
        </w:tc>
        <w:tc>
          <w:tcPr>
            <w:tcW w:w="1538" w:type="dxa"/>
            <w:vMerge w:val="continue"/>
            <w:tcBorders>
              <w:top w:val="single" w:color="000000" w:sz="4" w:space="0"/>
              <w:left w:val="nil"/>
              <w:bottom w:val="single" w:color="000000" w:sz="4" w:space="0"/>
              <w:right w:val="single" w:color="000000" w:sz="4" w:space="0"/>
            </w:tcBorders>
            <w:shd w:val="clear" w:color="FFFFFF" w:fill="C0C0C0"/>
            <w:vAlign w:val="center"/>
          </w:tcPr>
          <w:p w14:paraId="1F071792">
            <w:pPr>
              <w:jc w:val="center"/>
              <w:rPr>
                <w:rFonts w:hint="eastAsia" w:ascii="宋体" w:hAnsi="宋体" w:eastAsia="宋体" w:cs="宋体"/>
                <w:i w:val="0"/>
                <w:iCs w:val="0"/>
                <w:color w:val="000000"/>
                <w:sz w:val="22"/>
                <w:szCs w:val="22"/>
                <w:highlight w:val="none"/>
                <w:u w:val="none"/>
              </w:rPr>
            </w:pPr>
          </w:p>
        </w:tc>
        <w:tc>
          <w:tcPr>
            <w:tcW w:w="1404" w:type="dxa"/>
            <w:vMerge w:val="continue"/>
            <w:tcBorders>
              <w:top w:val="single" w:color="000000" w:sz="4" w:space="0"/>
              <w:left w:val="nil"/>
              <w:bottom w:val="single" w:color="000000" w:sz="4" w:space="0"/>
              <w:right w:val="single" w:color="000000" w:sz="4" w:space="0"/>
            </w:tcBorders>
            <w:shd w:val="clear" w:color="FFFFFF" w:fill="C0C0C0"/>
            <w:vAlign w:val="center"/>
          </w:tcPr>
          <w:p w14:paraId="50F0A525">
            <w:pPr>
              <w:jc w:val="center"/>
              <w:rPr>
                <w:rFonts w:hint="eastAsia" w:ascii="宋体" w:hAnsi="宋体" w:eastAsia="宋体" w:cs="宋体"/>
                <w:i w:val="0"/>
                <w:iCs w:val="0"/>
                <w:color w:val="000000"/>
                <w:sz w:val="22"/>
                <w:szCs w:val="22"/>
                <w:highlight w:val="none"/>
                <w:u w:val="none"/>
              </w:rPr>
            </w:pPr>
          </w:p>
        </w:tc>
        <w:tc>
          <w:tcPr>
            <w:tcW w:w="1268" w:type="dxa"/>
            <w:vMerge w:val="continue"/>
            <w:tcBorders>
              <w:top w:val="single" w:color="000000" w:sz="4" w:space="0"/>
              <w:left w:val="nil"/>
              <w:bottom w:val="single" w:color="000000" w:sz="4" w:space="0"/>
              <w:right w:val="single" w:color="000000" w:sz="4" w:space="0"/>
            </w:tcBorders>
            <w:shd w:val="clear" w:color="FFFFFF" w:fill="C0C0C0"/>
            <w:vAlign w:val="center"/>
          </w:tcPr>
          <w:p w14:paraId="45E11712">
            <w:pPr>
              <w:jc w:val="center"/>
              <w:rPr>
                <w:rFonts w:hint="eastAsia" w:ascii="宋体" w:hAnsi="宋体" w:eastAsia="宋体" w:cs="宋体"/>
                <w:i w:val="0"/>
                <w:iCs w:val="0"/>
                <w:color w:val="000000"/>
                <w:sz w:val="22"/>
                <w:szCs w:val="22"/>
                <w:highlight w:val="none"/>
                <w:u w:val="none"/>
              </w:rPr>
            </w:pPr>
          </w:p>
        </w:tc>
        <w:tc>
          <w:tcPr>
            <w:tcW w:w="1268" w:type="dxa"/>
            <w:vMerge w:val="continue"/>
            <w:tcBorders>
              <w:top w:val="single" w:color="000000" w:sz="4" w:space="0"/>
              <w:left w:val="nil"/>
              <w:bottom w:val="single" w:color="000000" w:sz="4" w:space="0"/>
              <w:right w:val="single" w:color="000000" w:sz="4" w:space="0"/>
            </w:tcBorders>
            <w:shd w:val="clear" w:color="FFFFFF" w:fill="C0C0C0"/>
            <w:vAlign w:val="center"/>
          </w:tcPr>
          <w:p w14:paraId="5C38FEC4">
            <w:pPr>
              <w:jc w:val="center"/>
              <w:rPr>
                <w:rFonts w:hint="eastAsia" w:ascii="宋体" w:hAnsi="宋体" w:eastAsia="宋体" w:cs="宋体"/>
                <w:i w:val="0"/>
                <w:iCs w:val="0"/>
                <w:color w:val="000000"/>
                <w:sz w:val="22"/>
                <w:szCs w:val="22"/>
                <w:highlight w:val="none"/>
                <w:u w:val="none"/>
              </w:rPr>
            </w:pPr>
          </w:p>
        </w:tc>
        <w:tc>
          <w:tcPr>
            <w:tcW w:w="1784" w:type="dxa"/>
            <w:vMerge w:val="continue"/>
            <w:tcBorders>
              <w:top w:val="single" w:color="000000" w:sz="4" w:space="0"/>
              <w:left w:val="nil"/>
              <w:bottom w:val="single" w:color="000000" w:sz="4" w:space="0"/>
              <w:right w:val="single" w:color="000000" w:sz="4" w:space="0"/>
            </w:tcBorders>
            <w:shd w:val="clear" w:color="FFFFFF" w:fill="C0C0C0"/>
            <w:vAlign w:val="center"/>
          </w:tcPr>
          <w:p w14:paraId="03284574">
            <w:pPr>
              <w:jc w:val="center"/>
              <w:rPr>
                <w:rFonts w:hint="eastAsia" w:ascii="宋体" w:hAnsi="宋体" w:eastAsia="宋体" w:cs="宋体"/>
                <w:i w:val="0"/>
                <w:iCs w:val="0"/>
                <w:color w:val="000000"/>
                <w:sz w:val="22"/>
                <w:szCs w:val="22"/>
                <w:highlight w:val="none"/>
                <w:u w:val="none"/>
              </w:rPr>
            </w:pPr>
          </w:p>
        </w:tc>
      </w:tr>
      <w:tr w14:paraId="57A40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2958"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5E2BB504">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33ABC80B">
            <w:pPr>
              <w:jc w:val="center"/>
              <w:rPr>
                <w:rFonts w:hint="eastAsia" w:ascii="宋体" w:hAnsi="宋体" w:eastAsia="宋体" w:cs="宋体"/>
                <w:i w:val="0"/>
                <w:iCs w:val="0"/>
                <w:color w:val="000000"/>
                <w:sz w:val="22"/>
                <w:szCs w:val="22"/>
                <w:highlight w:val="none"/>
                <w:u w:val="none"/>
              </w:rPr>
            </w:pPr>
          </w:p>
        </w:tc>
        <w:tc>
          <w:tcPr>
            <w:tcW w:w="1538" w:type="dxa"/>
            <w:vMerge w:val="continue"/>
            <w:tcBorders>
              <w:top w:val="single" w:color="000000" w:sz="4" w:space="0"/>
              <w:left w:val="nil"/>
              <w:bottom w:val="single" w:color="000000" w:sz="4" w:space="0"/>
              <w:right w:val="single" w:color="000000" w:sz="4" w:space="0"/>
            </w:tcBorders>
            <w:shd w:val="clear" w:color="FFFFFF" w:fill="C0C0C0"/>
            <w:vAlign w:val="center"/>
          </w:tcPr>
          <w:p w14:paraId="5F26D144">
            <w:pPr>
              <w:jc w:val="center"/>
              <w:rPr>
                <w:rFonts w:hint="eastAsia" w:ascii="宋体" w:hAnsi="宋体" w:eastAsia="宋体" w:cs="宋体"/>
                <w:i w:val="0"/>
                <w:iCs w:val="0"/>
                <w:color w:val="000000"/>
                <w:sz w:val="22"/>
                <w:szCs w:val="22"/>
                <w:highlight w:val="none"/>
                <w:u w:val="none"/>
              </w:rPr>
            </w:pPr>
          </w:p>
        </w:tc>
        <w:tc>
          <w:tcPr>
            <w:tcW w:w="1538" w:type="dxa"/>
            <w:vMerge w:val="continue"/>
            <w:tcBorders>
              <w:top w:val="single" w:color="000000" w:sz="4" w:space="0"/>
              <w:left w:val="nil"/>
              <w:bottom w:val="single" w:color="000000" w:sz="4" w:space="0"/>
              <w:right w:val="single" w:color="000000" w:sz="4" w:space="0"/>
            </w:tcBorders>
            <w:shd w:val="clear" w:color="FFFFFF" w:fill="C0C0C0"/>
            <w:vAlign w:val="center"/>
          </w:tcPr>
          <w:p w14:paraId="6151EE83">
            <w:pPr>
              <w:jc w:val="center"/>
              <w:rPr>
                <w:rFonts w:hint="eastAsia" w:ascii="宋体" w:hAnsi="宋体" w:eastAsia="宋体" w:cs="宋体"/>
                <w:i w:val="0"/>
                <w:iCs w:val="0"/>
                <w:color w:val="000000"/>
                <w:sz w:val="22"/>
                <w:szCs w:val="22"/>
                <w:highlight w:val="none"/>
                <w:u w:val="none"/>
              </w:rPr>
            </w:pPr>
          </w:p>
        </w:tc>
        <w:tc>
          <w:tcPr>
            <w:tcW w:w="1404" w:type="dxa"/>
            <w:vMerge w:val="continue"/>
            <w:tcBorders>
              <w:top w:val="single" w:color="000000" w:sz="4" w:space="0"/>
              <w:left w:val="nil"/>
              <w:bottom w:val="single" w:color="000000" w:sz="4" w:space="0"/>
              <w:right w:val="single" w:color="000000" w:sz="4" w:space="0"/>
            </w:tcBorders>
            <w:shd w:val="clear" w:color="FFFFFF" w:fill="C0C0C0"/>
            <w:vAlign w:val="center"/>
          </w:tcPr>
          <w:p w14:paraId="2F63A837">
            <w:pPr>
              <w:jc w:val="center"/>
              <w:rPr>
                <w:rFonts w:hint="eastAsia" w:ascii="宋体" w:hAnsi="宋体" w:eastAsia="宋体" w:cs="宋体"/>
                <w:i w:val="0"/>
                <w:iCs w:val="0"/>
                <w:color w:val="000000"/>
                <w:sz w:val="22"/>
                <w:szCs w:val="22"/>
                <w:highlight w:val="none"/>
                <w:u w:val="none"/>
              </w:rPr>
            </w:pPr>
          </w:p>
        </w:tc>
        <w:tc>
          <w:tcPr>
            <w:tcW w:w="1268" w:type="dxa"/>
            <w:vMerge w:val="continue"/>
            <w:tcBorders>
              <w:top w:val="single" w:color="000000" w:sz="4" w:space="0"/>
              <w:left w:val="nil"/>
              <w:bottom w:val="single" w:color="000000" w:sz="4" w:space="0"/>
              <w:right w:val="single" w:color="000000" w:sz="4" w:space="0"/>
            </w:tcBorders>
            <w:shd w:val="clear" w:color="FFFFFF" w:fill="C0C0C0"/>
            <w:vAlign w:val="center"/>
          </w:tcPr>
          <w:p w14:paraId="386DB1FD">
            <w:pPr>
              <w:jc w:val="center"/>
              <w:rPr>
                <w:rFonts w:hint="eastAsia" w:ascii="宋体" w:hAnsi="宋体" w:eastAsia="宋体" w:cs="宋体"/>
                <w:i w:val="0"/>
                <w:iCs w:val="0"/>
                <w:color w:val="000000"/>
                <w:sz w:val="22"/>
                <w:szCs w:val="22"/>
                <w:highlight w:val="none"/>
                <w:u w:val="none"/>
              </w:rPr>
            </w:pPr>
          </w:p>
        </w:tc>
        <w:tc>
          <w:tcPr>
            <w:tcW w:w="1268" w:type="dxa"/>
            <w:vMerge w:val="continue"/>
            <w:tcBorders>
              <w:top w:val="single" w:color="000000" w:sz="4" w:space="0"/>
              <w:left w:val="nil"/>
              <w:bottom w:val="single" w:color="000000" w:sz="4" w:space="0"/>
              <w:right w:val="single" w:color="000000" w:sz="4" w:space="0"/>
            </w:tcBorders>
            <w:shd w:val="clear" w:color="FFFFFF" w:fill="C0C0C0"/>
            <w:vAlign w:val="center"/>
          </w:tcPr>
          <w:p w14:paraId="4A0E45F4">
            <w:pPr>
              <w:jc w:val="center"/>
              <w:rPr>
                <w:rFonts w:hint="eastAsia" w:ascii="宋体" w:hAnsi="宋体" w:eastAsia="宋体" w:cs="宋体"/>
                <w:i w:val="0"/>
                <w:iCs w:val="0"/>
                <w:color w:val="000000"/>
                <w:sz w:val="22"/>
                <w:szCs w:val="22"/>
                <w:highlight w:val="none"/>
                <w:u w:val="none"/>
              </w:rPr>
            </w:pPr>
          </w:p>
        </w:tc>
        <w:tc>
          <w:tcPr>
            <w:tcW w:w="1784" w:type="dxa"/>
            <w:vMerge w:val="continue"/>
            <w:tcBorders>
              <w:top w:val="single" w:color="000000" w:sz="4" w:space="0"/>
              <w:left w:val="nil"/>
              <w:bottom w:val="single" w:color="000000" w:sz="4" w:space="0"/>
              <w:right w:val="single" w:color="000000" w:sz="4" w:space="0"/>
            </w:tcBorders>
            <w:shd w:val="clear" w:color="FFFFFF" w:fill="C0C0C0"/>
            <w:vAlign w:val="center"/>
          </w:tcPr>
          <w:p w14:paraId="7981BD21">
            <w:pPr>
              <w:jc w:val="center"/>
              <w:rPr>
                <w:rFonts w:hint="eastAsia" w:ascii="宋体" w:hAnsi="宋体" w:eastAsia="宋体" w:cs="宋体"/>
                <w:i w:val="0"/>
                <w:iCs w:val="0"/>
                <w:color w:val="000000"/>
                <w:sz w:val="22"/>
                <w:szCs w:val="22"/>
                <w:highlight w:val="none"/>
                <w:u w:val="none"/>
              </w:rPr>
            </w:pPr>
          </w:p>
        </w:tc>
      </w:tr>
      <w:tr w14:paraId="6DC52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2958"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73167EF6">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4E047EA1">
            <w:pPr>
              <w:jc w:val="center"/>
              <w:rPr>
                <w:rFonts w:hint="eastAsia" w:ascii="宋体" w:hAnsi="宋体" w:eastAsia="宋体" w:cs="宋体"/>
                <w:i w:val="0"/>
                <w:iCs w:val="0"/>
                <w:color w:val="000000"/>
                <w:sz w:val="22"/>
                <w:szCs w:val="22"/>
                <w:highlight w:val="none"/>
                <w:u w:val="none"/>
              </w:rPr>
            </w:pPr>
          </w:p>
        </w:tc>
        <w:tc>
          <w:tcPr>
            <w:tcW w:w="1538" w:type="dxa"/>
            <w:vMerge w:val="continue"/>
            <w:tcBorders>
              <w:top w:val="single" w:color="000000" w:sz="4" w:space="0"/>
              <w:left w:val="nil"/>
              <w:bottom w:val="single" w:color="000000" w:sz="4" w:space="0"/>
              <w:right w:val="single" w:color="000000" w:sz="4" w:space="0"/>
            </w:tcBorders>
            <w:shd w:val="clear" w:color="FFFFFF" w:fill="C0C0C0"/>
            <w:vAlign w:val="center"/>
          </w:tcPr>
          <w:p w14:paraId="18E44D8D">
            <w:pPr>
              <w:jc w:val="center"/>
              <w:rPr>
                <w:rFonts w:hint="eastAsia" w:ascii="宋体" w:hAnsi="宋体" w:eastAsia="宋体" w:cs="宋体"/>
                <w:i w:val="0"/>
                <w:iCs w:val="0"/>
                <w:color w:val="000000"/>
                <w:sz w:val="22"/>
                <w:szCs w:val="22"/>
                <w:highlight w:val="none"/>
                <w:u w:val="none"/>
              </w:rPr>
            </w:pPr>
          </w:p>
        </w:tc>
        <w:tc>
          <w:tcPr>
            <w:tcW w:w="1538" w:type="dxa"/>
            <w:vMerge w:val="continue"/>
            <w:tcBorders>
              <w:top w:val="single" w:color="000000" w:sz="4" w:space="0"/>
              <w:left w:val="nil"/>
              <w:bottom w:val="single" w:color="000000" w:sz="4" w:space="0"/>
              <w:right w:val="single" w:color="000000" w:sz="4" w:space="0"/>
            </w:tcBorders>
            <w:shd w:val="clear" w:color="FFFFFF" w:fill="C0C0C0"/>
            <w:vAlign w:val="center"/>
          </w:tcPr>
          <w:p w14:paraId="7B5DD647">
            <w:pPr>
              <w:jc w:val="center"/>
              <w:rPr>
                <w:rFonts w:hint="eastAsia" w:ascii="宋体" w:hAnsi="宋体" w:eastAsia="宋体" w:cs="宋体"/>
                <w:i w:val="0"/>
                <w:iCs w:val="0"/>
                <w:color w:val="000000"/>
                <w:sz w:val="22"/>
                <w:szCs w:val="22"/>
                <w:highlight w:val="none"/>
                <w:u w:val="none"/>
              </w:rPr>
            </w:pPr>
          </w:p>
        </w:tc>
        <w:tc>
          <w:tcPr>
            <w:tcW w:w="1404" w:type="dxa"/>
            <w:vMerge w:val="continue"/>
            <w:tcBorders>
              <w:top w:val="single" w:color="000000" w:sz="4" w:space="0"/>
              <w:left w:val="nil"/>
              <w:bottom w:val="single" w:color="000000" w:sz="4" w:space="0"/>
              <w:right w:val="single" w:color="000000" w:sz="4" w:space="0"/>
            </w:tcBorders>
            <w:shd w:val="clear" w:color="FFFFFF" w:fill="C0C0C0"/>
            <w:vAlign w:val="center"/>
          </w:tcPr>
          <w:p w14:paraId="1807FC31">
            <w:pPr>
              <w:jc w:val="center"/>
              <w:rPr>
                <w:rFonts w:hint="eastAsia" w:ascii="宋体" w:hAnsi="宋体" w:eastAsia="宋体" w:cs="宋体"/>
                <w:i w:val="0"/>
                <w:iCs w:val="0"/>
                <w:color w:val="000000"/>
                <w:sz w:val="22"/>
                <w:szCs w:val="22"/>
                <w:highlight w:val="none"/>
                <w:u w:val="none"/>
              </w:rPr>
            </w:pPr>
          </w:p>
        </w:tc>
        <w:tc>
          <w:tcPr>
            <w:tcW w:w="1268" w:type="dxa"/>
            <w:vMerge w:val="continue"/>
            <w:tcBorders>
              <w:top w:val="single" w:color="000000" w:sz="4" w:space="0"/>
              <w:left w:val="nil"/>
              <w:bottom w:val="single" w:color="000000" w:sz="4" w:space="0"/>
              <w:right w:val="single" w:color="000000" w:sz="4" w:space="0"/>
            </w:tcBorders>
            <w:shd w:val="clear" w:color="FFFFFF" w:fill="C0C0C0"/>
            <w:vAlign w:val="center"/>
          </w:tcPr>
          <w:p w14:paraId="6801CAD5">
            <w:pPr>
              <w:jc w:val="center"/>
              <w:rPr>
                <w:rFonts w:hint="eastAsia" w:ascii="宋体" w:hAnsi="宋体" w:eastAsia="宋体" w:cs="宋体"/>
                <w:i w:val="0"/>
                <w:iCs w:val="0"/>
                <w:color w:val="000000"/>
                <w:sz w:val="22"/>
                <w:szCs w:val="22"/>
                <w:highlight w:val="none"/>
                <w:u w:val="none"/>
              </w:rPr>
            </w:pPr>
          </w:p>
        </w:tc>
        <w:tc>
          <w:tcPr>
            <w:tcW w:w="1268" w:type="dxa"/>
            <w:vMerge w:val="continue"/>
            <w:tcBorders>
              <w:top w:val="single" w:color="000000" w:sz="4" w:space="0"/>
              <w:left w:val="nil"/>
              <w:bottom w:val="single" w:color="000000" w:sz="4" w:space="0"/>
              <w:right w:val="single" w:color="000000" w:sz="4" w:space="0"/>
            </w:tcBorders>
            <w:shd w:val="clear" w:color="FFFFFF" w:fill="C0C0C0"/>
            <w:vAlign w:val="center"/>
          </w:tcPr>
          <w:p w14:paraId="5F8DA02D">
            <w:pPr>
              <w:jc w:val="center"/>
              <w:rPr>
                <w:rFonts w:hint="eastAsia" w:ascii="宋体" w:hAnsi="宋体" w:eastAsia="宋体" w:cs="宋体"/>
                <w:i w:val="0"/>
                <w:iCs w:val="0"/>
                <w:color w:val="000000"/>
                <w:sz w:val="22"/>
                <w:szCs w:val="22"/>
                <w:highlight w:val="none"/>
                <w:u w:val="none"/>
              </w:rPr>
            </w:pPr>
          </w:p>
        </w:tc>
        <w:tc>
          <w:tcPr>
            <w:tcW w:w="1784" w:type="dxa"/>
            <w:vMerge w:val="continue"/>
            <w:tcBorders>
              <w:top w:val="single" w:color="000000" w:sz="4" w:space="0"/>
              <w:left w:val="nil"/>
              <w:bottom w:val="single" w:color="000000" w:sz="4" w:space="0"/>
              <w:right w:val="single" w:color="000000" w:sz="4" w:space="0"/>
            </w:tcBorders>
            <w:shd w:val="clear" w:color="FFFFFF" w:fill="C0C0C0"/>
            <w:vAlign w:val="center"/>
          </w:tcPr>
          <w:p w14:paraId="548372A0">
            <w:pPr>
              <w:jc w:val="center"/>
              <w:rPr>
                <w:rFonts w:hint="eastAsia" w:ascii="宋体" w:hAnsi="宋体" w:eastAsia="宋体" w:cs="宋体"/>
                <w:i w:val="0"/>
                <w:iCs w:val="0"/>
                <w:color w:val="000000"/>
                <w:sz w:val="22"/>
                <w:szCs w:val="22"/>
                <w:highlight w:val="none"/>
                <w:u w:val="none"/>
              </w:rPr>
            </w:pPr>
          </w:p>
        </w:tc>
      </w:tr>
      <w:tr w14:paraId="5C722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64A0CF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538" w:type="dxa"/>
            <w:tcBorders>
              <w:top w:val="nil"/>
              <w:left w:val="nil"/>
              <w:bottom w:val="single" w:color="000000" w:sz="4" w:space="0"/>
              <w:right w:val="single" w:color="000000" w:sz="4" w:space="0"/>
            </w:tcBorders>
            <w:shd w:val="clear" w:color="FFFFFF" w:fill="C0C0C0"/>
            <w:vAlign w:val="center"/>
          </w:tcPr>
          <w:p w14:paraId="6C6458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538" w:type="dxa"/>
            <w:tcBorders>
              <w:top w:val="nil"/>
              <w:left w:val="nil"/>
              <w:bottom w:val="single" w:color="000000" w:sz="4" w:space="0"/>
              <w:right w:val="single" w:color="000000" w:sz="4" w:space="0"/>
            </w:tcBorders>
            <w:shd w:val="clear" w:color="FFFFFF" w:fill="C0C0C0"/>
            <w:vAlign w:val="center"/>
          </w:tcPr>
          <w:p w14:paraId="0A1C3E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404" w:type="dxa"/>
            <w:tcBorders>
              <w:top w:val="nil"/>
              <w:left w:val="nil"/>
              <w:bottom w:val="single" w:color="000000" w:sz="4" w:space="0"/>
              <w:right w:val="single" w:color="000000" w:sz="4" w:space="0"/>
            </w:tcBorders>
            <w:shd w:val="clear" w:color="FFFFFF" w:fill="C0C0C0"/>
            <w:vAlign w:val="center"/>
          </w:tcPr>
          <w:p w14:paraId="07603F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268" w:type="dxa"/>
            <w:tcBorders>
              <w:top w:val="nil"/>
              <w:left w:val="nil"/>
              <w:bottom w:val="single" w:color="000000" w:sz="4" w:space="0"/>
              <w:right w:val="single" w:color="000000" w:sz="4" w:space="0"/>
            </w:tcBorders>
            <w:shd w:val="clear" w:color="FFFFFF" w:fill="C0C0C0"/>
            <w:vAlign w:val="center"/>
          </w:tcPr>
          <w:p w14:paraId="5A7CDD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268" w:type="dxa"/>
            <w:tcBorders>
              <w:top w:val="nil"/>
              <w:left w:val="nil"/>
              <w:bottom w:val="single" w:color="000000" w:sz="4" w:space="0"/>
              <w:right w:val="single" w:color="000000" w:sz="4" w:space="0"/>
            </w:tcBorders>
            <w:shd w:val="clear" w:color="FFFFFF" w:fill="C0C0C0"/>
            <w:vAlign w:val="center"/>
          </w:tcPr>
          <w:p w14:paraId="55EB6F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784" w:type="dxa"/>
            <w:tcBorders>
              <w:top w:val="nil"/>
              <w:left w:val="nil"/>
              <w:bottom w:val="single" w:color="000000" w:sz="4" w:space="0"/>
              <w:right w:val="single" w:color="000000" w:sz="4" w:space="0"/>
            </w:tcBorders>
            <w:shd w:val="clear" w:color="FFFFFF" w:fill="C0C0C0"/>
            <w:vAlign w:val="center"/>
          </w:tcPr>
          <w:p w14:paraId="595837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6BDD3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48D12BB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3F893404">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365.98</w:t>
            </w:r>
          </w:p>
        </w:tc>
        <w:tc>
          <w:tcPr>
            <w:tcW w:w="0" w:type="auto"/>
            <w:tcBorders>
              <w:top w:val="nil"/>
              <w:left w:val="nil"/>
              <w:bottom w:val="single" w:color="000000" w:sz="4" w:space="0"/>
              <w:right w:val="single" w:color="000000" w:sz="4" w:space="0"/>
            </w:tcBorders>
            <w:shd w:val="clear" w:color="auto" w:fill="auto"/>
            <w:noWrap/>
            <w:vAlign w:val="center"/>
          </w:tcPr>
          <w:p w14:paraId="7C83D78B">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307.47</w:t>
            </w:r>
          </w:p>
        </w:tc>
        <w:tc>
          <w:tcPr>
            <w:tcW w:w="0" w:type="auto"/>
            <w:tcBorders>
              <w:top w:val="nil"/>
              <w:left w:val="nil"/>
              <w:bottom w:val="single" w:color="000000" w:sz="4" w:space="0"/>
              <w:right w:val="single" w:color="000000" w:sz="4" w:space="0"/>
            </w:tcBorders>
            <w:shd w:val="clear" w:color="auto" w:fill="auto"/>
            <w:noWrap/>
            <w:vAlign w:val="center"/>
          </w:tcPr>
          <w:p w14:paraId="468DE7DD">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58.51</w:t>
            </w:r>
          </w:p>
        </w:tc>
        <w:tc>
          <w:tcPr>
            <w:tcW w:w="0" w:type="auto"/>
            <w:tcBorders>
              <w:top w:val="nil"/>
              <w:left w:val="nil"/>
              <w:bottom w:val="single" w:color="000000" w:sz="4" w:space="0"/>
              <w:right w:val="single" w:color="000000" w:sz="4" w:space="0"/>
            </w:tcBorders>
            <w:shd w:val="clear" w:color="auto" w:fill="auto"/>
            <w:noWrap/>
            <w:vAlign w:val="center"/>
          </w:tcPr>
          <w:p w14:paraId="3A650471">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93796E">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D83A81">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r>
      <w:tr w14:paraId="0E47A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EE9AB8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55D2AAD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470230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320.05</w:t>
            </w:r>
          </w:p>
        </w:tc>
        <w:tc>
          <w:tcPr>
            <w:tcW w:w="0" w:type="auto"/>
            <w:tcBorders>
              <w:top w:val="nil"/>
              <w:left w:val="nil"/>
              <w:bottom w:val="single" w:color="000000" w:sz="4" w:space="0"/>
              <w:right w:val="single" w:color="000000" w:sz="4" w:space="0"/>
            </w:tcBorders>
            <w:shd w:val="clear" w:color="auto" w:fill="auto"/>
            <w:noWrap/>
            <w:vAlign w:val="center"/>
          </w:tcPr>
          <w:p w14:paraId="39F084F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262.84</w:t>
            </w:r>
          </w:p>
        </w:tc>
        <w:tc>
          <w:tcPr>
            <w:tcW w:w="0" w:type="auto"/>
            <w:tcBorders>
              <w:top w:val="nil"/>
              <w:left w:val="nil"/>
              <w:bottom w:val="single" w:color="000000" w:sz="4" w:space="0"/>
              <w:right w:val="single" w:color="000000" w:sz="4" w:space="0"/>
            </w:tcBorders>
            <w:shd w:val="clear" w:color="auto" w:fill="auto"/>
            <w:noWrap/>
            <w:vAlign w:val="center"/>
          </w:tcPr>
          <w:p w14:paraId="7CE2606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57.21</w:t>
            </w:r>
          </w:p>
        </w:tc>
        <w:tc>
          <w:tcPr>
            <w:tcW w:w="0" w:type="auto"/>
            <w:tcBorders>
              <w:top w:val="nil"/>
              <w:left w:val="nil"/>
              <w:bottom w:val="single" w:color="000000" w:sz="4" w:space="0"/>
              <w:right w:val="single" w:color="000000" w:sz="4" w:space="0"/>
            </w:tcBorders>
            <w:shd w:val="clear" w:color="auto" w:fill="auto"/>
            <w:noWrap/>
            <w:vAlign w:val="center"/>
          </w:tcPr>
          <w:p w14:paraId="4DF2381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B8BB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281A1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06D3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C47649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w:t>
            </w:r>
          </w:p>
        </w:tc>
        <w:tc>
          <w:tcPr>
            <w:tcW w:w="0" w:type="auto"/>
            <w:tcBorders>
              <w:top w:val="nil"/>
              <w:left w:val="nil"/>
              <w:bottom w:val="single" w:color="000000" w:sz="4" w:space="0"/>
              <w:right w:val="single" w:color="000000" w:sz="4" w:space="0"/>
            </w:tcBorders>
            <w:shd w:val="clear" w:color="auto" w:fill="auto"/>
            <w:noWrap/>
            <w:vAlign w:val="center"/>
          </w:tcPr>
          <w:p w14:paraId="3AC4249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民主党派及工商联事务</w:t>
            </w:r>
          </w:p>
        </w:tc>
        <w:tc>
          <w:tcPr>
            <w:tcW w:w="0" w:type="auto"/>
            <w:tcBorders>
              <w:top w:val="nil"/>
              <w:left w:val="nil"/>
              <w:bottom w:val="single" w:color="000000" w:sz="4" w:space="0"/>
              <w:right w:val="single" w:color="000000" w:sz="4" w:space="0"/>
            </w:tcBorders>
            <w:shd w:val="clear" w:color="auto" w:fill="auto"/>
            <w:noWrap/>
            <w:vAlign w:val="center"/>
          </w:tcPr>
          <w:p w14:paraId="17AE995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320.05</w:t>
            </w:r>
          </w:p>
        </w:tc>
        <w:tc>
          <w:tcPr>
            <w:tcW w:w="0" w:type="auto"/>
            <w:tcBorders>
              <w:top w:val="nil"/>
              <w:left w:val="nil"/>
              <w:bottom w:val="single" w:color="000000" w:sz="4" w:space="0"/>
              <w:right w:val="single" w:color="000000" w:sz="4" w:space="0"/>
            </w:tcBorders>
            <w:shd w:val="clear" w:color="auto" w:fill="auto"/>
            <w:noWrap/>
            <w:vAlign w:val="center"/>
          </w:tcPr>
          <w:p w14:paraId="508DE7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262.84</w:t>
            </w:r>
          </w:p>
        </w:tc>
        <w:tc>
          <w:tcPr>
            <w:tcW w:w="0" w:type="auto"/>
            <w:tcBorders>
              <w:top w:val="nil"/>
              <w:left w:val="nil"/>
              <w:bottom w:val="single" w:color="000000" w:sz="4" w:space="0"/>
              <w:right w:val="single" w:color="000000" w:sz="4" w:space="0"/>
            </w:tcBorders>
            <w:shd w:val="clear" w:color="auto" w:fill="auto"/>
            <w:noWrap/>
            <w:vAlign w:val="center"/>
          </w:tcPr>
          <w:p w14:paraId="53E1CB1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57.21</w:t>
            </w:r>
          </w:p>
        </w:tc>
        <w:tc>
          <w:tcPr>
            <w:tcW w:w="0" w:type="auto"/>
            <w:tcBorders>
              <w:top w:val="nil"/>
              <w:left w:val="nil"/>
              <w:bottom w:val="single" w:color="000000" w:sz="4" w:space="0"/>
              <w:right w:val="single" w:color="000000" w:sz="4" w:space="0"/>
            </w:tcBorders>
            <w:shd w:val="clear" w:color="auto" w:fill="auto"/>
            <w:noWrap/>
            <w:vAlign w:val="center"/>
          </w:tcPr>
          <w:p w14:paraId="02D01D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160C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3805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CE84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AB587D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2012801</w:t>
            </w:r>
          </w:p>
        </w:tc>
        <w:tc>
          <w:tcPr>
            <w:tcW w:w="0" w:type="auto"/>
            <w:tcBorders>
              <w:top w:val="nil"/>
              <w:left w:val="nil"/>
              <w:bottom w:val="single" w:color="000000" w:sz="4" w:space="0"/>
              <w:right w:val="single" w:color="000000" w:sz="4" w:space="0"/>
            </w:tcBorders>
            <w:shd w:val="clear" w:color="auto" w:fill="auto"/>
            <w:noWrap/>
            <w:vAlign w:val="center"/>
          </w:tcPr>
          <w:p w14:paraId="3050DF7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0" w:type="auto"/>
            <w:tcBorders>
              <w:top w:val="nil"/>
              <w:left w:val="nil"/>
              <w:bottom w:val="single" w:color="000000" w:sz="4" w:space="0"/>
              <w:right w:val="single" w:color="000000" w:sz="4" w:space="0"/>
            </w:tcBorders>
            <w:shd w:val="clear" w:color="auto" w:fill="auto"/>
            <w:noWrap/>
            <w:vAlign w:val="center"/>
          </w:tcPr>
          <w:p w14:paraId="05940A4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224.43</w:t>
            </w:r>
          </w:p>
        </w:tc>
        <w:tc>
          <w:tcPr>
            <w:tcW w:w="0" w:type="auto"/>
            <w:tcBorders>
              <w:top w:val="nil"/>
              <w:left w:val="nil"/>
              <w:bottom w:val="single" w:color="000000" w:sz="4" w:space="0"/>
              <w:right w:val="single" w:color="000000" w:sz="4" w:space="0"/>
            </w:tcBorders>
            <w:shd w:val="clear" w:color="auto" w:fill="auto"/>
            <w:noWrap/>
            <w:vAlign w:val="center"/>
          </w:tcPr>
          <w:p w14:paraId="1FC24B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224.43</w:t>
            </w:r>
          </w:p>
        </w:tc>
        <w:tc>
          <w:tcPr>
            <w:tcW w:w="0" w:type="auto"/>
            <w:tcBorders>
              <w:top w:val="nil"/>
              <w:left w:val="nil"/>
              <w:bottom w:val="single" w:color="000000" w:sz="4" w:space="0"/>
              <w:right w:val="single" w:color="000000" w:sz="4" w:space="0"/>
            </w:tcBorders>
            <w:shd w:val="clear" w:color="auto" w:fill="auto"/>
            <w:noWrap/>
            <w:vAlign w:val="center"/>
          </w:tcPr>
          <w:p w14:paraId="3DFF8D2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611E0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11C9F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07E6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ABC9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B77C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2012802</w:t>
            </w:r>
          </w:p>
        </w:tc>
        <w:tc>
          <w:tcPr>
            <w:tcW w:w="0" w:type="auto"/>
            <w:tcBorders>
              <w:top w:val="nil"/>
              <w:left w:val="nil"/>
              <w:bottom w:val="single" w:color="000000" w:sz="4" w:space="0"/>
              <w:right w:val="single" w:color="000000" w:sz="4" w:space="0"/>
            </w:tcBorders>
            <w:shd w:val="clear" w:color="auto" w:fill="auto"/>
            <w:noWrap/>
            <w:vAlign w:val="center"/>
          </w:tcPr>
          <w:p w14:paraId="532AF35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22B44A7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41.00</w:t>
            </w:r>
          </w:p>
        </w:tc>
        <w:tc>
          <w:tcPr>
            <w:tcW w:w="0" w:type="auto"/>
            <w:tcBorders>
              <w:top w:val="nil"/>
              <w:left w:val="nil"/>
              <w:bottom w:val="single" w:color="000000" w:sz="4" w:space="0"/>
              <w:right w:val="single" w:color="000000" w:sz="4" w:space="0"/>
            </w:tcBorders>
            <w:shd w:val="clear" w:color="auto" w:fill="auto"/>
            <w:noWrap/>
            <w:vAlign w:val="center"/>
          </w:tcPr>
          <w:p w14:paraId="2953033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BD8D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41.00</w:t>
            </w:r>
          </w:p>
        </w:tc>
        <w:tc>
          <w:tcPr>
            <w:tcW w:w="0" w:type="auto"/>
            <w:tcBorders>
              <w:top w:val="nil"/>
              <w:left w:val="nil"/>
              <w:bottom w:val="single" w:color="000000" w:sz="4" w:space="0"/>
              <w:right w:val="single" w:color="000000" w:sz="4" w:space="0"/>
            </w:tcBorders>
            <w:shd w:val="clear" w:color="auto" w:fill="auto"/>
            <w:noWrap/>
            <w:vAlign w:val="center"/>
          </w:tcPr>
          <w:p w14:paraId="03831A4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32A4E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1811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710E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FF7921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2012899</w:t>
            </w:r>
          </w:p>
        </w:tc>
        <w:tc>
          <w:tcPr>
            <w:tcW w:w="0" w:type="auto"/>
            <w:tcBorders>
              <w:top w:val="nil"/>
              <w:left w:val="nil"/>
              <w:bottom w:val="single" w:color="000000" w:sz="4" w:space="0"/>
              <w:right w:val="single" w:color="000000" w:sz="4" w:space="0"/>
            </w:tcBorders>
            <w:shd w:val="clear" w:color="auto" w:fill="auto"/>
            <w:noWrap/>
            <w:vAlign w:val="center"/>
          </w:tcPr>
          <w:p w14:paraId="2478493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其他民主党派及工商联事务支出</w:t>
            </w:r>
          </w:p>
        </w:tc>
        <w:tc>
          <w:tcPr>
            <w:tcW w:w="0" w:type="auto"/>
            <w:tcBorders>
              <w:top w:val="nil"/>
              <w:left w:val="nil"/>
              <w:bottom w:val="single" w:color="000000" w:sz="4" w:space="0"/>
              <w:right w:val="single" w:color="000000" w:sz="4" w:space="0"/>
            </w:tcBorders>
            <w:shd w:val="clear" w:color="auto" w:fill="auto"/>
            <w:noWrap/>
            <w:vAlign w:val="center"/>
          </w:tcPr>
          <w:p w14:paraId="45E116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54.61</w:t>
            </w:r>
          </w:p>
        </w:tc>
        <w:tc>
          <w:tcPr>
            <w:tcW w:w="0" w:type="auto"/>
            <w:tcBorders>
              <w:top w:val="nil"/>
              <w:left w:val="nil"/>
              <w:bottom w:val="single" w:color="000000" w:sz="4" w:space="0"/>
              <w:right w:val="single" w:color="000000" w:sz="4" w:space="0"/>
            </w:tcBorders>
            <w:shd w:val="clear" w:color="auto" w:fill="auto"/>
            <w:noWrap/>
            <w:vAlign w:val="center"/>
          </w:tcPr>
          <w:p w14:paraId="6F4C38A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38.41</w:t>
            </w:r>
          </w:p>
        </w:tc>
        <w:tc>
          <w:tcPr>
            <w:tcW w:w="0" w:type="auto"/>
            <w:tcBorders>
              <w:top w:val="nil"/>
              <w:left w:val="nil"/>
              <w:bottom w:val="single" w:color="000000" w:sz="4" w:space="0"/>
              <w:right w:val="single" w:color="000000" w:sz="4" w:space="0"/>
            </w:tcBorders>
            <w:shd w:val="clear" w:color="auto" w:fill="auto"/>
            <w:noWrap/>
            <w:vAlign w:val="center"/>
          </w:tcPr>
          <w:p w14:paraId="2C7A829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16.21</w:t>
            </w:r>
          </w:p>
        </w:tc>
        <w:tc>
          <w:tcPr>
            <w:tcW w:w="0" w:type="auto"/>
            <w:tcBorders>
              <w:top w:val="nil"/>
              <w:left w:val="nil"/>
              <w:bottom w:val="single" w:color="000000" w:sz="4" w:space="0"/>
              <w:right w:val="single" w:color="000000" w:sz="4" w:space="0"/>
            </w:tcBorders>
            <w:shd w:val="clear" w:color="auto" w:fill="auto"/>
            <w:noWrap/>
            <w:vAlign w:val="center"/>
          </w:tcPr>
          <w:p w14:paraId="11AA43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25DA5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1E2A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18EE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BDB2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45DE9E2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00AFE6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32.51</w:t>
            </w:r>
          </w:p>
        </w:tc>
        <w:tc>
          <w:tcPr>
            <w:tcW w:w="0" w:type="auto"/>
            <w:tcBorders>
              <w:top w:val="nil"/>
              <w:left w:val="nil"/>
              <w:bottom w:val="single" w:color="000000" w:sz="4" w:space="0"/>
              <w:right w:val="single" w:color="000000" w:sz="4" w:space="0"/>
            </w:tcBorders>
            <w:shd w:val="clear" w:color="auto" w:fill="auto"/>
            <w:noWrap/>
            <w:vAlign w:val="center"/>
          </w:tcPr>
          <w:p w14:paraId="5E7BD3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32.51</w:t>
            </w:r>
          </w:p>
        </w:tc>
        <w:tc>
          <w:tcPr>
            <w:tcW w:w="0" w:type="auto"/>
            <w:tcBorders>
              <w:top w:val="nil"/>
              <w:left w:val="nil"/>
              <w:bottom w:val="single" w:color="000000" w:sz="4" w:space="0"/>
              <w:right w:val="single" w:color="000000" w:sz="4" w:space="0"/>
            </w:tcBorders>
            <w:shd w:val="clear" w:color="auto" w:fill="auto"/>
            <w:noWrap/>
            <w:vAlign w:val="center"/>
          </w:tcPr>
          <w:p w14:paraId="39A6E5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F6A1A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D233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D474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E2CA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07CB1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2EB437D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76EB39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32.51</w:t>
            </w:r>
          </w:p>
        </w:tc>
        <w:tc>
          <w:tcPr>
            <w:tcW w:w="0" w:type="auto"/>
            <w:tcBorders>
              <w:top w:val="nil"/>
              <w:left w:val="nil"/>
              <w:bottom w:val="single" w:color="000000" w:sz="4" w:space="0"/>
              <w:right w:val="single" w:color="000000" w:sz="4" w:space="0"/>
            </w:tcBorders>
            <w:shd w:val="clear" w:color="auto" w:fill="auto"/>
            <w:noWrap/>
            <w:vAlign w:val="center"/>
          </w:tcPr>
          <w:p w14:paraId="299B928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32.51</w:t>
            </w:r>
          </w:p>
        </w:tc>
        <w:tc>
          <w:tcPr>
            <w:tcW w:w="0" w:type="auto"/>
            <w:tcBorders>
              <w:top w:val="nil"/>
              <w:left w:val="nil"/>
              <w:bottom w:val="single" w:color="000000" w:sz="4" w:space="0"/>
              <w:right w:val="single" w:color="000000" w:sz="4" w:space="0"/>
            </w:tcBorders>
            <w:shd w:val="clear" w:color="auto" w:fill="auto"/>
            <w:noWrap/>
            <w:vAlign w:val="center"/>
          </w:tcPr>
          <w:p w14:paraId="1C82CBB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E8B0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3D49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5744D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E513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8ECC15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2080502</w:t>
            </w:r>
          </w:p>
        </w:tc>
        <w:tc>
          <w:tcPr>
            <w:tcW w:w="0" w:type="auto"/>
            <w:tcBorders>
              <w:top w:val="nil"/>
              <w:left w:val="nil"/>
              <w:bottom w:val="single" w:color="000000" w:sz="4" w:space="0"/>
              <w:right w:val="single" w:color="000000" w:sz="4" w:space="0"/>
            </w:tcBorders>
            <w:shd w:val="clear" w:color="auto" w:fill="auto"/>
            <w:noWrap/>
            <w:vAlign w:val="center"/>
          </w:tcPr>
          <w:p w14:paraId="6C80FA8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事业单位离退休</w:t>
            </w:r>
          </w:p>
        </w:tc>
        <w:tc>
          <w:tcPr>
            <w:tcW w:w="0" w:type="auto"/>
            <w:tcBorders>
              <w:top w:val="nil"/>
              <w:left w:val="nil"/>
              <w:bottom w:val="single" w:color="000000" w:sz="4" w:space="0"/>
              <w:right w:val="single" w:color="000000" w:sz="4" w:space="0"/>
            </w:tcBorders>
            <w:shd w:val="clear" w:color="auto" w:fill="auto"/>
            <w:noWrap/>
            <w:vAlign w:val="center"/>
          </w:tcPr>
          <w:p w14:paraId="358CE5B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w:t>
            </w:r>
          </w:p>
        </w:tc>
        <w:tc>
          <w:tcPr>
            <w:tcW w:w="0" w:type="auto"/>
            <w:tcBorders>
              <w:top w:val="nil"/>
              <w:left w:val="nil"/>
              <w:bottom w:val="single" w:color="000000" w:sz="4" w:space="0"/>
              <w:right w:val="single" w:color="000000" w:sz="4" w:space="0"/>
            </w:tcBorders>
            <w:shd w:val="clear" w:color="auto" w:fill="auto"/>
            <w:noWrap/>
            <w:vAlign w:val="center"/>
          </w:tcPr>
          <w:p w14:paraId="5A6AAAC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w:t>
            </w:r>
          </w:p>
        </w:tc>
        <w:tc>
          <w:tcPr>
            <w:tcW w:w="0" w:type="auto"/>
            <w:tcBorders>
              <w:top w:val="nil"/>
              <w:left w:val="nil"/>
              <w:bottom w:val="single" w:color="000000" w:sz="4" w:space="0"/>
              <w:right w:val="single" w:color="000000" w:sz="4" w:space="0"/>
            </w:tcBorders>
            <w:shd w:val="clear" w:color="auto" w:fill="auto"/>
            <w:noWrap/>
            <w:vAlign w:val="center"/>
          </w:tcPr>
          <w:p w14:paraId="706A2A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0427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BB046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24DB3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4FF0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9CEC4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6A61B7D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53FA2E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22.18</w:t>
            </w:r>
          </w:p>
        </w:tc>
        <w:tc>
          <w:tcPr>
            <w:tcW w:w="0" w:type="auto"/>
            <w:tcBorders>
              <w:top w:val="nil"/>
              <w:left w:val="nil"/>
              <w:bottom w:val="single" w:color="000000" w:sz="4" w:space="0"/>
              <w:right w:val="single" w:color="000000" w:sz="4" w:space="0"/>
            </w:tcBorders>
            <w:shd w:val="clear" w:color="auto" w:fill="auto"/>
            <w:noWrap/>
            <w:vAlign w:val="center"/>
          </w:tcPr>
          <w:p w14:paraId="29F3CB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22.18</w:t>
            </w:r>
          </w:p>
        </w:tc>
        <w:tc>
          <w:tcPr>
            <w:tcW w:w="0" w:type="auto"/>
            <w:tcBorders>
              <w:top w:val="nil"/>
              <w:left w:val="nil"/>
              <w:bottom w:val="single" w:color="000000" w:sz="4" w:space="0"/>
              <w:right w:val="single" w:color="000000" w:sz="4" w:space="0"/>
            </w:tcBorders>
            <w:shd w:val="clear" w:color="auto" w:fill="auto"/>
            <w:noWrap/>
            <w:vAlign w:val="center"/>
          </w:tcPr>
          <w:p w14:paraId="7DDB9F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CA77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6912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A998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924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89ACB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2080599</w:t>
            </w:r>
          </w:p>
        </w:tc>
        <w:tc>
          <w:tcPr>
            <w:tcW w:w="0" w:type="auto"/>
            <w:tcBorders>
              <w:top w:val="nil"/>
              <w:left w:val="nil"/>
              <w:bottom w:val="single" w:color="000000" w:sz="4" w:space="0"/>
              <w:right w:val="single" w:color="000000" w:sz="4" w:space="0"/>
            </w:tcBorders>
            <w:shd w:val="clear" w:color="auto" w:fill="auto"/>
            <w:noWrap/>
            <w:vAlign w:val="center"/>
          </w:tcPr>
          <w:p w14:paraId="6B72403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54D0864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3B2F1D9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44C9576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DDB47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F7D2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22EF7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702B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5CA85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204C9FD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52DB6F2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12.44</w:t>
            </w:r>
          </w:p>
        </w:tc>
        <w:tc>
          <w:tcPr>
            <w:tcW w:w="0" w:type="auto"/>
            <w:tcBorders>
              <w:top w:val="nil"/>
              <w:left w:val="nil"/>
              <w:bottom w:val="single" w:color="000000" w:sz="4" w:space="0"/>
              <w:right w:val="single" w:color="000000" w:sz="4" w:space="0"/>
            </w:tcBorders>
            <w:shd w:val="clear" w:color="auto" w:fill="auto"/>
            <w:noWrap/>
            <w:vAlign w:val="center"/>
          </w:tcPr>
          <w:p w14:paraId="4FB690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11.14</w:t>
            </w:r>
          </w:p>
        </w:tc>
        <w:tc>
          <w:tcPr>
            <w:tcW w:w="0" w:type="auto"/>
            <w:tcBorders>
              <w:top w:val="nil"/>
              <w:left w:val="nil"/>
              <w:bottom w:val="single" w:color="000000" w:sz="4" w:space="0"/>
              <w:right w:val="single" w:color="000000" w:sz="4" w:space="0"/>
            </w:tcBorders>
            <w:shd w:val="clear" w:color="auto" w:fill="auto"/>
            <w:noWrap/>
            <w:vAlign w:val="center"/>
          </w:tcPr>
          <w:p w14:paraId="07614C4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c>
          <w:tcPr>
            <w:tcW w:w="0" w:type="auto"/>
            <w:tcBorders>
              <w:top w:val="nil"/>
              <w:left w:val="nil"/>
              <w:bottom w:val="single" w:color="000000" w:sz="4" w:space="0"/>
              <w:right w:val="single" w:color="000000" w:sz="4" w:space="0"/>
            </w:tcBorders>
            <w:shd w:val="clear" w:color="auto" w:fill="auto"/>
            <w:noWrap/>
            <w:vAlign w:val="center"/>
          </w:tcPr>
          <w:p w14:paraId="7F674B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1B55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A7184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7867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8EF385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w:t>
            </w:r>
          </w:p>
        </w:tc>
        <w:tc>
          <w:tcPr>
            <w:tcW w:w="0" w:type="auto"/>
            <w:tcBorders>
              <w:top w:val="nil"/>
              <w:left w:val="nil"/>
              <w:bottom w:val="single" w:color="000000" w:sz="4" w:space="0"/>
              <w:right w:val="single" w:color="000000" w:sz="4" w:space="0"/>
            </w:tcBorders>
            <w:shd w:val="clear" w:color="auto" w:fill="auto"/>
            <w:noWrap/>
            <w:vAlign w:val="center"/>
          </w:tcPr>
          <w:p w14:paraId="7064911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7F531F7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c>
          <w:tcPr>
            <w:tcW w:w="0" w:type="auto"/>
            <w:tcBorders>
              <w:top w:val="nil"/>
              <w:left w:val="nil"/>
              <w:bottom w:val="single" w:color="000000" w:sz="4" w:space="0"/>
              <w:right w:val="single" w:color="000000" w:sz="4" w:space="0"/>
            </w:tcBorders>
            <w:shd w:val="clear" w:color="auto" w:fill="auto"/>
            <w:noWrap/>
            <w:vAlign w:val="center"/>
          </w:tcPr>
          <w:p w14:paraId="07E75C8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5FB9D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c>
          <w:tcPr>
            <w:tcW w:w="0" w:type="auto"/>
            <w:tcBorders>
              <w:top w:val="nil"/>
              <w:left w:val="nil"/>
              <w:bottom w:val="single" w:color="000000" w:sz="4" w:space="0"/>
              <w:right w:val="single" w:color="000000" w:sz="4" w:space="0"/>
            </w:tcBorders>
            <w:shd w:val="clear" w:color="auto" w:fill="auto"/>
            <w:noWrap/>
            <w:vAlign w:val="center"/>
          </w:tcPr>
          <w:p w14:paraId="6088A61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6D76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E32FB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23CD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09C720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2100410</w:t>
            </w:r>
          </w:p>
        </w:tc>
        <w:tc>
          <w:tcPr>
            <w:tcW w:w="0" w:type="auto"/>
            <w:tcBorders>
              <w:top w:val="nil"/>
              <w:left w:val="nil"/>
              <w:bottom w:val="single" w:color="000000" w:sz="4" w:space="0"/>
              <w:right w:val="single" w:color="000000" w:sz="4" w:space="0"/>
            </w:tcBorders>
            <w:shd w:val="clear" w:color="auto" w:fill="auto"/>
            <w:noWrap/>
            <w:vAlign w:val="center"/>
          </w:tcPr>
          <w:p w14:paraId="739771A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突发公共卫生事件应急处理</w:t>
            </w:r>
          </w:p>
        </w:tc>
        <w:tc>
          <w:tcPr>
            <w:tcW w:w="0" w:type="auto"/>
            <w:tcBorders>
              <w:top w:val="nil"/>
              <w:left w:val="nil"/>
              <w:bottom w:val="single" w:color="000000" w:sz="4" w:space="0"/>
              <w:right w:val="single" w:color="000000" w:sz="4" w:space="0"/>
            </w:tcBorders>
            <w:shd w:val="clear" w:color="auto" w:fill="auto"/>
            <w:noWrap/>
            <w:vAlign w:val="center"/>
          </w:tcPr>
          <w:p w14:paraId="6226A60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c>
          <w:tcPr>
            <w:tcW w:w="0" w:type="auto"/>
            <w:tcBorders>
              <w:top w:val="nil"/>
              <w:left w:val="nil"/>
              <w:bottom w:val="single" w:color="000000" w:sz="4" w:space="0"/>
              <w:right w:val="single" w:color="000000" w:sz="4" w:space="0"/>
            </w:tcBorders>
            <w:shd w:val="clear" w:color="auto" w:fill="auto"/>
            <w:noWrap/>
            <w:vAlign w:val="center"/>
          </w:tcPr>
          <w:p w14:paraId="077D2C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3D4E9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c>
          <w:tcPr>
            <w:tcW w:w="0" w:type="auto"/>
            <w:tcBorders>
              <w:top w:val="nil"/>
              <w:left w:val="nil"/>
              <w:bottom w:val="single" w:color="000000" w:sz="4" w:space="0"/>
              <w:right w:val="single" w:color="000000" w:sz="4" w:space="0"/>
            </w:tcBorders>
            <w:shd w:val="clear" w:color="auto" w:fill="auto"/>
            <w:noWrap/>
            <w:vAlign w:val="center"/>
          </w:tcPr>
          <w:p w14:paraId="289BCE8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AA05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6A8D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9BE0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BD91A0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5200126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15B07CB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11.14</w:t>
            </w:r>
          </w:p>
        </w:tc>
        <w:tc>
          <w:tcPr>
            <w:tcW w:w="0" w:type="auto"/>
            <w:tcBorders>
              <w:top w:val="nil"/>
              <w:left w:val="nil"/>
              <w:bottom w:val="single" w:color="000000" w:sz="4" w:space="0"/>
              <w:right w:val="single" w:color="000000" w:sz="4" w:space="0"/>
            </w:tcBorders>
            <w:shd w:val="clear" w:color="auto" w:fill="auto"/>
            <w:noWrap/>
            <w:vAlign w:val="center"/>
          </w:tcPr>
          <w:p w14:paraId="1E0EFC1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11.14</w:t>
            </w:r>
          </w:p>
        </w:tc>
        <w:tc>
          <w:tcPr>
            <w:tcW w:w="0" w:type="auto"/>
            <w:tcBorders>
              <w:top w:val="nil"/>
              <w:left w:val="nil"/>
              <w:bottom w:val="single" w:color="000000" w:sz="4" w:space="0"/>
              <w:right w:val="single" w:color="000000" w:sz="4" w:space="0"/>
            </w:tcBorders>
            <w:shd w:val="clear" w:color="auto" w:fill="auto"/>
            <w:noWrap/>
            <w:vAlign w:val="center"/>
          </w:tcPr>
          <w:p w14:paraId="441F8F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F5D0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8F9F0C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FD7C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E565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4B80C9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7ED060C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行政单位医疗</w:t>
            </w:r>
          </w:p>
        </w:tc>
        <w:tc>
          <w:tcPr>
            <w:tcW w:w="0" w:type="auto"/>
            <w:tcBorders>
              <w:top w:val="nil"/>
              <w:left w:val="nil"/>
              <w:bottom w:val="single" w:color="000000" w:sz="4" w:space="0"/>
              <w:right w:val="single" w:color="000000" w:sz="4" w:space="0"/>
            </w:tcBorders>
            <w:shd w:val="clear" w:color="auto" w:fill="auto"/>
            <w:noWrap/>
            <w:vAlign w:val="center"/>
          </w:tcPr>
          <w:p w14:paraId="28FBB10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11.14</w:t>
            </w:r>
          </w:p>
        </w:tc>
        <w:tc>
          <w:tcPr>
            <w:tcW w:w="0" w:type="auto"/>
            <w:tcBorders>
              <w:top w:val="nil"/>
              <w:left w:val="nil"/>
              <w:bottom w:val="single" w:color="000000" w:sz="4" w:space="0"/>
              <w:right w:val="single" w:color="000000" w:sz="4" w:space="0"/>
            </w:tcBorders>
            <w:shd w:val="clear" w:color="auto" w:fill="auto"/>
            <w:noWrap/>
            <w:vAlign w:val="center"/>
          </w:tcPr>
          <w:p w14:paraId="467418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11.14</w:t>
            </w:r>
          </w:p>
        </w:tc>
        <w:tc>
          <w:tcPr>
            <w:tcW w:w="0" w:type="auto"/>
            <w:tcBorders>
              <w:top w:val="nil"/>
              <w:left w:val="nil"/>
              <w:bottom w:val="single" w:color="000000" w:sz="4" w:space="0"/>
              <w:right w:val="single" w:color="000000" w:sz="4" w:space="0"/>
            </w:tcBorders>
            <w:shd w:val="clear" w:color="auto" w:fill="auto"/>
            <w:noWrap/>
            <w:vAlign w:val="center"/>
          </w:tcPr>
          <w:p w14:paraId="56712E2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4CC0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CBD3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F03D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AE7A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B126B2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14:paraId="0DBFE08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05CF20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0.98</w:t>
            </w:r>
          </w:p>
        </w:tc>
        <w:tc>
          <w:tcPr>
            <w:tcW w:w="0" w:type="auto"/>
            <w:tcBorders>
              <w:top w:val="nil"/>
              <w:left w:val="nil"/>
              <w:bottom w:val="single" w:color="000000" w:sz="4" w:space="0"/>
              <w:right w:val="single" w:color="000000" w:sz="4" w:space="0"/>
            </w:tcBorders>
            <w:shd w:val="clear" w:color="auto" w:fill="auto"/>
            <w:noWrap/>
            <w:vAlign w:val="center"/>
          </w:tcPr>
          <w:p w14:paraId="3587480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0.98</w:t>
            </w:r>
          </w:p>
        </w:tc>
        <w:tc>
          <w:tcPr>
            <w:tcW w:w="0" w:type="auto"/>
            <w:tcBorders>
              <w:top w:val="nil"/>
              <w:left w:val="nil"/>
              <w:bottom w:val="single" w:color="000000" w:sz="4" w:space="0"/>
              <w:right w:val="single" w:color="000000" w:sz="4" w:space="0"/>
            </w:tcBorders>
            <w:shd w:val="clear" w:color="auto" w:fill="auto"/>
            <w:noWrap/>
            <w:vAlign w:val="center"/>
          </w:tcPr>
          <w:p w14:paraId="750741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5D9BE8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D2784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1B6C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8014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FE5D7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22999</w:t>
            </w:r>
          </w:p>
        </w:tc>
        <w:tc>
          <w:tcPr>
            <w:tcW w:w="0" w:type="auto"/>
            <w:tcBorders>
              <w:top w:val="nil"/>
              <w:left w:val="nil"/>
              <w:bottom w:val="single" w:color="000000" w:sz="4" w:space="0"/>
              <w:right w:val="single" w:color="000000" w:sz="4" w:space="0"/>
            </w:tcBorders>
            <w:shd w:val="clear" w:color="auto" w:fill="auto"/>
            <w:noWrap/>
            <w:vAlign w:val="center"/>
          </w:tcPr>
          <w:p w14:paraId="18F367E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00B0BC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0.98</w:t>
            </w:r>
          </w:p>
        </w:tc>
        <w:tc>
          <w:tcPr>
            <w:tcW w:w="0" w:type="auto"/>
            <w:tcBorders>
              <w:top w:val="nil"/>
              <w:left w:val="nil"/>
              <w:bottom w:val="single" w:color="000000" w:sz="4" w:space="0"/>
              <w:right w:val="single" w:color="000000" w:sz="4" w:space="0"/>
            </w:tcBorders>
            <w:shd w:val="clear" w:color="auto" w:fill="auto"/>
            <w:noWrap/>
            <w:vAlign w:val="center"/>
          </w:tcPr>
          <w:p w14:paraId="4227FD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0.98</w:t>
            </w:r>
          </w:p>
        </w:tc>
        <w:tc>
          <w:tcPr>
            <w:tcW w:w="0" w:type="auto"/>
            <w:tcBorders>
              <w:top w:val="nil"/>
              <w:left w:val="nil"/>
              <w:bottom w:val="single" w:color="000000" w:sz="4" w:space="0"/>
              <w:right w:val="single" w:color="000000" w:sz="4" w:space="0"/>
            </w:tcBorders>
            <w:shd w:val="clear" w:color="auto" w:fill="auto"/>
            <w:noWrap/>
            <w:vAlign w:val="center"/>
          </w:tcPr>
          <w:p w14:paraId="338984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2930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C63B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0C80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5305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70400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2299999</w:t>
            </w:r>
          </w:p>
        </w:tc>
        <w:tc>
          <w:tcPr>
            <w:tcW w:w="0" w:type="auto"/>
            <w:tcBorders>
              <w:top w:val="nil"/>
              <w:left w:val="nil"/>
              <w:bottom w:val="single" w:color="000000" w:sz="4" w:space="0"/>
              <w:right w:val="single" w:color="000000" w:sz="4" w:space="0"/>
            </w:tcBorders>
            <w:shd w:val="clear" w:color="auto" w:fill="auto"/>
            <w:noWrap/>
            <w:vAlign w:val="center"/>
          </w:tcPr>
          <w:p w14:paraId="5A3428C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049488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0.98</w:t>
            </w:r>
          </w:p>
        </w:tc>
        <w:tc>
          <w:tcPr>
            <w:tcW w:w="0" w:type="auto"/>
            <w:tcBorders>
              <w:top w:val="nil"/>
              <w:left w:val="nil"/>
              <w:bottom w:val="single" w:color="000000" w:sz="4" w:space="0"/>
              <w:right w:val="single" w:color="000000" w:sz="4" w:space="0"/>
            </w:tcBorders>
            <w:shd w:val="clear" w:color="auto" w:fill="auto"/>
            <w:noWrap/>
            <w:vAlign w:val="center"/>
          </w:tcPr>
          <w:p w14:paraId="1297B25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0.98</w:t>
            </w:r>
          </w:p>
        </w:tc>
        <w:tc>
          <w:tcPr>
            <w:tcW w:w="0" w:type="auto"/>
            <w:tcBorders>
              <w:top w:val="nil"/>
              <w:left w:val="nil"/>
              <w:bottom w:val="single" w:color="000000" w:sz="4" w:space="0"/>
              <w:right w:val="single" w:color="000000" w:sz="4" w:space="0"/>
            </w:tcBorders>
            <w:shd w:val="clear" w:color="auto" w:fill="auto"/>
            <w:noWrap/>
            <w:vAlign w:val="center"/>
          </w:tcPr>
          <w:p w14:paraId="173BF6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F7565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36D83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6DC63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4FA6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0" w:type="auto"/>
            <w:gridSpan w:val="10"/>
            <w:tcBorders>
              <w:top w:val="nil"/>
              <w:left w:val="nil"/>
              <w:bottom w:val="nil"/>
              <w:right w:val="nil"/>
            </w:tcBorders>
            <w:shd w:val="clear" w:color="auto" w:fill="auto"/>
            <w:noWrap/>
            <w:vAlign w:val="center"/>
          </w:tcPr>
          <w:p w14:paraId="35CB79B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注：本表反映部门本年度各项支出情况。</w:t>
            </w:r>
          </w:p>
        </w:tc>
      </w:tr>
    </w:tbl>
    <w:p w14:paraId="62FF01E4">
      <w:pPr>
        <w:widowControl/>
        <w:jc w:val="both"/>
        <w:rPr>
          <w:rFonts w:hint="eastAsia" w:ascii="Times New Roman" w:hAnsi="Times New Roman" w:eastAsia="方正小标宋_GBK" w:cs="Times New Roman"/>
          <w:color w:val="000000"/>
          <w:kern w:val="0"/>
          <w:sz w:val="36"/>
          <w:szCs w:val="21"/>
          <w:highlight w:val="none"/>
          <w:lang w:eastAsia="zh-CN"/>
        </w:rPr>
      </w:pPr>
      <w:r>
        <w:rPr>
          <w:rFonts w:hint="eastAsia" w:ascii="Times New Roman" w:hAnsi="Times New Roman" w:eastAsia="方正小标宋_GBK" w:cs="Times New Roman"/>
          <w:color w:val="000000"/>
          <w:kern w:val="0"/>
          <w:sz w:val="36"/>
          <w:szCs w:val="21"/>
          <w:highlight w:val="none"/>
          <w:lang w:eastAsia="zh-CN"/>
        </w:rPr>
        <w:fldChar w:fldCharType="end"/>
      </w:r>
      <w:r>
        <w:rPr>
          <w:rFonts w:hint="eastAsia" w:ascii="Times New Roman" w:hAnsi="Times New Roman" w:eastAsia="方正小标宋_GBK" w:cs="Times New Roman"/>
          <w:color w:val="000000"/>
          <w:kern w:val="0"/>
          <w:sz w:val="36"/>
          <w:szCs w:val="21"/>
          <w:highlight w:val="none"/>
          <w:lang w:eastAsia="zh-CN"/>
        </w:rPr>
        <w:fldChar w:fldCharType="begin"/>
      </w:r>
      <w:r>
        <w:rPr>
          <w:highlight w:val="none"/>
        </w:rPr>
        <w:instrText xml:space="preserve"> LINK Excel.Sheet.8 "F:\\2022年决算公开\\怀化市工商业联合会\\怀化市工商业联合会公开.XLS" "Z01_1 财政拨款收入支出决算总表(公开04表)!R1C1:R40C9" \h \a  \* MERGEFORMAT</w:instrText>
      </w:r>
      <w:r>
        <w:rPr>
          <w:rFonts w:hint="eastAsia" w:ascii="Times New Roman" w:hAnsi="Times New Roman" w:eastAsia="方正小标宋_GBK" w:cs="Times New Roman"/>
          <w:color w:val="000000"/>
          <w:kern w:val="0"/>
          <w:sz w:val="36"/>
          <w:szCs w:val="21"/>
          <w:highlight w:val="none"/>
          <w:lang w:eastAsia="zh-CN"/>
        </w:rPr>
        <w:fldChar w:fldCharType="separate"/>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6"/>
        <w:gridCol w:w="817"/>
        <w:gridCol w:w="1170"/>
        <w:gridCol w:w="3635"/>
        <w:gridCol w:w="962"/>
        <w:gridCol w:w="1040"/>
        <w:gridCol w:w="1346"/>
        <w:gridCol w:w="1630"/>
        <w:gridCol w:w="1718"/>
      </w:tblGrid>
      <w:tr w14:paraId="062B9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5000" w:type="pct"/>
            <w:gridSpan w:val="9"/>
            <w:tcBorders>
              <w:top w:val="nil"/>
              <w:left w:val="nil"/>
              <w:bottom w:val="nil"/>
              <w:right w:val="nil"/>
            </w:tcBorders>
            <w:shd w:val="clear" w:color="auto" w:fill="auto"/>
            <w:noWrap/>
            <w:vAlign w:val="bottom"/>
          </w:tcPr>
          <w:p w14:paraId="5F32CB60">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财政拨款收入支出决算总表</w:t>
            </w:r>
          </w:p>
        </w:tc>
      </w:tr>
      <w:tr w14:paraId="118B8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nil"/>
              <w:bottom w:val="nil"/>
              <w:right w:val="nil"/>
            </w:tcBorders>
            <w:shd w:val="clear" w:color="auto" w:fill="auto"/>
            <w:noWrap/>
            <w:vAlign w:val="bottom"/>
          </w:tcPr>
          <w:p w14:paraId="2948823C">
            <w:pPr>
              <w:keepNext w:val="0"/>
              <w:keepLines w:val="0"/>
              <w:pageBreakBefore w:val="0"/>
              <w:kinsoku/>
              <w:wordWrap/>
              <w:overflowPunct/>
              <w:topLinePunct w:val="0"/>
              <w:autoSpaceDE/>
              <w:autoSpaceDN/>
              <w:bidi w:val="0"/>
              <w:adjustRightInd/>
              <w:snapToGrid/>
              <w:spacing w:line="200" w:lineRule="exact"/>
              <w:rPr>
                <w:rFonts w:hint="eastAsia" w:ascii="Arial" w:hAnsi="Arial" w:cs="Arial"/>
                <w:i w:val="0"/>
                <w:iCs w:val="0"/>
                <w:color w:val="000000"/>
                <w:sz w:val="20"/>
                <w:szCs w:val="20"/>
                <w:highlight w:val="none"/>
                <w:u w:val="none"/>
              </w:rPr>
            </w:pPr>
          </w:p>
        </w:tc>
        <w:tc>
          <w:tcPr>
            <w:tcW w:w="262" w:type="pct"/>
            <w:tcBorders>
              <w:top w:val="nil"/>
              <w:left w:val="nil"/>
              <w:bottom w:val="nil"/>
              <w:right w:val="nil"/>
            </w:tcBorders>
            <w:shd w:val="clear" w:color="auto" w:fill="auto"/>
            <w:noWrap/>
            <w:vAlign w:val="bottom"/>
          </w:tcPr>
          <w:p w14:paraId="1591C722">
            <w:pPr>
              <w:keepNext w:val="0"/>
              <w:keepLines w:val="0"/>
              <w:pageBreakBefore w:val="0"/>
              <w:kinsoku/>
              <w:wordWrap/>
              <w:overflowPunct/>
              <w:topLinePunct w:val="0"/>
              <w:autoSpaceDE/>
              <w:autoSpaceDN/>
              <w:bidi w:val="0"/>
              <w:adjustRightInd/>
              <w:snapToGrid/>
              <w:spacing w:line="200" w:lineRule="exact"/>
              <w:rPr>
                <w:rFonts w:hint="default" w:ascii="Arial" w:hAnsi="Arial" w:cs="Arial"/>
                <w:i w:val="0"/>
                <w:iCs w:val="0"/>
                <w:color w:val="000000"/>
                <w:sz w:val="20"/>
                <w:szCs w:val="20"/>
                <w:highlight w:val="none"/>
                <w:u w:val="none"/>
              </w:rPr>
            </w:pPr>
          </w:p>
        </w:tc>
        <w:tc>
          <w:tcPr>
            <w:tcW w:w="374" w:type="pct"/>
            <w:tcBorders>
              <w:top w:val="nil"/>
              <w:left w:val="nil"/>
              <w:bottom w:val="nil"/>
              <w:right w:val="nil"/>
            </w:tcBorders>
            <w:shd w:val="clear" w:color="auto" w:fill="auto"/>
            <w:noWrap/>
            <w:vAlign w:val="bottom"/>
          </w:tcPr>
          <w:p w14:paraId="52393484">
            <w:pPr>
              <w:keepNext w:val="0"/>
              <w:keepLines w:val="0"/>
              <w:pageBreakBefore w:val="0"/>
              <w:kinsoku/>
              <w:wordWrap/>
              <w:overflowPunct/>
              <w:topLinePunct w:val="0"/>
              <w:autoSpaceDE/>
              <w:autoSpaceDN/>
              <w:bidi w:val="0"/>
              <w:adjustRightInd/>
              <w:snapToGrid/>
              <w:spacing w:line="200" w:lineRule="exact"/>
              <w:rPr>
                <w:rFonts w:hint="default" w:ascii="Arial" w:hAnsi="Arial" w:cs="Arial"/>
                <w:i w:val="0"/>
                <w:iCs w:val="0"/>
                <w:color w:val="000000"/>
                <w:sz w:val="20"/>
                <w:szCs w:val="20"/>
                <w:highlight w:val="none"/>
                <w:u w:val="none"/>
              </w:rPr>
            </w:pPr>
          </w:p>
        </w:tc>
        <w:tc>
          <w:tcPr>
            <w:tcW w:w="1164" w:type="pct"/>
            <w:tcBorders>
              <w:top w:val="nil"/>
              <w:left w:val="nil"/>
              <w:bottom w:val="nil"/>
              <w:right w:val="nil"/>
            </w:tcBorders>
            <w:shd w:val="clear" w:color="auto" w:fill="auto"/>
            <w:noWrap/>
            <w:vAlign w:val="bottom"/>
          </w:tcPr>
          <w:p w14:paraId="4A720684">
            <w:pPr>
              <w:keepNext w:val="0"/>
              <w:keepLines w:val="0"/>
              <w:pageBreakBefore w:val="0"/>
              <w:kinsoku/>
              <w:wordWrap/>
              <w:overflowPunct/>
              <w:topLinePunct w:val="0"/>
              <w:autoSpaceDE/>
              <w:autoSpaceDN/>
              <w:bidi w:val="0"/>
              <w:adjustRightInd/>
              <w:snapToGrid/>
              <w:spacing w:line="200" w:lineRule="exact"/>
              <w:rPr>
                <w:rFonts w:hint="default" w:ascii="Arial" w:hAnsi="Arial" w:cs="Arial"/>
                <w:i w:val="0"/>
                <w:iCs w:val="0"/>
                <w:color w:val="000000"/>
                <w:sz w:val="20"/>
                <w:szCs w:val="20"/>
                <w:highlight w:val="none"/>
                <w:u w:val="none"/>
              </w:rPr>
            </w:pPr>
          </w:p>
        </w:tc>
        <w:tc>
          <w:tcPr>
            <w:tcW w:w="308" w:type="pct"/>
            <w:tcBorders>
              <w:top w:val="nil"/>
              <w:left w:val="nil"/>
              <w:bottom w:val="nil"/>
              <w:right w:val="nil"/>
            </w:tcBorders>
            <w:shd w:val="clear" w:color="auto" w:fill="auto"/>
            <w:noWrap/>
            <w:vAlign w:val="bottom"/>
          </w:tcPr>
          <w:p w14:paraId="1517A448">
            <w:pPr>
              <w:keepNext w:val="0"/>
              <w:keepLines w:val="0"/>
              <w:pageBreakBefore w:val="0"/>
              <w:kinsoku/>
              <w:wordWrap/>
              <w:overflowPunct/>
              <w:topLinePunct w:val="0"/>
              <w:autoSpaceDE/>
              <w:autoSpaceDN/>
              <w:bidi w:val="0"/>
              <w:adjustRightInd/>
              <w:snapToGrid/>
              <w:spacing w:line="200" w:lineRule="exact"/>
              <w:rPr>
                <w:rFonts w:hint="default" w:ascii="Arial" w:hAnsi="Arial" w:cs="Arial"/>
                <w:i w:val="0"/>
                <w:iCs w:val="0"/>
                <w:color w:val="000000"/>
                <w:sz w:val="20"/>
                <w:szCs w:val="20"/>
                <w:highlight w:val="none"/>
                <w:u w:val="none"/>
              </w:rPr>
            </w:pPr>
          </w:p>
        </w:tc>
        <w:tc>
          <w:tcPr>
            <w:tcW w:w="333" w:type="pct"/>
            <w:tcBorders>
              <w:top w:val="nil"/>
              <w:left w:val="nil"/>
              <w:bottom w:val="nil"/>
              <w:right w:val="nil"/>
            </w:tcBorders>
            <w:shd w:val="clear" w:color="auto" w:fill="auto"/>
            <w:noWrap/>
            <w:vAlign w:val="bottom"/>
          </w:tcPr>
          <w:p w14:paraId="14993FCF">
            <w:pPr>
              <w:keepNext w:val="0"/>
              <w:keepLines w:val="0"/>
              <w:pageBreakBefore w:val="0"/>
              <w:kinsoku/>
              <w:wordWrap/>
              <w:overflowPunct/>
              <w:topLinePunct w:val="0"/>
              <w:autoSpaceDE/>
              <w:autoSpaceDN/>
              <w:bidi w:val="0"/>
              <w:adjustRightInd/>
              <w:snapToGrid/>
              <w:spacing w:line="200" w:lineRule="exact"/>
              <w:rPr>
                <w:rFonts w:hint="default" w:ascii="Arial" w:hAnsi="Arial" w:cs="Arial"/>
                <w:i w:val="0"/>
                <w:iCs w:val="0"/>
                <w:color w:val="000000"/>
                <w:sz w:val="20"/>
                <w:szCs w:val="20"/>
                <w:highlight w:val="none"/>
                <w:u w:val="none"/>
              </w:rPr>
            </w:pPr>
          </w:p>
        </w:tc>
        <w:tc>
          <w:tcPr>
            <w:tcW w:w="431" w:type="pct"/>
            <w:tcBorders>
              <w:top w:val="nil"/>
              <w:left w:val="nil"/>
              <w:bottom w:val="nil"/>
              <w:right w:val="nil"/>
            </w:tcBorders>
            <w:shd w:val="clear" w:color="auto" w:fill="auto"/>
            <w:noWrap/>
            <w:vAlign w:val="bottom"/>
          </w:tcPr>
          <w:p w14:paraId="7967317A">
            <w:pPr>
              <w:keepNext w:val="0"/>
              <w:keepLines w:val="0"/>
              <w:pageBreakBefore w:val="0"/>
              <w:kinsoku/>
              <w:wordWrap/>
              <w:overflowPunct/>
              <w:topLinePunct w:val="0"/>
              <w:autoSpaceDE/>
              <w:autoSpaceDN/>
              <w:bidi w:val="0"/>
              <w:adjustRightInd/>
              <w:snapToGrid/>
              <w:spacing w:line="200" w:lineRule="exact"/>
              <w:rPr>
                <w:rFonts w:hint="default" w:ascii="Arial" w:hAnsi="Arial" w:cs="Arial"/>
                <w:i w:val="0"/>
                <w:iCs w:val="0"/>
                <w:color w:val="000000"/>
                <w:sz w:val="20"/>
                <w:szCs w:val="20"/>
                <w:highlight w:val="none"/>
                <w:u w:val="none"/>
              </w:rPr>
            </w:pPr>
          </w:p>
        </w:tc>
        <w:tc>
          <w:tcPr>
            <w:tcW w:w="521" w:type="pct"/>
            <w:tcBorders>
              <w:top w:val="nil"/>
              <w:left w:val="nil"/>
              <w:bottom w:val="nil"/>
              <w:right w:val="nil"/>
            </w:tcBorders>
            <w:shd w:val="clear" w:color="auto" w:fill="auto"/>
            <w:noWrap/>
            <w:vAlign w:val="bottom"/>
          </w:tcPr>
          <w:p w14:paraId="15AEB42C">
            <w:pPr>
              <w:keepNext w:val="0"/>
              <w:keepLines w:val="0"/>
              <w:pageBreakBefore w:val="0"/>
              <w:kinsoku/>
              <w:wordWrap/>
              <w:overflowPunct/>
              <w:topLinePunct w:val="0"/>
              <w:autoSpaceDE/>
              <w:autoSpaceDN/>
              <w:bidi w:val="0"/>
              <w:adjustRightInd/>
              <w:snapToGrid/>
              <w:spacing w:line="200" w:lineRule="exact"/>
              <w:rPr>
                <w:rFonts w:hint="default" w:ascii="Arial" w:hAnsi="Arial" w:cs="Arial"/>
                <w:i w:val="0"/>
                <w:iCs w:val="0"/>
                <w:color w:val="000000"/>
                <w:sz w:val="20"/>
                <w:szCs w:val="20"/>
                <w:highlight w:val="none"/>
                <w:u w:val="none"/>
              </w:rPr>
            </w:pPr>
          </w:p>
        </w:tc>
        <w:tc>
          <w:tcPr>
            <w:tcW w:w="549" w:type="pct"/>
            <w:tcBorders>
              <w:top w:val="nil"/>
              <w:left w:val="nil"/>
              <w:bottom w:val="nil"/>
              <w:right w:val="nil"/>
            </w:tcBorders>
            <w:shd w:val="clear" w:color="auto" w:fill="auto"/>
            <w:noWrap/>
            <w:vAlign w:val="bottom"/>
          </w:tcPr>
          <w:p w14:paraId="10B31D5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公开04表</w:t>
            </w:r>
          </w:p>
        </w:tc>
      </w:tr>
      <w:tr w14:paraId="01AB5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055" w:type="pct"/>
            <w:tcBorders>
              <w:top w:val="nil"/>
              <w:left w:val="nil"/>
              <w:bottom w:val="nil"/>
              <w:right w:val="nil"/>
            </w:tcBorders>
            <w:shd w:val="clear" w:color="auto" w:fill="auto"/>
            <w:noWrap/>
            <w:vAlign w:val="bottom"/>
          </w:tcPr>
          <w:p w14:paraId="1BB7C27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部门：怀化市工商业联合会</w:t>
            </w:r>
          </w:p>
        </w:tc>
        <w:tc>
          <w:tcPr>
            <w:tcW w:w="262" w:type="pct"/>
            <w:tcBorders>
              <w:top w:val="nil"/>
              <w:left w:val="nil"/>
              <w:bottom w:val="nil"/>
              <w:right w:val="nil"/>
            </w:tcBorders>
            <w:shd w:val="clear" w:color="auto" w:fill="auto"/>
            <w:noWrap/>
            <w:vAlign w:val="bottom"/>
          </w:tcPr>
          <w:p w14:paraId="160CDA73">
            <w:pPr>
              <w:keepNext w:val="0"/>
              <w:keepLines w:val="0"/>
              <w:pageBreakBefore w:val="0"/>
              <w:kinsoku/>
              <w:wordWrap/>
              <w:overflowPunct/>
              <w:topLinePunct w:val="0"/>
              <w:autoSpaceDE/>
              <w:autoSpaceDN/>
              <w:bidi w:val="0"/>
              <w:adjustRightInd/>
              <w:snapToGrid/>
              <w:spacing w:line="200" w:lineRule="exact"/>
              <w:rPr>
                <w:rFonts w:hint="default" w:ascii="Arial" w:hAnsi="Arial" w:cs="Arial"/>
                <w:i w:val="0"/>
                <w:iCs w:val="0"/>
                <w:color w:val="000000"/>
                <w:sz w:val="20"/>
                <w:szCs w:val="20"/>
                <w:highlight w:val="none"/>
                <w:u w:val="none"/>
              </w:rPr>
            </w:pPr>
          </w:p>
        </w:tc>
        <w:tc>
          <w:tcPr>
            <w:tcW w:w="374" w:type="pct"/>
            <w:tcBorders>
              <w:top w:val="nil"/>
              <w:left w:val="nil"/>
              <w:bottom w:val="nil"/>
              <w:right w:val="nil"/>
            </w:tcBorders>
            <w:shd w:val="clear" w:color="auto" w:fill="auto"/>
            <w:noWrap/>
            <w:vAlign w:val="bottom"/>
          </w:tcPr>
          <w:p w14:paraId="0A83C8DA">
            <w:pPr>
              <w:keepNext w:val="0"/>
              <w:keepLines w:val="0"/>
              <w:pageBreakBefore w:val="0"/>
              <w:kinsoku/>
              <w:wordWrap/>
              <w:overflowPunct/>
              <w:topLinePunct w:val="0"/>
              <w:autoSpaceDE/>
              <w:autoSpaceDN/>
              <w:bidi w:val="0"/>
              <w:adjustRightInd/>
              <w:snapToGrid/>
              <w:spacing w:line="200" w:lineRule="exact"/>
              <w:rPr>
                <w:rFonts w:hint="default" w:ascii="Arial" w:hAnsi="Arial" w:cs="Arial"/>
                <w:i w:val="0"/>
                <w:iCs w:val="0"/>
                <w:color w:val="000000"/>
                <w:sz w:val="20"/>
                <w:szCs w:val="20"/>
                <w:highlight w:val="none"/>
                <w:u w:val="none"/>
              </w:rPr>
            </w:pPr>
          </w:p>
        </w:tc>
        <w:tc>
          <w:tcPr>
            <w:tcW w:w="1164" w:type="pct"/>
            <w:tcBorders>
              <w:top w:val="nil"/>
              <w:left w:val="nil"/>
              <w:bottom w:val="nil"/>
              <w:right w:val="nil"/>
            </w:tcBorders>
            <w:shd w:val="clear" w:color="auto" w:fill="auto"/>
            <w:noWrap/>
            <w:vAlign w:val="bottom"/>
          </w:tcPr>
          <w:p w14:paraId="47ECD382">
            <w:pPr>
              <w:keepNext w:val="0"/>
              <w:keepLines w:val="0"/>
              <w:pageBreakBefore w:val="0"/>
              <w:kinsoku/>
              <w:wordWrap/>
              <w:overflowPunct/>
              <w:topLinePunct w:val="0"/>
              <w:autoSpaceDE/>
              <w:autoSpaceDN/>
              <w:bidi w:val="0"/>
              <w:adjustRightInd/>
              <w:snapToGrid/>
              <w:spacing w:line="200" w:lineRule="exact"/>
              <w:rPr>
                <w:rFonts w:hint="default" w:ascii="Arial" w:hAnsi="Arial" w:cs="Arial"/>
                <w:i w:val="0"/>
                <w:iCs w:val="0"/>
                <w:color w:val="000000"/>
                <w:sz w:val="20"/>
                <w:szCs w:val="20"/>
                <w:highlight w:val="none"/>
                <w:u w:val="none"/>
              </w:rPr>
            </w:pPr>
          </w:p>
        </w:tc>
        <w:tc>
          <w:tcPr>
            <w:tcW w:w="308" w:type="pct"/>
            <w:tcBorders>
              <w:top w:val="nil"/>
              <w:left w:val="nil"/>
              <w:bottom w:val="nil"/>
              <w:right w:val="nil"/>
            </w:tcBorders>
            <w:shd w:val="clear" w:color="auto" w:fill="auto"/>
            <w:noWrap/>
            <w:vAlign w:val="bottom"/>
          </w:tcPr>
          <w:p w14:paraId="13745019">
            <w:pPr>
              <w:keepNext w:val="0"/>
              <w:keepLines w:val="0"/>
              <w:pageBreakBefore w:val="0"/>
              <w:kinsoku/>
              <w:wordWrap/>
              <w:overflowPunct/>
              <w:topLinePunct w:val="0"/>
              <w:autoSpaceDE/>
              <w:autoSpaceDN/>
              <w:bidi w:val="0"/>
              <w:adjustRightInd/>
              <w:snapToGrid/>
              <w:spacing w:line="200" w:lineRule="exact"/>
              <w:rPr>
                <w:rFonts w:hint="default" w:ascii="Arial" w:hAnsi="Arial" w:cs="Arial"/>
                <w:i w:val="0"/>
                <w:iCs w:val="0"/>
                <w:color w:val="000000"/>
                <w:sz w:val="20"/>
                <w:szCs w:val="20"/>
                <w:highlight w:val="none"/>
                <w:u w:val="none"/>
              </w:rPr>
            </w:pPr>
          </w:p>
        </w:tc>
        <w:tc>
          <w:tcPr>
            <w:tcW w:w="333" w:type="pct"/>
            <w:tcBorders>
              <w:top w:val="nil"/>
              <w:left w:val="nil"/>
              <w:bottom w:val="nil"/>
              <w:right w:val="nil"/>
            </w:tcBorders>
            <w:shd w:val="clear" w:color="auto" w:fill="auto"/>
            <w:noWrap/>
            <w:vAlign w:val="bottom"/>
          </w:tcPr>
          <w:p w14:paraId="1988031C">
            <w:pPr>
              <w:keepNext w:val="0"/>
              <w:keepLines w:val="0"/>
              <w:pageBreakBefore w:val="0"/>
              <w:kinsoku/>
              <w:wordWrap/>
              <w:overflowPunct/>
              <w:topLinePunct w:val="0"/>
              <w:autoSpaceDE/>
              <w:autoSpaceDN/>
              <w:bidi w:val="0"/>
              <w:adjustRightInd/>
              <w:snapToGrid/>
              <w:spacing w:line="200" w:lineRule="exact"/>
              <w:rPr>
                <w:rFonts w:hint="default" w:ascii="Arial" w:hAnsi="Arial" w:cs="Arial"/>
                <w:i w:val="0"/>
                <w:iCs w:val="0"/>
                <w:color w:val="000000"/>
                <w:sz w:val="20"/>
                <w:szCs w:val="20"/>
                <w:highlight w:val="none"/>
                <w:u w:val="none"/>
              </w:rPr>
            </w:pPr>
          </w:p>
        </w:tc>
        <w:tc>
          <w:tcPr>
            <w:tcW w:w="431" w:type="pct"/>
            <w:tcBorders>
              <w:top w:val="nil"/>
              <w:left w:val="nil"/>
              <w:bottom w:val="nil"/>
              <w:right w:val="nil"/>
            </w:tcBorders>
            <w:shd w:val="clear" w:color="auto" w:fill="auto"/>
            <w:noWrap/>
            <w:vAlign w:val="bottom"/>
          </w:tcPr>
          <w:p w14:paraId="498C5961">
            <w:pPr>
              <w:keepNext w:val="0"/>
              <w:keepLines w:val="0"/>
              <w:pageBreakBefore w:val="0"/>
              <w:kinsoku/>
              <w:wordWrap/>
              <w:overflowPunct/>
              <w:topLinePunct w:val="0"/>
              <w:autoSpaceDE/>
              <w:autoSpaceDN/>
              <w:bidi w:val="0"/>
              <w:adjustRightInd/>
              <w:snapToGrid/>
              <w:spacing w:line="200" w:lineRule="exact"/>
              <w:rPr>
                <w:rFonts w:hint="default" w:ascii="Arial" w:hAnsi="Arial" w:cs="Arial"/>
                <w:i w:val="0"/>
                <w:iCs w:val="0"/>
                <w:color w:val="000000"/>
                <w:sz w:val="20"/>
                <w:szCs w:val="20"/>
                <w:highlight w:val="none"/>
                <w:u w:val="none"/>
              </w:rPr>
            </w:pPr>
          </w:p>
        </w:tc>
        <w:tc>
          <w:tcPr>
            <w:tcW w:w="521" w:type="pct"/>
            <w:tcBorders>
              <w:top w:val="nil"/>
              <w:left w:val="nil"/>
              <w:bottom w:val="nil"/>
              <w:right w:val="nil"/>
            </w:tcBorders>
            <w:shd w:val="clear" w:color="auto" w:fill="auto"/>
            <w:noWrap/>
            <w:vAlign w:val="bottom"/>
          </w:tcPr>
          <w:p w14:paraId="13DF1A38">
            <w:pPr>
              <w:keepNext w:val="0"/>
              <w:keepLines w:val="0"/>
              <w:pageBreakBefore w:val="0"/>
              <w:kinsoku/>
              <w:wordWrap/>
              <w:overflowPunct/>
              <w:topLinePunct w:val="0"/>
              <w:autoSpaceDE/>
              <w:autoSpaceDN/>
              <w:bidi w:val="0"/>
              <w:adjustRightInd/>
              <w:snapToGrid/>
              <w:spacing w:line="200" w:lineRule="exact"/>
              <w:rPr>
                <w:rFonts w:hint="default" w:ascii="Arial" w:hAnsi="Arial" w:cs="Arial"/>
                <w:i w:val="0"/>
                <w:iCs w:val="0"/>
                <w:color w:val="000000"/>
                <w:sz w:val="20"/>
                <w:szCs w:val="20"/>
                <w:highlight w:val="none"/>
                <w:u w:val="none"/>
              </w:rPr>
            </w:pPr>
          </w:p>
        </w:tc>
        <w:tc>
          <w:tcPr>
            <w:tcW w:w="549" w:type="pct"/>
            <w:tcBorders>
              <w:top w:val="nil"/>
              <w:left w:val="nil"/>
              <w:bottom w:val="nil"/>
              <w:right w:val="nil"/>
            </w:tcBorders>
            <w:shd w:val="clear" w:color="auto" w:fill="auto"/>
            <w:noWrap/>
            <w:vAlign w:val="bottom"/>
          </w:tcPr>
          <w:p w14:paraId="5B8C1A3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41429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692"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40E960E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收入</w:t>
            </w:r>
          </w:p>
        </w:tc>
        <w:tc>
          <w:tcPr>
            <w:tcW w:w="3307" w:type="pct"/>
            <w:gridSpan w:val="6"/>
            <w:tcBorders>
              <w:top w:val="single" w:color="000000" w:sz="4" w:space="0"/>
              <w:left w:val="nil"/>
              <w:bottom w:val="single" w:color="000000" w:sz="4" w:space="0"/>
              <w:right w:val="single" w:color="000000" w:sz="4" w:space="0"/>
            </w:tcBorders>
            <w:shd w:val="clear" w:color="FFFFFF" w:fill="C0C0C0"/>
            <w:noWrap/>
            <w:vAlign w:val="center"/>
          </w:tcPr>
          <w:p w14:paraId="41EBEA7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支出</w:t>
            </w:r>
          </w:p>
        </w:tc>
      </w:tr>
      <w:tr w14:paraId="6AABC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55" w:type="pct"/>
            <w:vMerge w:val="restart"/>
            <w:tcBorders>
              <w:top w:val="nil"/>
              <w:left w:val="single" w:color="000000" w:sz="4" w:space="0"/>
              <w:bottom w:val="single" w:color="000000" w:sz="4" w:space="0"/>
              <w:right w:val="single" w:color="000000" w:sz="4" w:space="0"/>
            </w:tcBorders>
            <w:shd w:val="clear" w:color="FFFFFF" w:fill="C0C0C0"/>
            <w:vAlign w:val="center"/>
          </w:tcPr>
          <w:p w14:paraId="41C0121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262" w:type="pct"/>
            <w:vMerge w:val="restart"/>
            <w:tcBorders>
              <w:top w:val="nil"/>
              <w:left w:val="nil"/>
              <w:bottom w:val="single" w:color="000000" w:sz="4" w:space="0"/>
              <w:right w:val="single" w:color="000000" w:sz="4" w:space="0"/>
            </w:tcBorders>
            <w:shd w:val="clear" w:color="FFFFFF" w:fill="C0C0C0"/>
            <w:vAlign w:val="center"/>
          </w:tcPr>
          <w:p w14:paraId="1176C96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374" w:type="pct"/>
            <w:vMerge w:val="restart"/>
            <w:tcBorders>
              <w:top w:val="nil"/>
              <w:left w:val="nil"/>
              <w:bottom w:val="single" w:color="000000" w:sz="4" w:space="0"/>
              <w:right w:val="single" w:color="000000" w:sz="4" w:space="0"/>
            </w:tcBorders>
            <w:shd w:val="clear" w:color="FFFFFF" w:fill="C0C0C0"/>
            <w:vAlign w:val="center"/>
          </w:tcPr>
          <w:p w14:paraId="103D013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1164" w:type="pct"/>
            <w:vMerge w:val="restart"/>
            <w:tcBorders>
              <w:top w:val="nil"/>
              <w:left w:val="nil"/>
              <w:bottom w:val="single" w:color="000000" w:sz="4" w:space="0"/>
              <w:right w:val="single" w:color="000000" w:sz="4" w:space="0"/>
            </w:tcBorders>
            <w:shd w:val="clear" w:color="FFFFFF" w:fill="C0C0C0"/>
            <w:vAlign w:val="center"/>
          </w:tcPr>
          <w:p w14:paraId="566F8FE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308" w:type="pct"/>
            <w:vMerge w:val="restart"/>
            <w:tcBorders>
              <w:top w:val="nil"/>
              <w:left w:val="nil"/>
              <w:bottom w:val="single" w:color="000000" w:sz="4" w:space="0"/>
              <w:right w:val="single" w:color="000000" w:sz="4" w:space="0"/>
            </w:tcBorders>
            <w:shd w:val="clear" w:color="FFFFFF" w:fill="C0C0C0"/>
            <w:vAlign w:val="center"/>
          </w:tcPr>
          <w:p w14:paraId="6D23CD5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333" w:type="pct"/>
            <w:vMerge w:val="restart"/>
            <w:tcBorders>
              <w:top w:val="nil"/>
              <w:left w:val="nil"/>
              <w:bottom w:val="single" w:color="000000" w:sz="4" w:space="0"/>
              <w:right w:val="single" w:color="000000" w:sz="4" w:space="0"/>
            </w:tcBorders>
            <w:shd w:val="clear" w:color="FFFFFF" w:fill="C0C0C0"/>
            <w:noWrap/>
            <w:vAlign w:val="center"/>
          </w:tcPr>
          <w:p w14:paraId="7C88EDB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431" w:type="pct"/>
            <w:vMerge w:val="restart"/>
            <w:tcBorders>
              <w:top w:val="nil"/>
              <w:left w:val="nil"/>
              <w:bottom w:val="single" w:color="000000" w:sz="4" w:space="0"/>
              <w:right w:val="single" w:color="000000" w:sz="4" w:space="0"/>
            </w:tcBorders>
            <w:shd w:val="clear" w:color="FFFFFF" w:fill="C0C0C0"/>
            <w:vAlign w:val="center"/>
          </w:tcPr>
          <w:p w14:paraId="488ECEB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一般公共预算财政拨款</w:t>
            </w:r>
          </w:p>
        </w:tc>
        <w:tc>
          <w:tcPr>
            <w:tcW w:w="521" w:type="pct"/>
            <w:vMerge w:val="restart"/>
            <w:tcBorders>
              <w:top w:val="nil"/>
              <w:left w:val="nil"/>
              <w:bottom w:val="single" w:color="000000" w:sz="4" w:space="0"/>
              <w:right w:val="single" w:color="000000" w:sz="4" w:space="0"/>
            </w:tcBorders>
            <w:shd w:val="clear" w:color="FFFFFF" w:fill="C0C0C0"/>
            <w:vAlign w:val="center"/>
          </w:tcPr>
          <w:p w14:paraId="4AE7897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政府性基金预算财政拨款</w:t>
            </w:r>
          </w:p>
        </w:tc>
        <w:tc>
          <w:tcPr>
            <w:tcW w:w="549" w:type="pct"/>
            <w:vMerge w:val="restart"/>
            <w:tcBorders>
              <w:top w:val="nil"/>
              <w:left w:val="nil"/>
              <w:bottom w:val="single" w:color="000000" w:sz="4" w:space="0"/>
              <w:right w:val="single" w:color="000000" w:sz="4" w:space="0"/>
            </w:tcBorders>
            <w:shd w:val="clear" w:color="FFFFFF" w:fill="C0C0C0"/>
            <w:vAlign w:val="center"/>
          </w:tcPr>
          <w:p w14:paraId="636E952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国有资本经营预算财政拨款</w:t>
            </w:r>
          </w:p>
        </w:tc>
      </w:tr>
      <w:tr w14:paraId="0F54E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55" w:type="pct"/>
            <w:vMerge w:val="continue"/>
            <w:tcBorders>
              <w:top w:val="nil"/>
              <w:left w:val="single" w:color="000000" w:sz="4" w:space="0"/>
              <w:bottom w:val="single" w:color="000000" w:sz="4" w:space="0"/>
              <w:right w:val="single" w:color="000000" w:sz="4" w:space="0"/>
            </w:tcBorders>
            <w:shd w:val="clear" w:color="FFFFFF" w:fill="C0C0C0"/>
            <w:vAlign w:val="center"/>
          </w:tcPr>
          <w:p w14:paraId="73D994A7">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262" w:type="pct"/>
            <w:vMerge w:val="continue"/>
            <w:tcBorders>
              <w:top w:val="nil"/>
              <w:left w:val="nil"/>
              <w:bottom w:val="single" w:color="000000" w:sz="4" w:space="0"/>
              <w:right w:val="single" w:color="000000" w:sz="4" w:space="0"/>
            </w:tcBorders>
            <w:shd w:val="clear" w:color="FFFFFF" w:fill="C0C0C0"/>
            <w:vAlign w:val="center"/>
          </w:tcPr>
          <w:p w14:paraId="1E48373F">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374" w:type="pct"/>
            <w:vMerge w:val="continue"/>
            <w:tcBorders>
              <w:top w:val="nil"/>
              <w:left w:val="nil"/>
              <w:bottom w:val="single" w:color="000000" w:sz="4" w:space="0"/>
              <w:right w:val="single" w:color="000000" w:sz="4" w:space="0"/>
            </w:tcBorders>
            <w:shd w:val="clear" w:color="FFFFFF" w:fill="C0C0C0"/>
            <w:vAlign w:val="center"/>
          </w:tcPr>
          <w:p w14:paraId="5B2B7517">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1164" w:type="pct"/>
            <w:vMerge w:val="continue"/>
            <w:tcBorders>
              <w:top w:val="nil"/>
              <w:left w:val="nil"/>
              <w:bottom w:val="single" w:color="000000" w:sz="4" w:space="0"/>
              <w:right w:val="single" w:color="000000" w:sz="4" w:space="0"/>
            </w:tcBorders>
            <w:shd w:val="clear" w:color="FFFFFF" w:fill="C0C0C0"/>
            <w:vAlign w:val="center"/>
          </w:tcPr>
          <w:p w14:paraId="16511CD1">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308" w:type="pct"/>
            <w:vMerge w:val="continue"/>
            <w:tcBorders>
              <w:top w:val="nil"/>
              <w:left w:val="nil"/>
              <w:bottom w:val="single" w:color="000000" w:sz="4" w:space="0"/>
              <w:right w:val="single" w:color="000000" w:sz="4" w:space="0"/>
            </w:tcBorders>
            <w:shd w:val="clear" w:color="FFFFFF" w:fill="C0C0C0"/>
            <w:vAlign w:val="center"/>
          </w:tcPr>
          <w:p w14:paraId="55E7E231">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333" w:type="pct"/>
            <w:vMerge w:val="continue"/>
            <w:tcBorders>
              <w:top w:val="nil"/>
              <w:left w:val="nil"/>
              <w:bottom w:val="single" w:color="000000" w:sz="4" w:space="0"/>
              <w:right w:val="single" w:color="000000" w:sz="4" w:space="0"/>
            </w:tcBorders>
            <w:shd w:val="clear" w:color="FFFFFF" w:fill="C0C0C0"/>
            <w:noWrap/>
            <w:vAlign w:val="center"/>
          </w:tcPr>
          <w:p w14:paraId="3C73004C">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431" w:type="pct"/>
            <w:vMerge w:val="continue"/>
            <w:tcBorders>
              <w:top w:val="nil"/>
              <w:left w:val="nil"/>
              <w:bottom w:val="single" w:color="000000" w:sz="4" w:space="0"/>
              <w:right w:val="single" w:color="000000" w:sz="4" w:space="0"/>
            </w:tcBorders>
            <w:shd w:val="clear" w:color="FFFFFF" w:fill="C0C0C0"/>
            <w:vAlign w:val="center"/>
          </w:tcPr>
          <w:p w14:paraId="4C848F1E">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521" w:type="pct"/>
            <w:vMerge w:val="continue"/>
            <w:tcBorders>
              <w:top w:val="nil"/>
              <w:left w:val="nil"/>
              <w:bottom w:val="single" w:color="000000" w:sz="4" w:space="0"/>
              <w:right w:val="single" w:color="000000" w:sz="4" w:space="0"/>
            </w:tcBorders>
            <w:shd w:val="clear" w:color="FFFFFF" w:fill="C0C0C0"/>
            <w:vAlign w:val="center"/>
          </w:tcPr>
          <w:p w14:paraId="29B70E5A">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549" w:type="pct"/>
            <w:vMerge w:val="continue"/>
            <w:tcBorders>
              <w:top w:val="nil"/>
              <w:left w:val="nil"/>
              <w:bottom w:val="single" w:color="000000" w:sz="4" w:space="0"/>
              <w:right w:val="single" w:color="000000" w:sz="4" w:space="0"/>
            </w:tcBorders>
            <w:shd w:val="clear" w:color="FFFFFF" w:fill="C0C0C0"/>
            <w:vAlign w:val="center"/>
          </w:tcPr>
          <w:p w14:paraId="5EC51583">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r>
      <w:tr w14:paraId="4D371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7172C58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262" w:type="pct"/>
            <w:tcBorders>
              <w:top w:val="nil"/>
              <w:left w:val="nil"/>
              <w:bottom w:val="single" w:color="000000" w:sz="4" w:space="0"/>
              <w:right w:val="single" w:color="000000" w:sz="4" w:space="0"/>
            </w:tcBorders>
            <w:shd w:val="clear" w:color="FFFFFF" w:fill="C0C0C0"/>
            <w:noWrap/>
            <w:vAlign w:val="center"/>
          </w:tcPr>
          <w:p w14:paraId="3CD4CB74">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374" w:type="pct"/>
            <w:tcBorders>
              <w:top w:val="nil"/>
              <w:left w:val="nil"/>
              <w:bottom w:val="single" w:color="000000" w:sz="4" w:space="0"/>
              <w:right w:val="single" w:color="000000" w:sz="4" w:space="0"/>
            </w:tcBorders>
            <w:shd w:val="clear" w:color="FFFFFF" w:fill="C0C0C0"/>
            <w:noWrap/>
            <w:vAlign w:val="center"/>
          </w:tcPr>
          <w:p w14:paraId="6F8587A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164" w:type="pct"/>
            <w:tcBorders>
              <w:top w:val="nil"/>
              <w:left w:val="nil"/>
              <w:bottom w:val="single" w:color="000000" w:sz="4" w:space="0"/>
              <w:right w:val="single" w:color="000000" w:sz="4" w:space="0"/>
            </w:tcBorders>
            <w:shd w:val="clear" w:color="FFFFFF" w:fill="C0C0C0"/>
            <w:noWrap/>
            <w:vAlign w:val="center"/>
          </w:tcPr>
          <w:p w14:paraId="4D1D5D0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308" w:type="pct"/>
            <w:tcBorders>
              <w:top w:val="nil"/>
              <w:left w:val="nil"/>
              <w:bottom w:val="single" w:color="000000" w:sz="4" w:space="0"/>
              <w:right w:val="single" w:color="000000" w:sz="4" w:space="0"/>
            </w:tcBorders>
            <w:shd w:val="clear" w:color="FFFFFF" w:fill="C0C0C0"/>
            <w:noWrap/>
            <w:vAlign w:val="center"/>
          </w:tcPr>
          <w:p w14:paraId="218C4360">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333" w:type="pct"/>
            <w:tcBorders>
              <w:top w:val="nil"/>
              <w:left w:val="nil"/>
              <w:bottom w:val="single" w:color="000000" w:sz="4" w:space="0"/>
              <w:right w:val="single" w:color="000000" w:sz="4" w:space="0"/>
            </w:tcBorders>
            <w:shd w:val="clear" w:color="FFFFFF" w:fill="C0C0C0"/>
            <w:noWrap/>
            <w:vAlign w:val="center"/>
          </w:tcPr>
          <w:p w14:paraId="4AF5B12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431" w:type="pct"/>
            <w:tcBorders>
              <w:top w:val="nil"/>
              <w:left w:val="nil"/>
              <w:bottom w:val="single" w:color="000000" w:sz="4" w:space="0"/>
              <w:right w:val="single" w:color="000000" w:sz="4" w:space="0"/>
            </w:tcBorders>
            <w:shd w:val="clear" w:color="FFFFFF" w:fill="C0C0C0"/>
            <w:noWrap/>
            <w:vAlign w:val="center"/>
          </w:tcPr>
          <w:p w14:paraId="082002F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521" w:type="pct"/>
            <w:tcBorders>
              <w:top w:val="nil"/>
              <w:left w:val="nil"/>
              <w:bottom w:val="single" w:color="000000" w:sz="4" w:space="0"/>
              <w:right w:val="single" w:color="000000" w:sz="4" w:space="0"/>
            </w:tcBorders>
            <w:shd w:val="clear" w:color="FFFFFF" w:fill="C0C0C0"/>
            <w:noWrap/>
            <w:vAlign w:val="center"/>
          </w:tcPr>
          <w:p w14:paraId="0AFDBCF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549" w:type="pct"/>
            <w:tcBorders>
              <w:top w:val="nil"/>
              <w:left w:val="nil"/>
              <w:bottom w:val="single" w:color="000000" w:sz="4" w:space="0"/>
              <w:right w:val="single" w:color="000000" w:sz="4" w:space="0"/>
            </w:tcBorders>
            <w:shd w:val="clear" w:color="FFFFFF" w:fill="C0C0C0"/>
            <w:noWrap/>
            <w:vAlign w:val="center"/>
          </w:tcPr>
          <w:p w14:paraId="12ED9F2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26082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13BC12D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w:t>
            </w:r>
          </w:p>
        </w:tc>
        <w:tc>
          <w:tcPr>
            <w:tcW w:w="262" w:type="pct"/>
            <w:tcBorders>
              <w:top w:val="nil"/>
              <w:left w:val="nil"/>
              <w:bottom w:val="single" w:color="000000" w:sz="4" w:space="0"/>
              <w:right w:val="single" w:color="000000" w:sz="4" w:space="0"/>
            </w:tcBorders>
            <w:shd w:val="clear" w:color="FFFFFF" w:fill="C0C0C0"/>
            <w:noWrap/>
            <w:vAlign w:val="center"/>
          </w:tcPr>
          <w:p w14:paraId="303D3BF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374" w:type="pct"/>
            <w:tcBorders>
              <w:top w:val="nil"/>
              <w:left w:val="nil"/>
              <w:bottom w:val="single" w:color="000000" w:sz="4" w:space="0"/>
              <w:right w:val="single" w:color="000000" w:sz="4" w:space="0"/>
            </w:tcBorders>
            <w:shd w:val="clear" w:color="auto" w:fill="auto"/>
            <w:noWrap/>
            <w:vAlign w:val="center"/>
          </w:tcPr>
          <w:p w14:paraId="53B166D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365.00</w:t>
            </w:r>
          </w:p>
        </w:tc>
        <w:tc>
          <w:tcPr>
            <w:tcW w:w="1164" w:type="pct"/>
            <w:tcBorders>
              <w:top w:val="nil"/>
              <w:left w:val="nil"/>
              <w:bottom w:val="single" w:color="000000" w:sz="4" w:space="0"/>
              <w:right w:val="single" w:color="000000" w:sz="4" w:space="0"/>
            </w:tcBorders>
            <w:shd w:val="clear" w:color="FFFFFF" w:fill="C0C0C0"/>
            <w:noWrap/>
            <w:vAlign w:val="center"/>
          </w:tcPr>
          <w:p w14:paraId="5A8D397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308" w:type="pct"/>
            <w:tcBorders>
              <w:top w:val="nil"/>
              <w:left w:val="nil"/>
              <w:bottom w:val="single" w:color="000000" w:sz="4" w:space="0"/>
              <w:right w:val="single" w:color="000000" w:sz="4" w:space="0"/>
            </w:tcBorders>
            <w:shd w:val="clear" w:color="FFFFFF" w:fill="C0C0C0"/>
            <w:noWrap/>
            <w:vAlign w:val="center"/>
          </w:tcPr>
          <w:p w14:paraId="4643443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333" w:type="pct"/>
            <w:tcBorders>
              <w:top w:val="nil"/>
              <w:left w:val="nil"/>
              <w:bottom w:val="single" w:color="000000" w:sz="4" w:space="0"/>
              <w:right w:val="single" w:color="000000" w:sz="4" w:space="0"/>
            </w:tcBorders>
            <w:shd w:val="clear" w:color="auto" w:fill="auto"/>
            <w:noWrap/>
            <w:vAlign w:val="center"/>
          </w:tcPr>
          <w:p w14:paraId="6F58302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320.05</w:t>
            </w:r>
          </w:p>
        </w:tc>
        <w:tc>
          <w:tcPr>
            <w:tcW w:w="431" w:type="pct"/>
            <w:tcBorders>
              <w:top w:val="nil"/>
              <w:left w:val="nil"/>
              <w:bottom w:val="single" w:color="000000" w:sz="4" w:space="0"/>
              <w:right w:val="single" w:color="000000" w:sz="4" w:space="0"/>
            </w:tcBorders>
            <w:shd w:val="clear" w:color="auto" w:fill="auto"/>
            <w:noWrap/>
            <w:vAlign w:val="center"/>
          </w:tcPr>
          <w:p w14:paraId="056ACF0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320.05</w:t>
            </w:r>
          </w:p>
        </w:tc>
        <w:tc>
          <w:tcPr>
            <w:tcW w:w="521" w:type="pct"/>
            <w:tcBorders>
              <w:top w:val="nil"/>
              <w:left w:val="nil"/>
              <w:bottom w:val="single" w:color="000000" w:sz="4" w:space="0"/>
              <w:right w:val="single" w:color="000000" w:sz="4" w:space="0"/>
            </w:tcBorders>
            <w:shd w:val="clear" w:color="auto" w:fill="auto"/>
            <w:noWrap/>
            <w:vAlign w:val="center"/>
          </w:tcPr>
          <w:p w14:paraId="51A6948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4D19B89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AB1F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728CBFA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w:t>
            </w:r>
          </w:p>
        </w:tc>
        <w:tc>
          <w:tcPr>
            <w:tcW w:w="262" w:type="pct"/>
            <w:tcBorders>
              <w:top w:val="nil"/>
              <w:left w:val="nil"/>
              <w:bottom w:val="single" w:color="000000" w:sz="4" w:space="0"/>
              <w:right w:val="single" w:color="000000" w:sz="4" w:space="0"/>
            </w:tcBorders>
            <w:shd w:val="clear" w:color="FFFFFF" w:fill="C0C0C0"/>
            <w:noWrap/>
            <w:vAlign w:val="center"/>
          </w:tcPr>
          <w:p w14:paraId="48991D1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374" w:type="pct"/>
            <w:tcBorders>
              <w:top w:val="nil"/>
              <w:left w:val="nil"/>
              <w:bottom w:val="single" w:color="000000" w:sz="4" w:space="0"/>
              <w:right w:val="single" w:color="000000" w:sz="4" w:space="0"/>
            </w:tcBorders>
            <w:shd w:val="clear" w:color="auto" w:fill="auto"/>
            <w:noWrap/>
            <w:vAlign w:val="center"/>
          </w:tcPr>
          <w:p w14:paraId="60CBFB6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64" w:type="pct"/>
            <w:tcBorders>
              <w:top w:val="nil"/>
              <w:left w:val="nil"/>
              <w:bottom w:val="single" w:color="000000" w:sz="4" w:space="0"/>
              <w:right w:val="single" w:color="000000" w:sz="4" w:space="0"/>
            </w:tcBorders>
            <w:shd w:val="clear" w:color="FFFFFF" w:fill="C0C0C0"/>
            <w:noWrap/>
            <w:vAlign w:val="center"/>
          </w:tcPr>
          <w:p w14:paraId="07C3796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308" w:type="pct"/>
            <w:tcBorders>
              <w:top w:val="nil"/>
              <w:left w:val="nil"/>
              <w:bottom w:val="single" w:color="000000" w:sz="4" w:space="0"/>
              <w:right w:val="single" w:color="000000" w:sz="4" w:space="0"/>
            </w:tcBorders>
            <w:shd w:val="clear" w:color="FFFFFF" w:fill="C0C0C0"/>
            <w:noWrap/>
            <w:vAlign w:val="center"/>
          </w:tcPr>
          <w:p w14:paraId="5EF69C7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333" w:type="pct"/>
            <w:tcBorders>
              <w:top w:val="nil"/>
              <w:left w:val="nil"/>
              <w:bottom w:val="single" w:color="000000" w:sz="4" w:space="0"/>
              <w:right w:val="single" w:color="000000" w:sz="4" w:space="0"/>
            </w:tcBorders>
            <w:shd w:val="clear" w:color="auto" w:fill="auto"/>
            <w:noWrap/>
            <w:vAlign w:val="center"/>
          </w:tcPr>
          <w:p w14:paraId="7EC0139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0053C9A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7ABEF0F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7A0027F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3679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3B77B6D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w:t>
            </w:r>
          </w:p>
        </w:tc>
        <w:tc>
          <w:tcPr>
            <w:tcW w:w="262" w:type="pct"/>
            <w:tcBorders>
              <w:top w:val="nil"/>
              <w:left w:val="nil"/>
              <w:bottom w:val="single" w:color="000000" w:sz="4" w:space="0"/>
              <w:right w:val="single" w:color="000000" w:sz="4" w:space="0"/>
            </w:tcBorders>
            <w:shd w:val="clear" w:color="FFFFFF" w:fill="C0C0C0"/>
            <w:noWrap/>
            <w:vAlign w:val="center"/>
          </w:tcPr>
          <w:p w14:paraId="0B7FE3A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374" w:type="pct"/>
            <w:tcBorders>
              <w:top w:val="nil"/>
              <w:left w:val="nil"/>
              <w:bottom w:val="single" w:color="000000" w:sz="4" w:space="0"/>
              <w:right w:val="single" w:color="000000" w:sz="4" w:space="0"/>
            </w:tcBorders>
            <w:shd w:val="clear" w:color="auto" w:fill="auto"/>
            <w:noWrap/>
            <w:vAlign w:val="center"/>
          </w:tcPr>
          <w:p w14:paraId="3ED7955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64" w:type="pct"/>
            <w:tcBorders>
              <w:top w:val="nil"/>
              <w:left w:val="nil"/>
              <w:bottom w:val="single" w:color="000000" w:sz="4" w:space="0"/>
              <w:right w:val="single" w:color="000000" w:sz="4" w:space="0"/>
            </w:tcBorders>
            <w:shd w:val="clear" w:color="FFFFFF" w:fill="C0C0C0"/>
            <w:noWrap/>
            <w:vAlign w:val="center"/>
          </w:tcPr>
          <w:p w14:paraId="333A93D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308" w:type="pct"/>
            <w:tcBorders>
              <w:top w:val="nil"/>
              <w:left w:val="nil"/>
              <w:bottom w:val="single" w:color="000000" w:sz="4" w:space="0"/>
              <w:right w:val="single" w:color="000000" w:sz="4" w:space="0"/>
            </w:tcBorders>
            <w:shd w:val="clear" w:color="FFFFFF" w:fill="C0C0C0"/>
            <w:noWrap/>
            <w:vAlign w:val="center"/>
          </w:tcPr>
          <w:p w14:paraId="3475B8B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333" w:type="pct"/>
            <w:tcBorders>
              <w:top w:val="nil"/>
              <w:left w:val="nil"/>
              <w:bottom w:val="single" w:color="000000" w:sz="4" w:space="0"/>
              <w:right w:val="single" w:color="000000" w:sz="4" w:space="0"/>
            </w:tcBorders>
            <w:shd w:val="clear" w:color="auto" w:fill="auto"/>
            <w:noWrap/>
            <w:vAlign w:val="center"/>
          </w:tcPr>
          <w:p w14:paraId="18355E4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0784500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1A2F059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3C5D557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D7B0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73EE6BB7">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019D5AA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374" w:type="pct"/>
            <w:tcBorders>
              <w:top w:val="nil"/>
              <w:left w:val="nil"/>
              <w:bottom w:val="single" w:color="000000" w:sz="4" w:space="0"/>
              <w:right w:val="single" w:color="000000" w:sz="4" w:space="0"/>
            </w:tcBorders>
            <w:shd w:val="clear" w:color="auto" w:fill="auto"/>
            <w:noWrap/>
            <w:vAlign w:val="center"/>
          </w:tcPr>
          <w:p w14:paraId="1C36364E">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070E745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308" w:type="pct"/>
            <w:tcBorders>
              <w:top w:val="nil"/>
              <w:left w:val="nil"/>
              <w:bottom w:val="single" w:color="000000" w:sz="4" w:space="0"/>
              <w:right w:val="single" w:color="000000" w:sz="4" w:space="0"/>
            </w:tcBorders>
            <w:shd w:val="clear" w:color="FFFFFF" w:fill="C0C0C0"/>
            <w:noWrap/>
            <w:vAlign w:val="center"/>
          </w:tcPr>
          <w:p w14:paraId="7217C1F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333" w:type="pct"/>
            <w:tcBorders>
              <w:top w:val="nil"/>
              <w:left w:val="nil"/>
              <w:bottom w:val="single" w:color="000000" w:sz="4" w:space="0"/>
              <w:right w:val="single" w:color="000000" w:sz="4" w:space="0"/>
            </w:tcBorders>
            <w:shd w:val="clear" w:color="auto" w:fill="auto"/>
            <w:noWrap/>
            <w:vAlign w:val="center"/>
          </w:tcPr>
          <w:p w14:paraId="76F362F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66F32D0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54C5DA6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5078AAE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6508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7756F943">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607DEDD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374" w:type="pct"/>
            <w:tcBorders>
              <w:top w:val="nil"/>
              <w:left w:val="nil"/>
              <w:bottom w:val="single" w:color="000000" w:sz="4" w:space="0"/>
              <w:right w:val="single" w:color="000000" w:sz="4" w:space="0"/>
            </w:tcBorders>
            <w:shd w:val="clear" w:color="auto" w:fill="auto"/>
            <w:noWrap/>
            <w:vAlign w:val="center"/>
          </w:tcPr>
          <w:p w14:paraId="7047B6D4">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0300257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308" w:type="pct"/>
            <w:tcBorders>
              <w:top w:val="nil"/>
              <w:left w:val="nil"/>
              <w:bottom w:val="single" w:color="000000" w:sz="4" w:space="0"/>
              <w:right w:val="single" w:color="000000" w:sz="4" w:space="0"/>
            </w:tcBorders>
            <w:shd w:val="clear" w:color="FFFFFF" w:fill="C0C0C0"/>
            <w:noWrap/>
            <w:vAlign w:val="center"/>
          </w:tcPr>
          <w:p w14:paraId="51D68BE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333" w:type="pct"/>
            <w:tcBorders>
              <w:top w:val="nil"/>
              <w:left w:val="nil"/>
              <w:bottom w:val="single" w:color="000000" w:sz="4" w:space="0"/>
              <w:right w:val="single" w:color="000000" w:sz="4" w:space="0"/>
            </w:tcBorders>
            <w:shd w:val="clear" w:color="auto" w:fill="auto"/>
            <w:noWrap/>
            <w:vAlign w:val="center"/>
          </w:tcPr>
          <w:p w14:paraId="02CDFC6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08B07BB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4715402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180C97B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F302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7FD67621">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40B9536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374" w:type="pct"/>
            <w:tcBorders>
              <w:top w:val="nil"/>
              <w:left w:val="nil"/>
              <w:bottom w:val="single" w:color="000000" w:sz="4" w:space="0"/>
              <w:right w:val="single" w:color="000000" w:sz="4" w:space="0"/>
            </w:tcBorders>
            <w:shd w:val="clear" w:color="auto" w:fill="auto"/>
            <w:noWrap/>
            <w:vAlign w:val="center"/>
          </w:tcPr>
          <w:p w14:paraId="0A81D8C1">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276340E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308" w:type="pct"/>
            <w:tcBorders>
              <w:top w:val="nil"/>
              <w:left w:val="nil"/>
              <w:bottom w:val="single" w:color="000000" w:sz="4" w:space="0"/>
              <w:right w:val="single" w:color="000000" w:sz="4" w:space="0"/>
            </w:tcBorders>
            <w:shd w:val="clear" w:color="FFFFFF" w:fill="C0C0C0"/>
            <w:noWrap/>
            <w:vAlign w:val="center"/>
          </w:tcPr>
          <w:p w14:paraId="25D3757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333" w:type="pct"/>
            <w:tcBorders>
              <w:top w:val="nil"/>
              <w:left w:val="nil"/>
              <w:bottom w:val="single" w:color="000000" w:sz="4" w:space="0"/>
              <w:right w:val="single" w:color="000000" w:sz="4" w:space="0"/>
            </w:tcBorders>
            <w:shd w:val="clear" w:color="auto" w:fill="auto"/>
            <w:noWrap/>
            <w:vAlign w:val="center"/>
          </w:tcPr>
          <w:p w14:paraId="0B7AFC1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03795A2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129BCAA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283E978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550E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0CB735C0">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05E439F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374" w:type="pct"/>
            <w:tcBorders>
              <w:top w:val="nil"/>
              <w:left w:val="nil"/>
              <w:bottom w:val="single" w:color="000000" w:sz="4" w:space="0"/>
              <w:right w:val="single" w:color="000000" w:sz="4" w:space="0"/>
            </w:tcBorders>
            <w:shd w:val="clear" w:color="auto" w:fill="auto"/>
            <w:noWrap/>
            <w:vAlign w:val="center"/>
          </w:tcPr>
          <w:p w14:paraId="0E199824">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3593E3C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308" w:type="pct"/>
            <w:tcBorders>
              <w:top w:val="nil"/>
              <w:left w:val="nil"/>
              <w:bottom w:val="single" w:color="000000" w:sz="4" w:space="0"/>
              <w:right w:val="single" w:color="000000" w:sz="4" w:space="0"/>
            </w:tcBorders>
            <w:shd w:val="clear" w:color="FFFFFF" w:fill="C0C0C0"/>
            <w:noWrap/>
            <w:vAlign w:val="center"/>
          </w:tcPr>
          <w:p w14:paraId="3546387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333" w:type="pct"/>
            <w:tcBorders>
              <w:top w:val="nil"/>
              <w:left w:val="nil"/>
              <w:bottom w:val="single" w:color="000000" w:sz="4" w:space="0"/>
              <w:right w:val="single" w:color="000000" w:sz="4" w:space="0"/>
            </w:tcBorders>
            <w:shd w:val="clear" w:color="auto" w:fill="auto"/>
            <w:noWrap/>
            <w:vAlign w:val="center"/>
          </w:tcPr>
          <w:p w14:paraId="0D88F3E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095625D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43D53C4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7A5B51B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0043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4FD5D43B">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2C0C85E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374" w:type="pct"/>
            <w:tcBorders>
              <w:top w:val="nil"/>
              <w:left w:val="nil"/>
              <w:bottom w:val="single" w:color="000000" w:sz="4" w:space="0"/>
              <w:right w:val="single" w:color="000000" w:sz="4" w:space="0"/>
            </w:tcBorders>
            <w:shd w:val="clear" w:color="auto" w:fill="auto"/>
            <w:noWrap/>
            <w:vAlign w:val="center"/>
          </w:tcPr>
          <w:p w14:paraId="601F3824">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2B373D3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308" w:type="pct"/>
            <w:tcBorders>
              <w:top w:val="nil"/>
              <w:left w:val="nil"/>
              <w:bottom w:val="single" w:color="000000" w:sz="4" w:space="0"/>
              <w:right w:val="single" w:color="000000" w:sz="4" w:space="0"/>
            </w:tcBorders>
            <w:shd w:val="clear" w:color="FFFFFF" w:fill="C0C0C0"/>
            <w:noWrap/>
            <w:vAlign w:val="center"/>
          </w:tcPr>
          <w:p w14:paraId="23F1CCC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333" w:type="pct"/>
            <w:tcBorders>
              <w:top w:val="nil"/>
              <w:left w:val="nil"/>
              <w:bottom w:val="single" w:color="000000" w:sz="4" w:space="0"/>
              <w:right w:val="single" w:color="000000" w:sz="4" w:space="0"/>
            </w:tcBorders>
            <w:shd w:val="clear" w:color="auto" w:fill="auto"/>
            <w:noWrap/>
            <w:vAlign w:val="center"/>
          </w:tcPr>
          <w:p w14:paraId="231E2D8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32.51</w:t>
            </w:r>
          </w:p>
        </w:tc>
        <w:tc>
          <w:tcPr>
            <w:tcW w:w="431" w:type="pct"/>
            <w:tcBorders>
              <w:top w:val="nil"/>
              <w:left w:val="nil"/>
              <w:bottom w:val="single" w:color="000000" w:sz="4" w:space="0"/>
              <w:right w:val="single" w:color="000000" w:sz="4" w:space="0"/>
            </w:tcBorders>
            <w:shd w:val="clear" w:color="auto" w:fill="auto"/>
            <w:noWrap/>
            <w:vAlign w:val="center"/>
          </w:tcPr>
          <w:p w14:paraId="55A03B9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32.51</w:t>
            </w:r>
          </w:p>
        </w:tc>
        <w:tc>
          <w:tcPr>
            <w:tcW w:w="521" w:type="pct"/>
            <w:tcBorders>
              <w:top w:val="nil"/>
              <w:left w:val="nil"/>
              <w:bottom w:val="single" w:color="000000" w:sz="4" w:space="0"/>
              <w:right w:val="single" w:color="000000" w:sz="4" w:space="0"/>
            </w:tcBorders>
            <w:shd w:val="clear" w:color="auto" w:fill="auto"/>
            <w:noWrap/>
            <w:vAlign w:val="center"/>
          </w:tcPr>
          <w:p w14:paraId="2264767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0C418DE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8E6F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52F8300E">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5315604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374" w:type="pct"/>
            <w:tcBorders>
              <w:top w:val="nil"/>
              <w:left w:val="nil"/>
              <w:bottom w:val="single" w:color="000000" w:sz="4" w:space="0"/>
              <w:right w:val="single" w:color="000000" w:sz="4" w:space="0"/>
            </w:tcBorders>
            <w:shd w:val="clear" w:color="auto" w:fill="auto"/>
            <w:noWrap/>
            <w:vAlign w:val="center"/>
          </w:tcPr>
          <w:p w14:paraId="1B2AB7FA">
            <w:pPr>
              <w:keepNext w:val="0"/>
              <w:keepLines w:val="0"/>
              <w:pageBreakBefore w:val="0"/>
              <w:widowControl w:val="0"/>
              <w:kinsoku/>
              <w:wordWrap/>
              <w:overflowPunct/>
              <w:topLinePunct w:val="0"/>
              <w:autoSpaceDE/>
              <w:autoSpaceDN/>
              <w:bidi w:val="0"/>
              <w:adjustRightInd/>
              <w:snapToGrid/>
              <w:spacing w:line="200" w:lineRule="exact"/>
              <w:jc w:val="right"/>
              <w:textAlignment w:val="auto"/>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4F7E5F3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308" w:type="pct"/>
            <w:tcBorders>
              <w:top w:val="nil"/>
              <w:left w:val="nil"/>
              <w:bottom w:val="single" w:color="000000" w:sz="4" w:space="0"/>
              <w:right w:val="single" w:color="000000" w:sz="4" w:space="0"/>
            </w:tcBorders>
            <w:shd w:val="clear" w:color="FFFFFF" w:fill="C0C0C0"/>
            <w:noWrap/>
            <w:vAlign w:val="center"/>
          </w:tcPr>
          <w:p w14:paraId="2908310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333" w:type="pct"/>
            <w:tcBorders>
              <w:top w:val="nil"/>
              <w:left w:val="nil"/>
              <w:bottom w:val="single" w:color="000000" w:sz="4" w:space="0"/>
              <w:right w:val="single" w:color="000000" w:sz="4" w:space="0"/>
            </w:tcBorders>
            <w:shd w:val="clear" w:color="auto" w:fill="auto"/>
            <w:noWrap/>
            <w:vAlign w:val="center"/>
          </w:tcPr>
          <w:p w14:paraId="681D9BD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12.44</w:t>
            </w:r>
          </w:p>
        </w:tc>
        <w:tc>
          <w:tcPr>
            <w:tcW w:w="431" w:type="pct"/>
            <w:tcBorders>
              <w:top w:val="nil"/>
              <w:left w:val="nil"/>
              <w:bottom w:val="single" w:color="000000" w:sz="4" w:space="0"/>
              <w:right w:val="single" w:color="000000" w:sz="4" w:space="0"/>
            </w:tcBorders>
            <w:shd w:val="clear" w:color="auto" w:fill="auto"/>
            <w:noWrap/>
            <w:vAlign w:val="center"/>
          </w:tcPr>
          <w:p w14:paraId="18874DA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12.44</w:t>
            </w:r>
          </w:p>
        </w:tc>
        <w:tc>
          <w:tcPr>
            <w:tcW w:w="521" w:type="pct"/>
            <w:tcBorders>
              <w:top w:val="nil"/>
              <w:left w:val="nil"/>
              <w:bottom w:val="single" w:color="000000" w:sz="4" w:space="0"/>
              <w:right w:val="single" w:color="000000" w:sz="4" w:space="0"/>
            </w:tcBorders>
            <w:shd w:val="clear" w:color="auto" w:fill="auto"/>
            <w:noWrap/>
            <w:vAlign w:val="center"/>
          </w:tcPr>
          <w:p w14:paraId="02090DC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6352DBB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CA3D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514AA15C">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44A61B5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374" w:type="pct"/>
            <w:tcBorders>
              <w:top w:val="nil"/>
              <w:left w:val="nil"/>
              <w:bottom w:val="single" w:color="000000" w:sz="4" w:space="0"/>
              <w:right w:val="single" w:color="000000" w:sz="4" w:space="0"/>
            </w:tcBorders>
            <w:shd w:val="clear" w:color="auto" w:fill="auto"/>
            <w:noWrap/>
            <w:vAlign w:val="center"/>
          </w:tcPr>
          <w:p w14:paraId="55680BA9">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2C3E2A2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308" w:type="pct"/>
            <w:tcBorders>
              <w:top w:val="nil"/>
              <w:left w:val="nil"/>
              <w:bottom w:val="single" w:color="000000" w:sz="4" w:space="0"/>
              <w:right w:val="single" w:color="000000" w:sz="4" w:space="0"/>
            </w:tcBorders>
            <w:shd w:val="clear" w:color="FFFFFF" w:fill="C0C0C0"/>
            <w:noWrap/>
            <w:vAlign w:val="center"/>
          </w:tcPr>
          <w:p w14:paraId="42E41FD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333" w:type="pct"/>
            <w:tcBorders>
              <w:top w:val="nil"/>
              <w:left w:val="nil"/>
              <w:bottom w:val="single" w:color="000000" w:sz="4" w:space="0"/>
              <w:right w:val="single" w:color="000000" w:sz="4" w:space="0"/>
            </w:tcBorders>
            <w:shd w:val="clear" w:color="auto" w:fill="auto"/>
            <w:noWrap/>
            <w:vAlign w:val="center"/>
          </w:tcPr>
          <w:p w14:paraId="0AEDB7D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7B78AF6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5A66ADD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6A8AED4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44FC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47B361FA">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4F8220A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374" w:type="pct"/>
            <w:tcBorders>
              <w:top w:val="nil"/>
              <w:left w:val="nil"/>
              <w:bottom w:val="single" w:color="000000" w:sz="4" w:space="0"/>
              <w:right w:val="single" w:color="000000" w:sz="4" w:space="0"/>
            </w:tcBorders>
            <w:shd w:val="clear" w:color="auto" w:fill="auto"/>
            <w:noWrap/>
            <w:vAlign w:val="center"/>
          </w:tcPr>
          <w:p w14:paraId="1CA0BD7F">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147DD74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308" w:type="pct"/>
            <w:tcBorders>
              <w:top w:val="nil"/>
              <w:left w:val="nil"/>
              <w:bottom w:val="single" w:color="000000" w:sz="4" w:space="0"/>
              <w:right w:val="single" w:color="000000" w:sz="4" w:space="0"/>
            </w:tcBorders>
            <w:shd w:val="clear" w:color="FFFFFF" w:fill="C0C0C0"/>
            <w:noWrap/>
            <w:vAlign w:val="center"/>
          </w:tcPr>
          <w:p w14:paraId="39AFCC2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333" w:type="pct"/>
            <w:tcBorders>
              <w:top w:val="nil"/>
              <w:left w:val="nil"/>
              <w:bottom w:val="single" w:color="000000" w:sz="4" w:space="0"/>
              <w:right w:val="single" w:color="000000" w:sz="4" w:space="0"/>
            </w:tcBorders>
            <w:shd w:val="clear" w:color="auto" w:fill="auto"/>
            <w:noWrap/>
            <w:vAlign w:val="center"/>
          </w:tcPr>
          <w:p w14:paraId="72C4C22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3F5F9DD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0DA14D5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2DA64BA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E834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377867B8">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515EAD0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374" w:type="pct"/>
            <w:tcBorders>
              <w:top w:val="nil"/>
              <w:left w:val="nil"/>
              <w:bottom w:val="single" w:color="000000" w:sz="4" w:space="0"/>
              <w:right w:val="single" w:color="000000" w:sz="4" w:space="0"/>
            </w:tcBorders>
            <w:shd w:val="clear" w:color="auto" w:fill="auto"/>
            <w:noWrap/>
            <w:vAlign w:val="center"/>
          </w:tcPr>
          <w:p w14:paraId="55E7D626">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7FD6ACF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308" w:type="pct"/>
            <w:tcBorders>
              <w:top w:val="nil"/>
              <w:left w:val="nil"/>
              <w:bottom w:val="single" w:color="000000" w:sz="4" w:space="0"/>
              <w:right w:val="single" w:color="000000" w:sz="4" w:space="0"/>
            </w:tcBorders>
            <w:shd w:val="clear" w:color="FFFFFF" w:fill="C0C0C0"/>
            <w:noWrap/>
            <w:vAlign w:val="center"/>
          </w:tcPr>
          <w:p w14:paraId="419AEFB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333" w:type="pct"/>
            <w:tcBorders>
              <w:top w:val="nil"/>
              <w:left w:val="nil"/>
              <w:bottom w:val="single" w:color="000000" w:sz="4" w:space="0"/>
              <w:right w:val="single" w:color="000000" w:sz="4" w:space="0"/>
            </w:tcBorders>
            <w:shd w:val="clear" w:color="auto" w:fill="auto"/>
            <w:noWrap/>
            <w:vAlign w:val="center"/>
          </w:tcPr>
          <w:p w14:paraId="20ADA3F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5C2C138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211006C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360A3E8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A51B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77D8E4B1">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33A8BA1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374" w:type="pct"/>
            <w:tcBorders>
              <w:top w:val="nil"/>
              <w:left w:val="nil"/>
              <w:bottom w:val="single" w:color="000000" w:sz="4" w:space="0"/>
              <w:right w:val="single" w:color="000000" w:sz="4" w:space="0"/>
            </w:tcBorders>
            <w:shd w:val="clear" w:color="auto" w:fill="auto"/>
            <w:noWrap/>
            <w:vAlign w:val="center"/>
          </w:tcPr>
          <w:p w14:paraId="0C89D6AF">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569C288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308" w:type="pct"/>
            <w:tcBorders>
              <w:top w:val="nil"/>
              <w:left w:val="nil"/>
              <w:bottom w:val="single" w:color="000000" w:sz="4" w:space="0"/>
              <w:right w:val="single" w:color="000000" w:sz="4" w:space="0"/>
            </w:tcBorders>
            <w:shd w:val="clear" w:color="FFFFFF" w:fill="C0C0C0"/>
            <w:noWrap/>
            <w:vAlign w:val="center"/>
          </w:tcPr>
          <w:p w14:paraId="4214208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333" w:type="pct"/>
            <w:tcBorders>
              <w:top w:val="nil"/>
              <w:left w:val="nil"/>
              <w:bottom w:val="single" w:color="000000" w:sz="4" w:space="0"/>
              <w:right w:val="single" w:color="000000" w:sz="4" w:space="0"/>
            </w:tcBorders>
            <w:shd w:val="clear" w:color="auto" w:fill="auto"/>
            <w:noWrap/>
            <w:vAlign w:val="center"/>
          </w:tcPr>
          <w:p w14:paraId="47FB908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661598E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7B42FC4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5ADE53D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77AC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6ED4416D">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1B718EE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374" w:type="pct"/>
            <w:tcBorders>
              <w:top w:val="nil"/>
              <w:left w:val="nil"/>
              <w:bottom w:val="single" w:color="000000" w:sz="4" w:space="0"/>
              <w:right w:val="single" w:color="000000" w:sz="4" w:space="0"/>
            </w:tcBorders>
            <w:shd w:val="clear" w:color="auto" w:fill="auto"/>
            <w:noWrap/>
            <w:vAlign w:val="center"/>
          </w:tcPr>
          <w:p w14:paraId="5A22406B">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1B889F9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308" w:type="pct"/>
            <w:tcBorders>
              <w:top w:val="nil"/>
              <w:left w:val="nil"/>
              <w:bottom w:val="single" w:color="000000" w:sz="4" w:space="0"/>
              <w:right w:val="single" w:color="000000" w:sz="4" w:space="0"/>
            </w:tcBorders>
            <w:shd w:val="clear" w:color="FFFFFF" w:fill="C0C0C0"/>
            <w:noWrap/>
            <w:vAlign w:val="center"/>
          </w:tcPr>
          <w:p w14:paraId="7C8DD2A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333" w:type="pct"/>
            <w:tcBorders>
              <w:top w:val="nil"/>
              <w:left w:val="nil"/>
              <w:bottom w:val="single" w:color="000000" w:sz="4" w:space="0"/>
              <w:right w:val="single" w:color="000000" w:sz="4" w:space="0"/>
            </w:tcBorders>
            <w:shd w:val="clear" w:color="auto" w:fill="auto"/>
            <w:noWrap/>
            <w:vAlign w:val="center"/>
          </w:tcPr>
          <w:p w14:paraId="39C7492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692E6C2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0D2224F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6B35607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323D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0505730C">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41F35E2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374" w:type="pct"/>
            <w:tcBorders>
              <w:top w:val="nil"/>
              <w:left w:val="nil"/>
              <w:bottom w:val="single" w:color="000000" w:sz="4" w:space="0"/>
              <w:right w:val="single" w:color="000000" w:sz="4" w:space="0"/>
            </w:tcBorders>
            <w:shd w:val="clear" w:color="auto" w:fill="auto"/>
            <w:noWrap/>
            <w:vAlign w:val="center"/>
          </w:tcPr>
          <w:p w14:paraId="6B25504D">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6EEA3B6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308" w:type="pct"/>
            <w:tcBorders>
              <w:top w:val="nil"/>
              <w:left w:val="nil"/>
              <w:bottom w:val="single" w:color="000000" w:sz="4" w:space="0"/>
              <w:right w:val="single" w:color="000000" w:sz="4" w:space="0"/>
            </w:tcBorders>
            <w:shd w:val="clear" w:color="FFFFFF" w:fill="C0C0C0"/>
            <w:noWrap/>
            <w:vAlign w:val="center"/>
          </w:tcPr>
          <w:p w14:paraId="7C07E48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333" w:type="pct"/>
            <w:tcBorders>
              <w:top w:val="nil"/>
              <w:left w:val="nil"/>
              <w:bottom w:val="single" w:color="000000" w:sz="4" w:space="0"/>
              <w:right w:val="single" w:color="000000" w:sz="4" w:space="0"/>
            </w:tcBorders>
            <w:shd w:val="clear" w:color="auto" w:fill="auto"/>
            <w:noWrap/>
            <w:vAlign w:val="center"/>
          </w:tcPr>
          <w:p w14:paraId="7D32274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7D6B028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05BF7DC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6519343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F6A4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46C20DE1">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051151E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374" w:type="pct"/>
            <w:tcBorders>
              <w:top w:val="nil"/>
              <w:left w:val="nil"/>
              <w:bottom w:val="single" w:color="000000" w:sz="4" w:space="0"/>
              <w:right w:val="single" w:color="000000" w:sz="4" w:space="0"/>
            </w:tcBorders>
            <w:shd w:val="clear" w:color="auto" w:fill="auto"/>
            <w:noWrap/>
            <w:vAlign w:val="center"/>
          </w:tcPr>
          <w:p w14:paraId="461122D3">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2DA8149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308" w:type="pct"/>
            <w:tcBorders>
              <w:top w:val="nil"/>
              <w:left w:val="nil"/>
              <w:bottom w:val="single" w:color="000000" w:sz="4" w:space="0"/>
              <w:right w:val="single" w:color="000000" w:sz="4" w:space="0"/>
            </w:tcBorders>
            <w:shd w:val="clear" w:color="FFFFFF" w:fill="C0C0C0"/>
            <w:noWrap/>
            <w:vAlign w:val="center"/>
          </w:tcPr>
          <w:p w14:paraId="5A3C77A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333" w:type="pct"/>
            <w:tcBorders>
              <w:top w:val="nil"/>
              <w:left w:val="nil"/>
              <w:bottom w:val="single" w:color="000000" w:sz="4" w:space="0"/>
              <w:right w:val="single" w:color="000000" w:sz="4" w:space="0"/>
            </w:tcBorders>
            <w:shd w:val="clear" w:color="auto" w:fill="auto"/>
            <w:noWrap/>
            <w:vAlign w:val="center"/>
          </w:tcPr>
          <w:p w14:paraId="7606C69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4ECDF0B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7C39823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544F639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3B6E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4C02BE47">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0D8408E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374" w:type="pct"/>
            <w:tcBorders>
              <w:top w:val="nil"/>
              <w:left w:val="nil"/>
              <w:bottom w:val="single" w:color="000000" w:sz="4" w:space="0"/>
              <w:right w:val="single" w:color="000000" w:sz="4" w:space="0"/>
            </w:tcBorders>
            <w:shd w:val="clear" w:color="auto" w:fill="auto"/>
            <w:noWrap/>
            <w:vAlign w:val="center"/>
          </w:tcPr>
          <w:p w14:paraId="50D57CDC">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4487654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308" w:type="pct"/>
            <w:tcBorders>
              <w:top w:val="nil"/>
              <w:left w:val="nil"/>
              <w:bottom w:val="single" w:color="000000" w:sz="4" w:space="0"/>
              <w:right w:val="single" w:color="000000" w:sz="4" w:space="0"/>
            </w:tcBorders>
            <w:shd w:val="clear" w:color="FFFFFF" w:fill="C0C0C0"/>
            <w:noWrap/>
            <w:vAlign w:val="center"/>
          </w:tcPr>
          <w:p w14:paraId="33A855B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333" w:type="pct"/>
            <w:tcBorders>
              <w:top w:val="nil"/>
              <w:left w:val="nil"/>
              <w:bottom w:val="single" w:color="000000" w:sz="4" w:space="0"/>
              <w:right w:val="single" w:color="000000" w:sz="4" w:space="0"/>
            </w:tcBorders>
            <w:shd w:val="clear" w:color="auto" w:fill="auto"/>
            <w:noWrap/>
            <w:vAlign w:val="center"/>
          </w:tcPr>
          <w:p w14:paraId="557F837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62F21F4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75774FF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003D00D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CCB9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7DA80532">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27645C5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374" w:type="pct"/>
            <w:tcBorders>
              <w:top w:val="nil"/>
              <w:left w:val="nil"/>
              <w:bottom w:val="single" w:color="000000" w:sz="4" w:space="0"/>
              <w:right w:val="single" w:color="000000" w:sz="4" w:space="0"/>
            </w:tcBorders>
            <w:shd w:val="clear" w:color="auto" w:fill="auto"/>
            <w:noWrap/>
            <w:vAlign w:val="center"/>
          </w:tcPr>
          <w:p w14:paraId="3F2D3B6A">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5C1C97A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308" w:type="pct"/>
            <w:tcBorders>
              <w:top w:val="nil"/>
              <w:left w:val="nil"/>
              <w:bottom w:val="single" w:color="000000" w:sz="4" w:space="0"/>
              <w:right w:val="single" w:color="000000" w:sz="4" w:space="0"/>
            </w:tcBorders>
            <w:shd w:val="clear" w:color="FFFFFF" w:fill="C0C0C0"/>
            <w:noWrap/>
            <w:vAlign w:val="center"/>
          </w:tcPr>
          <w:p w14:paraId="51D15D7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333" w:type="pct"/>
            <w:tcBorders>
              <w:top w:val="nil"/>
              <w:left w:val="nil"/>
              <w:bottom w:val="single" w:color="000000" w:sz="4" w:space="0"/>
              <w:right w:val="single" w:color="000000" w:sz="4" w:space="0"/>
            </w:tcBorders>
            <w:shd w:val="clear" w:color="auto" w:fill="auto"/>
            <w:noWrap/>
            <w:vAlign w:val="center"/>
          </w:tcPr>
          <w:p w14:paraId="0AF2A26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3317AD9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2CADA76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46A965D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87EB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241DFF40">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112CA45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374" w:type="pct"/>
            <w:tcBorders>
              <w:top w:val="nil"/>
              <w:left w:val="nil"/>
              <w:bottom w:val="single" w:color="000000" w:sz="4" w:space="0"/>
              <w:right w:val="single" w:color="000000" w:sz="4" w:space="0"/>
            </w:tcBorders>
            <w:shd w:val="clear" w:color="auto" w:fill="auto"/>
            <w:noWrap/>
            <w:vAlign w:val="center"/>
          </w:tcPr>
          <w:p w14:paraId="2D9B61F4">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01AEDE9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308" w:type="pct"/>
            <w:tcBorders>
              <w:top w:val="nil"/>
              <w:left w:val="nil"/>
              <w:bottom w:val="single" w:color="000000" w:sz="4" w:space="0"/>
              <w:right w:val="single" w:color="000000" w:sz="4" w:space="0"/>
            </w:tcBorders>
            <w:shd w:val="clear" w:color="FFFFFF" w:fill="C0C0C0"/>
            <w:noWrap/>
            <w:vAlign w:val="center"/>
          </w:tcPr>
          <w:p w14:paraId="48AC093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333" w:type="pct"/>
            <w:tcBorders>
              <w:top w:val="nil"/>
              <w:left w:val="nil"/>
              <w:bottom w:val="single" w:color="000000" w:sz="4" w:space="0"/>
              <w:right w:val="single" w:color="000000" w:sz="4" w:space="0"/>
            </w:tcBorders>
            <w:shd w:val="clear" w:color="auto" w:fill="auto"/>
            <w:noWrap/>
            <w:vAlign w:val="center"/>
          </w:tcPr>
          <w:p w14:paraId="56E1F68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082B4E2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5ECA2AB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280D509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07F4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108C2D17">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6BA8818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374" w:type="pct"/>
            <w:tcBorders>
              <w:top w:val="nil"/>
              <w:left w:val="nil"/>
              <w:bottom w:val="single" w:color="000000" w:sz="4" w:space="0"/>
              <w:right w:val="single" w:color="000000" w:sz="4" w:space="0"/>
            </w:tcBorders>
            <w:shd w:val="clear" w:color="auto" w:fill="auto"/>
            <w:noWrap/>
            <w:vAlign w:val="center"/>
          </w:tcPr>
          <w:p w14:paraId="23738FA0">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3BE60C4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308" w:type="pct"/>
            <w:tcBorders>
              <w:top w:val="nil"/>
              <w:left w:val="nil"/>
              <w:bottom w:val="single" w:color="000000" w:sz="4" w:space="0"/>
              <w:right w:val="single" w:color="000000" w:sz="4" w:space="0"/>
            </w:tcBorders>
            <w:shd w:val="clear" w:color="FFFFFF" w:fill="C0C0C0"/>
            <w:noWrap/>
            <w:vAlign w:val="center"/>
          </w:tcPr>
          <w:p w14:paraId="4471375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333" w:type="pct"/>
            <w:tcBorders>
              <w:top w:val="nil"/>
              <w:left w:val="nil"/>
              <w:bottom w:val="single" w:color="000000" w:sz="4" w:space="0"/>
              <w:right w:val="single" w:color="000000" w:sz="4" w:space="0"/>
            </w:tcBorders>
            <w:shd w:val="clear" w:color="auto" w:fill="auto"/>
            <w:noWrap/>
            <w:vAlign w:val="center"/>
          </w:tcPr>
          <w:p w14:paraId="6A37203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4C2A6D7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7714393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65E55A6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950E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01BEDA01">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15C6916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374" w:type="pct"/>
            <w:tcBorders>
              <w:top w:val="nil"/>
              <w:left w:val="nil"/>
              <w:bottom w:val="single" w:color="000000" w:sz="4" w:space="0"/>
              <w:right w:val="single" w:color="000000" w:sz="4" w:space="0"/>
            </w:tcBorders>
            <w:shd w:val="clear" w:color="auto" w:fill="auto"/>
            <w:noWrap/>
            <w:vAlign w:val="center"/>
          </w:tcPr>
          <w:p w14:paraId="747FC995">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4192EAB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308" w:type="pct"/>
            <w:tcBorders>
              <w:top w:val="nil"/>
              <w:left w:val="nil"/>
              <w:bottom w:val="single" w:color="000000" w:sz="4" w:space="0"/>
              <w:right w:val="single" w:color="000000" w:sz="4" w:space="0"/>
            </w:tcBorders>
            <w:shd w:val="clear" w:color="FFFFFF" w:fill="C0C0C0"/>
            <w:noWrap/>
            <w:vAlign w:val="center"/>
          </w:tcPr>
          <w:p w14:paraId="77CBD39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333" w:type="pct"/>
            <w:tcBorders>
              <w:top w:val="nil"/>
              <w:left w:val="nil"/>
              <w:bottom w:val="single" w:color="000000" w:sz="4" w:space="0"/>
              <w:right w:val="single" w:color="000000" w:sz="4" w:space="0"/>
            </w:tcBorders>
            <w:shd w:val="clear" w:color="auto" w:fill="auto"/>
            <w:noWrap/>
            <w:vAlign w:val="center"/>
          </w:tcPr>
          <w:p w14:paraId="74E623E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33125B8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72D4609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2D52E7F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AE7D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773F07F0">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1489349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374" w:type="pct"/>
            <w:tcBorders>
              <w:top w:val="nil"/>
              <w:left w:val="nil"/>
              <w:bottom w:val="single" w:color="000000" w:sz="4" w:space="0"/>
              <w:right w:val="single" w:color="000000" w:sz="4" w:space="0"/>
            </w:tcBorders>
            <w:shd w:val="clear" w:color="auto" w:fill="auto"/>
            <w:noWrap/>
            <w:vAlign w:val="center"/>
          </w:tcPr>
          <w:p w14:paraId="12DCCB6C">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181434D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308" w:type="pct"/>
            <w:tcBorders>
              <w:top w:val="nil"/>
              <w:left w:val="nil"/>
              <w:bottom w:val="single" w:color="000000" w:sz="4" w:space="0"/>
              <w:right w:val="single" w:color="000000" w:sz="4" w:space="0"/>
            </w:tcBorders>
            <w:shd w:val="clear" w:color="FFFFFF" w:fill="C0C0C0"/>
            <w:noWrap/>
            <w:vAlign w:val="center"/>
          </w:tcPr>
          <w:p w14:paraId="168C56A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333" w:type="pct"/>
            <w:tcBorders>
              <w:top w:val="nil"/>
              <w:left w:val="nil"/>
              <w:bottom w:val="single" w:color="000000" w:sz="4" w:space="0"/>
              <w:right w:val="single" w:color="000000" w:sz="4" w:space="0"/>
            </w:tcBorders>
            <w:shd w:val="clear" w:color="auto" w:fill="auto"/>
            <w:noWrap/>
            <w:vAlign w:val="center"/>
          </w:tcPr>
          <w:p w14:paraId="3CC9E99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44A4AA5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2E876CC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20FADDA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D833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794AFEFC">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14287BF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374" w:type="pct"/>
            <w:tcBorders>
              <w:top w:val="nil"/>
              <w:left w:val="nil"/>
              <w:bottom w:val="single" w:color="000000" w:sz="4" w:space="0"/>
              <w:right w:val="single" w:color="000000" w:sz="4" w:space="0"/>
            </w:tcBorders>
            <w:shd w:val="clear" w:color="auto" w:fill="auto"/>
            <w:noWrap/>
            <w:vAlign w:val="center"/>
          </w:tcPr>
          <w:p w14:paraId="4D2CC2FD">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0AC85D2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308" w:type="pct"/>
            <w:tcBorders>
              <w:top w:val="nil"/>
              <w:left w:val="nil"/>
              <w:bottom w:val="single" w:color="000000" w:sz="4" w:space="0"/>
              <w:right w:val="single" w:color="000000" w:sz="4" w:space="0"/>
            </w:tcBorders>
            <w:shd w:val="clear" w:color="FFFFFF" w:fill="C0C0C0"/>
            <w:noWrap/>
            <w:vAlign w:val="center"/>
          </w:tcPr>
          <w:p w14:paraId="3EA47CC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333" w:type="pct"/>
            <w:tcBorders>
              <w:top w:val="nil"/>
              <w:left w:val="nil"/>
              <w:bottom w:val="single" w:color="000000" w:sz="4" w:space="0"/>
              <w:right w:val="single" w:color="000000" w:sz="4" w:space="0"/>
            </w:tcBorders>
            <w:shd w:val="clear" w:color="auto" w:fill="auto"/>
            <w:noWrap/>
            <w:vAlign w:val="center"/>
          </w:tcPr>
          <w:p w14:paraId="28F24AB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59CF4E3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696A932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6C25007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F683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6E11AFF4">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b/>
                <w:bCs/>
                <w:i w:val="0"/>
                <w:iCs w:val="0"/>
                <w:color w:val="000000"/>
                <w:sz w:val="20"/>
                <w:szCs w:val="20"/>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38EF8B8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374" w:type="pct"/>
            <w:tcBorders>
              <w:top w:val="nil"/>
              <w:left w:val="nil"/>
              <w:bottom w:val="single" w:color="000000" w:sz="4" w:space="0"/>
              <w:right w:val="single" w:color="000000" w:sz="4" w:space="0"/>
            </w:tcBorders>
            <w:shd w:val="clear" w:color="auto" w:fill="auto"/>
            <w:noWrap/>
            <w:vAlign w:val="center"/>
          </w:tcPr>
          <w:p w14:paraId="3F957517">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73EF916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308" w:type="pct"/>
            <w:tcBorders>
              <w:top w:val="nil"/>
              <w:left w:val="nil"/>
              <w:bottom w:val="single" w:color="000000" w:sz="4" w:space="0"/>
              <w:right w:val="single" w:color="000000" w:sz="4" w:space="0"/>
            </w:tcBorders>
            <w:shd w:val="clear" w:color="FFFFFF" w:fill="C0C0C0"/>
            <w:noWrap/>
            <w:vAlign w:val="center"/>
          </w:tcPr>
          <w:p w14:paraId="6481485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333" w:type="pct"/>
            <w:tcBorders>
              <w:top w:val="nil"/>
              <w:left w:val="nil"/>
              <w:bottom w:val="single" w:color="000000" w:sz="4" w:space="0"/>
              <w:right w:val="single" w:color="000000" w:sz="4" w:space="0"/>
            </w:tcBorders>
            <w:shd w:val="clear" w:color="auto" w:fill="auto"/>
            <w:noWrap/>
            <w:vAlign w:val="center"/>
          </w:tcPr>
          <w:p w14:paraId="79BE259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42FFDE3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6B04077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42A7C04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FC2D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13BFB0DA">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0"/>
                <w:szCs w:val="20"/>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1F76C9F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374" w:type="pct"/>
            <w:tcBorders>
              <w:top w:val="nil"/>
              <w:left w:val="nil"/>
              <w:bottom w:val="single" w:color="000000" w:sz="4" w:space="0"/>
              <w:right w:val="single" w:color="000000" w:sz="4" w:space="0"/>
            </w:tcBorders>
            <w:shd w:val="clear" w:color="auto" w:fill="auto"/>
            <w:noWrap/>
            <w:vAlign w:val="center"/>
          </w:tcPr>
          <w:p w14:paraId="5D454A2F">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054731F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308" w:type="pct"/>
            <w:tcBorders>
              <w:top w:val="nil"/>
              <w:left w:val="nil"/>
              <w:bottom w:val="single" w:color="000000" w:sz="4" w:space="0"/>
              <w:right w:val="single" w:color="000000" w:sz="4" w:space="0"/>
            </w:tcBorders>
            <w:shd w:val="clear" w:color="FFFFFF" w:fill="C0C0C0"/>
            <w:noWrap/>
            <w:vAlign w:val="center"/>
          </w:tcPr>
          <w:p w14:paraId="32BF9E0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333" w:type="pct"/>
            <w:tcBorders>
              <w:top w:val="nil"/>
              <w:left w:val="nil"/>
              <w:bottom w:val="single" w:color="000000" w:sz="4" w:space="0"/>
              <w:right w:val="single" w:color="000000" w:sz="4" w:space="0"/>
            </w:tcBorders>
            <w:shd w:val="clear" w:color="auto" w:fill="auto"/>
            <w:noWrap/>
            <w:vAlign w:val="center"/>
          </w:tcPr>
          <w:p w14:paraId="13623A5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41766DC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110A963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1DC9EEE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572D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7F2ADE96">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0"/>
                <w:szCs w:val="20"/>
                <w:highlight w:val="none"/>
                <w:u w:val="none"/>
              </w:rPr>
            </w:pPr>
          </w:p>
        </w:tc>
        <w:tc>
          <w:tcPr>
            <w:tcW w:w="262" w:type="pct"/>
            <w:tcBorders>
              <w:top w:val="nil"/>
              <w:left w:val="nil"/>
              <w:bottom w:val="single" w:color="000000" w:sz="4" w:space="0"/>
              <w:right w:val="single" w:color="000000" w:sz="4" w:space="0"/>
            </w:tcBorders>
            <w:shd w:val="clear" w:color="FFFFFF" w:fill="C0C0C0"/>
            <w:noWrap/>
            <w:vAlign w:val="center"/>
          </w:tcPr>
          <w:p w14:paraId="56EE266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374" w:type="pct"/>
            <w:tcBorders>
              <w:top w:val="nil"/>
              <w:left w:val="nil"/>
              <w:bottom w:val="single" w:color="000000" w:sz="4" w:space="0"/>
              <w:right w:val="single" w:color="000000" w:sz="4" w:space="0"/>
            </w:tcBorders>
            <w:shd w:val="clear" w:color="auto" w:fill="auto"/>
            <w:noWrap/>
            <w:vAlign w:val="center"/>
          </w:tcPr>
          <w:p w14:paraId="2438D742">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164" w:type="pct"/>
            <w:tcBorders>
              <w:top w:val="nil"/>
              <w:left w:val="nil"/>
              <w:bottom w:val="single" w:color="000000" w:sz="4" w:space="0"/>
              <w:right w:val="single" w:color="000000" w:sz="4" w:space="0"/>
            </w:tcBorders>
            <w:shd w:val="clear" w:color="FFFFFF" w:fill="C0C0C0"/>
            <w:noWrap/>
            <w:vAlign w:val="center"/>
          </w:tcPr>
          <w:p w14:paraId="1FF3656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308" w:type="pct"/>
            <w:tcBorders>
              <w:top w:val="nil"/>
              <w:left w:val="nil"/>
              <w:bottom w:val="single" w:color="000000" w:sz="4" w:space="0"/>
              <w:right w:val="single" w:color="000000" w:sz="4" w:space="0"/>
            </w:tcBorders>
            <w:shd w:val="clear" w:color="FFFFFF" w:fill="C0C0C0"/>
            <w:noWrap/>
            <w:vAlign w:val="center"/>
          </w:tcPr>
          <w:p w14:paraId="28B534C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333" w:type="pct"/>
            <w:tcBorders>
              <w:top w:val="nil"/>
              <w:left w:val="nil"/>
              <w:bottom w:val="single" w:color="000000" w:sz="4" w:space="0"/>
              <w:right w:val="single" w:color="000000" w:sz="4" w:space="0"/>
            </w:tcBorders>
            <w:shd w:val="clear" w:color="auto" w:fill="auto"/>
            <w:noWrap/>
            <w:vAlign w:val="center"/>
          </w:tcPr>
          <w:p w14:paraId="6604A36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2ABBDBC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4793A6F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226BCB8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B194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6108A9C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262" w:type="pct"/>
            <w:tcBorders>
              <w:top w:val="nil"/>
              <w:left w:val="nil"/>
              <w:bottom w:val="single" w:color="000000" w:sz="4" w:space="0"/>
              <w:right w:val="single" w:color="000000" w:sz="4" w:space="0"/>
            </w:tcBorders>
            <w:shd w:val="clear" w:color="FFFFFF" w:fill="C0C0C0"/>
            <w:noWrap/>
            <w:vAlign w:val="center"/>
          </w:tcPr>
          <w:p w14:paraId="1A4E2EC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374" w:type="pct"/>
            <w:tcBorders>
              <w:top w:val="nil"/>
              <w:left w:val="nil"/>
              <w:bottom w:val="single" w:color="000000" w:sz="4" w:space="0"/>
              <w:right w:val="single" w:color="000000" w:sz="4" w:space="0"/>
            </w:tcBorders>
            <w:shd w:val="clear" w:color="auto" w:fill="auto"/>
            <w:noWrap/>
            <w:vAlign w:val="center"/>
          </w:tcPr>
          <w:p w14:paraId="1798437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365.00</w:t>
            </w:r>
          </w:p>
        </w:tc>
        <w:tc>
          <w:tcPr>
            <w:tcW w:w="1164" w:type="pct"/>
            <w:tcBorders>
              <w:top w:val="nil"/>
              <w:left w:val="nil"/>
              <w:bottom w:val="single" w:color="000000" w:sz="4" w:space="0"/>
              <w:right w:val="single" w:color="000000" w:sz="4" w:space="0"/>
            </w:tcBorders>
            <w:shd w:val="clear" w:color="FFFFFF" w:fill="C0C0C0"/>
            <w:noWrap/>
            <w:vAlign w:val="center"/>
          </w:tcPr>
          <w:p w14:paraId="0545FB5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308" w:type="pct"/>
            <w:tcBorders>
              <w:top w:val="nil"/>
              <w:left w:val="nil"/>
              <w:bottom w:val="single" w:color="000000" w:sz="4" w:space="0"/>
              <w:right w:val="single" w:color="000000" w:sz="4" w:space="0"/>
            </w:tcBorders>
            <w:shd w:val="clear" w:color="FFFFFF" w:fill="C0C0C0"/>
            <w:noWrap/>
            <w:vAlign w:val="center"/>
          </w:tcPr>
          <w:p w14:paraId="62F71C9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333" w:type="pct"/>
            <w:tcBorders>
              <w:top w:val="nil"/>
              <w:left w:val="nil"/>
              <w:bottom w:val="single" w:color="000000" w:sz="4" w:space="0"/>
              <w:right w:val="single" w:color="000000" w:sz="4" w:space="0"/>
            </w:tcBorders>
            <w:shd w:val="clear" w:color="auto" w:fill="auto"/>
            <w:noWrap/>
            <w:vAlign w:val="center"/>
          </w:tcPr>
          <w:p w14:paraId="6DA8463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365.00</w:t>
            </w:r>
          </w:p>
        </w:tc>
        <w:tc>
          <w:tcPr>
            <w:tcW w:w="431" w:type="pct"/>
            <w:tcBorders>
              <w:top w:val="nil"/>
              <w:left w:val="nil"/>
              <w:bottom w:val="single" w:color="000000" w:sz="4" w:space="0"/>
              <w:right w:val="single" w:color="000000" w:sz="4" w:space="0"/>
            </w:tcBorders>
            <w:shd w:val="clear" w:color="auto" w:fill="auto"/>
            <w:noWrap/>
            <w:vAlign w:val="center"/>
          </w:tcPr>
          <w:p w14:paraId="0B47011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365.00</w:t>
            </w:r>
          </w:p>
        </w:tc>
        <w:tc>
          <w:tcPr>
            <w:tcW w:w="521" w:type="pct"/>
            <w:tcBorders>
              <w:top w:val="nil"/>
              <w:left w:val="nil"/>
              <w:bottom w:val="single" w:color="000000" w:sz="4" w:space="0"/>
              <w:right w:val="single" w:color="000000" w:sz="4" w:space="0"/>
            </w:tcBorders>
            <w:shd w:val="clear" w:color="auto" w:fill="auto"/>
            <w:noWrap/>
            <w:vAlign w:val="center"/>
          </w:tcPr>
          <w:p w14:paraId="0372E57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3A66484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F86F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64C5B40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年初财政拨款结转和结余</w:t>
            </w:r>
          </w:p>
        </w:tc>
        <w:tc>
          <w:tcPr>
            <w:tcW w:w="262" w:type="pct"/>
            <w:tcBorders>
              <w:top w:val="nil"/>
              <w:left w:val="nil"/>
              <w:bottom w:val="single" w:color="000000" w:sz="4" w:space="0"/>
              <w:right w:val="single" w:color="000000" w:sz="4" w:space="0"/>
            </w:tcBorders>
            <w:shd w:val="clear" w:color="FFFFFF" w:fill="C0C0C0"/>
            <w:noWrap/>
            <w:vAlign w:val="center"/>
          </w:tcPr>
          <w:p w14:paraId="7FC86B0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374" w:type="pct"/>
            <w:tcBorders>
              <w:top w:val="nil"/>
              <w:left w:val="nil"/>
              <w:bottom w:val="single" w:color="000000" w:sz="4" w:space="0"/>
              <w:right w:val="single" w:color="000000" w:sz="4" w:space="0"/>
            </w:tcBorders>
            <w:shd w:val="clear" w:color="auto" w:fill="auto"/>
            <w:noWrap/>
            <w:vAlign w:val="center"/>
          </w:tcPr>
          <w:p w14:paraId="5BD97D4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64" w:type="pct"/>
            <w:tcBorders>
              <w:top w:val="nil"/>
              <w:left w:val="nil"/>
              <w:bottom w:val="single" w:color="000000" w:sz="4" w:space="0"/>
              <w:right w:val="single" w:color="000000" w:sz="4" w:space="0"/>
            </w:tcBorders>
            <w:shd w:val="clear" w:color="FFFFFF" w:fill="C0C0C0"/>
            <w:noWrap/>
            <w:vAlign w:val="center"/>
          </w:tcPr>
          <w:p w14:paraId="2B8ED18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年末财政拨款结转和结余</w:t>
            </w:r>
          </w:p>
        </w:tc>
        <w:tc>
          <w:tcPr>
            <w:tcW w:w="308" w:type="pct"/>
            <w:tcBorders>
              <w:top w:val="nil"/>
              <w:left w:val="nil"/>
              <w:bottom w:val="single" w:color="000000" w:sz="4" w:space="0"/>
              <w:right w:val="single" w:color="000000" w:sz="4" w:space="0"/>
            </w:tcBorders>
            <w:shd w:val="clear" w:color="FFFFFF" w:fill="C0C0C0"/>
            <w:noWrap/>
            <w:vAlign w:val="center"/>
          </w:tcPr>
          <w:p w14:paraId="665947B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333" w:type="pct"/>
            <w:tcBorders>
              <w:top w:val="nil"/>
              <w:left w:val="nil"/>
              <w:bottom w:val="single" w:color="000000" w:sz="4" w:space="0"/>
              <w:right w:val="single" w:color="000000" w:sz="4" w:space="0"/>
            </w:tcBorders>
            <w:shd w:val="clear" w:color="auto" w:fill="auto"/>
            <w:noWrap/>
            <w:vAlign w:val="center"/>
          </w:tcPr>
          <w:p w14:paraId="4BDCDD6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1" w:type="pct"/>
            <w:tcBorders>
              <w:top w:val="nil"/>
              <w:left w:val="nil"/>
              <w:bottom w:val="single" w:color="000000" w:sz="4" w:space="0"/>
              <w:right w:val="single" w:color="000000" w:sz="4" w:space="0"/>
            </w:tcBorders>
            <w:shd w:val="clear" w:color="auto" w:fill="auto"/>
            <w:noWrap/>
            <w:vAlign w:val="center"/>
          </w:tcPr>
          <w:p w14:paraId="3908155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21" w:type="pct"/>
            <w:tcBorders>
              <w:top w:val="nil"/>
              <w:left w:val="nil"/>
              <w:bottom w:val="single" w:color="000000" w:sz="4" w:space="0"/>
              <w:right w:val="single" w:color="000000" w:sz="4" w:space="0"/>
            </w:tcBorders>
            <w:shd w:val="clear" w:color="auto" w:fill="auto"/>
            <w:noWrap/>
            <w:vAlign w:val="center"/>
          </w:tcPr>
          <w:p w14:paraId="47B3707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57814C5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C83C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02F5781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一般公共预算财政拨款</w:t>
            </w:r>
          </w:p>
        </w:tc>
        <w:tc>
          <w:tcPr>
            <w:tcW w:w="262" w:type="pct"/>
            <w:tcBorders>
              <w:top w:val="nil"/>
              <w:left w:val="nil"/>
              <w:bottom w:val="single" w:color="000000" w:sz="4" w:space="0"/>
              <w:right w:val="single" w:color="000000" w:sz="4" w:space="0"/>
            </w:tcBorders>
            <w:shd w:val="clear" w:color="FFFFFF" w:fill="C0C0C0"/>
            <w:noWrap/>
            <w:vAlign w:val="center"/>
          </w:tcPr>
          <w:p w14:paraId="0915DD6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374" w:type="pct"/>
            <w:tcBorders>
              <w:top w:val="nil"/>
              <w:left w:val="nil"/>
              <w:bottom w:val="single" w:color="000000" w:sz="4" w:space="0"/>
              <w:right w:val="single" w:color="000000" w:sz="4" w:space="0"/>
            </w:tcBorders>
            <w:shd w:val="clear" w:color="auto" w:fill="auto"/>
            <w:noWrap/>
            <w:vAlign w:val="center"/>
          </w:tcPr>
          <w:p w14:paraId="167A796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64" w:type="pct"/>
            <w:tcBorders>
              <w:top w:val="nil"/>
              <w:left w:val="nil"/>
              <w:bottom w:val="single" w:color="000000" w:sz="4" w:space="0"/>
              <w:right w:val="single" w:color="000000" w:sz="4" w:space="0"/>
            </w:tcBorders>
            <w:shd w:val="clear" w:color="FFFFFF" w:fill="C0C0C0"/>
            <w:noWrap/>
            <w:vAlign w:val="center"/>
          </w:tcPr>
          <w:p w14:paraId="496ED8D1">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308" w:type="pct"/>
            <w:tcBorders>
              <w:top w:val="nil"/>
              <w:left w:val="nil"/>
              <w:bottom w:val="single" w:color="000000" w:sz="4" w:space="0"/>
              <w:right w:val="single" w:color="000000" w:sz="4" w:space="0"/>
            </w:tcBorders>
            <w:shd w:val="clear" w:color="FFFFFF" w:fill="C0C0C0"/>
            <w:noWrap/>
            <w:vAlign w:val="center"/>
          </w:tcPr>
          <w:p w14:paraId="2E9512D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333" w:type="pct"/>
            <w:tcBorders>
              <w:top w:val="nil"/>
              <w:left w:val="nil"/>
              <w:bottom w:val="single" w:color="000000" w:sz="4" w:space="0"/>
              <w:right w:val="single" w:color="000000" w:sz="4" w:space="0"/>
            </w:tcBorders>
            <w:shd w:val="clear" w:color="auto" w:fill="auto"/>
            <w:noWrap/>
            <w:vAlign w:val="center"/>
          </w:tcPr>
          <w:p w14:paraId="421672F2">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shd w:val="clear" w:color="auto" w:fill="auto"/>
            <w:noWrap/>
            <w:vAlign w:val="center"/>
          </w:tcPr>
          <w:p w14:paraId="7AFAB2B3">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521" w:type="pct"/>
            <w:tcBorders>
              <w:top w:val="nil"/>
              <w:left w:val="nil"/>
              <w:bottom w:val="single" w:color="000000" w:sz="4" w:space="0"/>
              <w:right w:val="single" w:color="000000" w:sz="4" w:space="0"/>
            </w:tcBorders>
            <w:shd w:val="clear" w:color="auto" w:fill="auto"/>
            <w:noWrap/>
            <w:vAlign w:val="center"/>
          </w:tcPr>
          <w:p w14:paraId="38260F8A">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549" w:type="pct"/>
            <w:tcBorders>
              <w:top w:val="nil"/>
              <w:left w:val="nil"/>
              <w:bottom w:val="single" w:color="000000" w:sz="4" w:space="0"/>
              <w:right w:val="single" w:color="000000" w:sz="4" w:space="0"/>
            </w:tcBorders>
            <w:shd w:val="clear" w:color="auto" w:fill="auto"/>
            <w:noWrap/>
            <w:vAlign w:val="center"/>
          </w:tcPr>
          <w:p w14:paraId="65ADC525">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r>
      <w:tr w14:paraId="5AD17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39E574E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政府性基金预算财政拨款</w:t>
            </w:r>
          </w:p>
        </w:tc>
        <w:tc>
          <w:tcPr>
            <w:tcW w:w="262" w:type="pct"/>
            <w:tcBorders>
              <w:top w:val="nil"/>
              <w:left w:val="nil"/>
              <w:bottom w:val="single" w:color="000000" w:sz="4" w:space="0"/>
              <w:right w:val="single" w:color="000000" w:sz="4" w:space="0"/>
            </w:tcBorders>
            <w:shd w:val="clear" w:color="FFFFFF" w:fill="C0C0C0"/>
            <w:noWrap/>
            <w:vAlign w:val="center"/>
          </w:tcPr>
          <w:p w14:paraId="4E15223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374" w:type="pct"/>
            <w:tcBorders>
              <w:top w:val="nil"/>
              <w:left w:val="nil"/>
              <w:bottom w:val="single" w:color="000000" w:sz="4" w:space="0"/>
              <w:right w:val="single" w:color="000000" w:sz="4" w:space="0"/>
            </w:tcBorders>
            <w:shd w:val="clear" w:color="auto" w:fill="auto"/>
            <w:noWrap/>
            <w:vAlign w:val="center"/>
          </w:tcPr>
          <w:p w14:paraId="4891FA0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64" w:type="pct"/>
            <w:tcBorders>
              <w:top w:val="nil"/>
              <w:left w:val="nil"/>
              <w:bottom w:val="single" w:color="000000" w:sz="4" w:space="0"/>
              <w:right w:val="single" w:color="000000" w:sz="4" w:space="0"/>
            </w:tcBorders>
            <w:shd w:val="clear" w:color="FFFFFF" w:fill="C0C0C0"/>
            <w:noWrap/>
            <w:vAlign w:val="center"/>
          </w:tcPr>
          <w:p w14:paraId="510F5AC8">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308" w:type="pct"/>
            <w:tcBorders>
              <w:top w:val="nil"/>
              <w:left w:val="nil"/>
              <w:bottom w:val="single" w:color="000000" w:sz="4" w:space="0"/>
              <w:right w:val="single" w:color="000000" w:sz="4" w:space="0"/>
            </w:tcBorders>
            <w:shd w:val="clear" w:color="FFFFFF" w:fill="C0C0C0"/>
            <w:noWrap/>
            <w:vAlign w:val="center"/>
          </w:tcPr>
          <w:p w14:paraId="2D925D9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333" w:type="pct"/>
            <w:tcBorders>
              <w:top w:val="nil"/>
              <w:left w:val="nil"/>
              <w:bottom w:val="single" w:color="000000" w:sz="4" w:space="0"/>
              <w:right w:val="single" w:color="000000" w:sz="4" w:space="0"/>
            </w:tcBorders>
            <w:shd w:val="clear" w:color="auto" w:fill="auto"/>
            <w:noWrap/>
            <w:vAlign w:val="center"/>
          </w:tcPr>
          <w:p w14:paraId="07F878DB">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shd w:val="clear" w:color="auto" w:fill="auto"/>
            <w:noWrap/>
            <w:vAlign w:val="center"/>
          </w:tcPr>
          <w:p w14:paraId="64B62681">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521" w:type="pct"/>
            <w:tcBorders>
              <w:top w:val="nil"/>
              <w:left w:val="nil"/>
              <w:bottom w:val="single" w:color="000000" w:sz="4" w:space="0"/>
              <w:right w:val="single" w:color="000000" w:sz="4" w:space="0"/>
            </w:tcBorders>
            <w:shd w:val="clear" w:color="auto" w:fill="auto"/>
            <w:noWrap/>
            <w:vAlign w:val="center"/>
          </w:tcPr>
          <w:p w14:paraId="2BF1112D">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549" w:type="pct"/>
            <w:tcBorders>
              <w:top w:val="nil"/>
              <w:left w:val="nil"/>
              <w:bottom w:val="single" w:color="000000" w:sz="4" w:space="0"/>
              <w:right w:val="single" w:color="000000" w:sz="4" w:space="0"/>
            </w:tcBorders>
            <w:shd w:val="clear" w:color="auto" w:fill="auto"/>
            <w:noWrap/>
            <w:vAlign w:val="center"/>
          </w:tcPr>
          <w:p w14:paraId="5FD21A05">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r>
      <w:tr w14:paraId="46B70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00EE087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国有资本经营预算财政拨款</w:t>
            </w:r>
          </w:p>
        </w:tc>
        <w:tc>
          <w:tcPr>
            <w:tcW w:w="262" w:type="pct"/>
            <w:tcBorders>
              <w:top w:val="nil"/>
              <w:left w:val="nil"/>
              <w:bottom w:val="single" w:color="000000" w:sz="4" w:space="0"/>
              <w:right w:val="single" w:color="000000" w:sz="4" w:space="0"/>
            </w:tcBorders>
            <w:shd w:val="clear" w:color="FFFFFF" w:fill="C0C0C0"/>
            <w:noWrap/>
            <w:vAlign w:val="center"/>
          </w:tcPr>
          <w:p w14:paraId="01158A9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374" w:type="pct"/>
            <w:tcBorders>
              <w:top w:val="nil"/>
              <w:left w:val="nil"/>
              <w:bottom w:val="single" w:color="000000" w:sz="4" w:space="0"/>
              <w:right w:val="single" w:color="000000" w:sz="4" w:space="0"/>
            </w:tcBorders>
            <w:shd w:val="clear" w:color="auto" w:fill="auto"/>
            <w:noWrap/>
            <w:vAlign w:val="center"/>
          </w:tcPr>
          <w:p w14:paraId="6462A2C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64" w:type="pct"/>
            <w:tcBorders>
              <w:top w:val="nil"/>
              <w:left w:val="nil"/>
              <w:bottom w:val="single" w:color="000000" w:sz="4" w:space="0"/>
              <w:right w:val="single" w:color="000000" w:sz="4" w:space="0"/>
            </w:tcBorders>
            <w:shd w:val="clear" w:color="FFFFFF" w:fill="C0C0C0"/>
            <w:noWrap/>
            <w:vAlign w:val="center"/>
          </w:tcPr>
          <w:p w14:paraId="26AD25EF">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308" w:type="pct"/>
            <w:tcBorders>
              <w:top w:val="nil"/>
              <w:left w:val="nil"/>
              <w:bottom w:val="single" w:color="000000" w:sz="4" w:space="0"/>
              <w:right w:val="single" w:color="000000" w:sz="4" w:space="0"/>
            </w:tcBorders>
            <w:shd w:val="clear" w:color="FFFFFF" w:fill="C0C0C0"/>
            <w:noWrap/>
            <w:vAlign w:val="center"/>
          </w:tcPr>
          <w:p w14:paraId="22B5B2D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333" w:type="pct"/>
            <w:tcBorders>
              <w:top w:val="nil"/>
              <w:left w:val="nil"/>
              <w:bottom w:val="single" w:color="000000" w:sz="4" w:space="0"/>
              <w:right w:val="single" w:color="000000" w:sz="4" w:space="0"/>
            </w:tcBorders>
            <w:shd w:val="clear" w:color="auto" w:fill="auto"/>
            <w:noWrap/>
            <w:vAlign w:val="center"/>
          </w:tcPr>
          <w:p w14:paraId="2C541572">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431" w:type="pct"/>
            <w:tcBorders>
              <w:top w:val="nil"/>
              <w:left w:val="nil"/>
              <w:bottom w:val="single" w:color="000000" w:sz="4" w:space="0"/>
              <w:right w:val="single" w:color="000000" w:sz="4" w:space="0"/>
            </w:tcBorders>
            <w:shd w:val="clear" w:color="auto" w:fill="auto"/>
            <w:noWrap/>
            <w:vAlign w:val="center"/>
          </w:tcPr>
          <w:p w14:paraId="5EB07E22">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521" w:type="pct"/>
            <w:tcBorders>
              <w:top w:val="nil"/>
              <w:left w:val="nil"/>
              <w:bottom w:val="single" w:color="000000" w:sz="4" w:space="0"/>
              <w:right w:val="single" w:color="000000" w:sz="4" w:space="0"/>
            </w:tcBorders>
            <w:shd w:val="clear" w:color="auto" w:fill="auto"/>
            <w:noWrap/>
            <w:vAlign w:val="center"/>
          </w:tcPr>
          <w:p w14:paraId="06DC691D">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549" w:type="pct"/>
            <w:tcBorders>
              <w:top w:val="nil"/>
              <w:left w:val="nil"/>
              <w:bottom w:val="single" w:color="000000" w:sz="4" w:space="0"/>
              <w:right w:val="single" w:color="000000" w:sz="4" w:space="0"/>
            </w:tcBorders>
            <w:shd w:val="clear" w:color="auto" w:fill="auto"/>
            <w:noWrap/>
            <w:vAlign w:val="center"/>
          </w:tcPr>
          <w:p w14:paraId="5AD71128">
            <w:pPr>
              <w:keepNext w:val="0"/>
              <w:keepLines w:val="0"/>
              <w:pageBreakBefore w:val="0"/>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r>
      <w:tr w14:paraId="5DDA5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055" w:type="pct"/>
            <w:tcBorders>
              <w:top w:val="nil"/>
              <w:left w:val="single" w:color="000000" w:sz="4" w:space="0"/>
              <w:bottom w:val="single" w:color="000000" w:sz="4" w:space="0"/>
              <w:right w:val="single" w:color="000000" w:sz="4" w:space="0"/>
            </w:tcBorders>
            <w:shd w:val="clear" w:color="FFFFFF" w:fill="C0C0C0"/>
            <w:noWrap/>
            <w:vAlign w:val="center"/>
          </w:tcPr>
          <w:p w14:paraId="1CAB335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262" w:type="pct"/>
            <w:tcBorders>
              <w:top w:val="nil"/>
              <w:left w:val="nil"/>
              <w:bottom w:val="single" w:color="000000" w:sz="4" w:space="0"/>
              <w:right w:val="single" w:color="000000" w:sz="4" w:space="0"/>
            </w:tcBorders>
            <w:shd w:val="clear" w:color="FFFFFF" w:fill="C0C0C0"/>
            <w:noWrap/>
            <w:vAlign w:val="center"/>
          </w:tcPr>
          <w:p w14:paraId="7094A95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374" w:type="pct"/>
            <w:tcBorders>
              <w:top w:val="nil"/>
              <w:left w:val="nil"/>
              <w:bottom w:val="single" w:color="000000" w:sz="4" w:space="0"/>
              <w:right w:val="single" w:color="000000" w:sz="4" w:space="0"/>
            </w:tcBorders>
            <w:shd w:val="clear" w:color="auto" w:fill="auto"/>
            <w:noWrap/>
            <w:vAlign w:val="center"/>
          </w:tcPr>
          <w:p w14:paraId="4BBB642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365.00</w:t>
            </w:r>
          </w:p>
        </w:tc>
        <w:tc>
          <w:tcPr>
            <w:tcW w:w="1164" w:type="pct"/>
            <w:tcBorders>
              <w:top w:val="nil"/>
              <w:left w:val="nil"/>
              <w:bottom w:val="single" w:color="000000" w:sz="4" w:space="0"/>
              <w:right w:val="single" w:color="000000" w:sz="4" w:space="0"/>
            </w:tcBorders>
            <w:shd w:val="clear" w:color="FFFFFF" w:fill="C0C0C0"/>
            <w:noWrap/>
            <w:vAlign w:val="center"/>
          </w:tcPr>
          <w:p w14:paraId="7B075F8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308" w:type="pct"/>
            <w:tcBorders>
              <w:top w:val="nil"/>
              <w:left w:val="nil"/>
              <w:bottom w:val="single" w:color="000000" w:sz="4" w:space="0"/>
              <w:right w:val="single" w:color="000000" w:sz="4" w:space="0"/>
            </w:tcBorders>
            <w:shd w:val="clear" w:color="FFFFFF" w:fill="C0C0C0"/>
            <w:noWrap/>
            <w:vAlign w:val="center"/>
          </w:tcPr>
          <w:p w14:paraId="18CA8DE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333" w:type="pct"/>
            <w:tcBorders>
              <w:top w:val="nil"/>
              <w:left w:val="nil"/>
              <w:bottom w:val="single" w:color="000000" w:sz="4" w:space="0"/>
              <w:right w:val="single" w:color="000000" w:sz="4" w:space="0"/>
            </w:tcBorders>
            <w:shd w:val="clear" w:color="auto" w:fill="auto"/>
            <w:noWrap/>
            <w:vAlign w:val="center"/>
          </w:tcPr>
          <w:p w14:paraId="4829ACD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365.00</w:t>
            </w:r>
          </w:p>
        </w:tc>
        <w:tc>
          <w:tcPr>
            <w:tcW w:w="431" w:type="pct"/>
            <w:tcBorders>
              <w:top w:val="nil"/>
              <w:left w:val="nil"/>
              <w:bottom w:val="single" w:color="000000" w:sz="4" w:space="0"/>
              <w:right w:val="single" w:color="000000" w:sz="4" w:space="0"/>
            </w:tcBorders>
            <w:shd w:val="clear" w:color="auto" w:fill="auto"/>
            <w:noWrap/>
            <w:vAlign w:val="center"/>
          </w:tcPr>
          <w:p w14:paraId="5C9BE65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365.00</w:t>
            </w:r>
          </w:p>
        </w:tc>
        <w:tc>
          <w:tcPr>
            <w:tcW w:w="521" w:type="pct"/>
            <w:tcBorders>
              <w:top w:val="nil"/>
              <w:left w:val="nil"/>
              <w:bottom w:val="single" w:color="000000" w:sz="4" w:space="0"/>
              <w:right w:val="single" w:color="000000" w:sz="4" w:space="0"/>
            </w:tcBorders>
            <w:shd w:val="clear" w:color="auto" w:fill="auto"/>
            <w:noWrap/>
            <w:vAlign w:val="center"/>
          </w:tcPr>
          <w:p w14:paraId="3F4850A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549" w:type="pct"/>
            <w:tcBorders>
              <w:top w:val="nil"/>
              <w:left w:val="nil"/>
              <w:bottom w:val="single" w:color="000000" w:sz="4" w:space="0"/>
              <w:right w:val="single" w:color="000000" w:sz="4" w:space="0"/>
            </w:tcBorders>
            <w:shd w:val="clear" w:color="auto" w:fill="auto"/>
            <w:noWrap/>
            <w:vAlign w:val="center"/>
          </w:tcPr>
          <w:p w14:paraId="4B89E41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45F7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450" w:type="pct"/>
            <w:gridSpan w:val="8"/>
            <w:tcBorders>
              <w:top w:val="nil"/>
              <w:left w:val="nil"/>
              <w:bottom w:val="nil"/>
              <w:right w:val="nil"/>
            </w:tcBorders>
            <w:shd w:val="clear" w:color="auto" w:fill="auto"/>
            <w:noWrap/>
            <w:vAlign w:val="center"/>
          </w:tcPr>
          <w:p w14:paraId="7720AB0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注：本表反映部门本年度一般公共预算财政拨款、政府性基金预算财政拨款和国有资本经营预算财政拨款的总收支和年末结转结余情况。</w:t>
            </w:r>
          </w:p>
        </w:tc>
        <w:tc>
          <w:tcPr>
            <w:tcW w:w="549" w:type="pct"/>
            <w:tcBorders>
              <w:top w:val="nil"/>
              <w:left w:val="nil"/>
              <w:bottom w:val="nil"/>
              <w:right w:val="nil"/>
            </w:tcBorders>
            <w:shd w:val="clear" w:color="auto" w:fill="auto"/>
            <w:noWrap/>
            <w:vAlign w:val="center"/>
          </w:tcPr>
          <w:p w14:paraId="2AFF7877">
            <w:pPr>
              <w:keepNext w:val="0"/>
              <w:keepLines w:val="0"/>
              <w:pageBreakBefore w:val="0"/>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0"/>
                <w:szCs w:val="20"/>
                <w:highlight w:val="none"/>
                <w:u w:val="none"/>
              </w:rPr>
            </w:pPr>
          </w:p>
        </w:tc>
      </w:tr>
    </w:tbl>
    <w:p w14:paraId="18198102">
      <w:pPr>
        <w:widowControl/>
        <w:jc w:val="both"/>
        <w:rPr>
          <w:rFonts w:hint="eastAsia" w:ascii="Times New Roman" w:hAnsi="Times New Roman" w:eastAsia="方正小标宋_GBK" w:cs="Times New Roman"/>
          <w:color w:val="000000"/>
          <w:kern w:val="0"/>
          <w:sz w:val="36"/>
          <w:szCs w:val="21"/>
          <w:highlight w:val="none"/>
          <w:lang w:eastAsia="zh-CN"/>
        </w:rPr>
      </w:pPr>
      <w:r>
        <w:rPr>
          <w:rFonts w:hint="eastAsia" w:ascii="Times New Roman" w:hAnsi="Times New Roman" w:eastAsia="方正小标宋_GBK" w:cs="Times New Roman"/>
          <w:color w:val="000000"/>
          <w:kern w:val="0"/>
          <w:sz w:val="36"/>
          <w:szCs w:val="21"/>
          <w:highlight w:val="none"/>
          <w:lang w:eastAsia="zh-CN"/>
        </w:rPr>
        <w:fldChar w:fldCharType="end"/>
      </w:r>
    </w:p>
    <w:p w14:paraId="2A493D5C">
      <w:pPr>
        <w:widowControl/>
        <w:jc w:val="left"/>
        <w:rPr>
          <w:rFonts w:ascii="Times New Roman" w:hAnsi="Times New Roman" w:eastAsia="仿宋_GB2312" w:cs="Times New Roman"/>
          <w:bCs/>
          <w:kern w:val="0"/>
          <w:szCs w:val="21"/>
          <w:highlight w:val="none"/>
        </w:rPr>
      </w:pPr>
      <w:bookmarkStart w:id="0" w:name="RANGE!A1:I22"/>
      <w:bookmarkEnd w:id="0"/>
    </w:p>
    <w:p w14:paraId="6BCF2F84">
      <w:pPr>
        <w:widowControl/>
        <w:jc w:val="left"/>
        <w:rPr>
          <w:rFonts w:ascii="Times New Roman" w:hAnsi="Times New Roman" w:eastAsia="仿宋_GB2312" w:cs="Times New Roman"/>
          <w:bCs/>
          <w:kern w:val="0"/>
          <w:szCs w:val="21"/>
          <w:highlight w:val="none"/>
        </w:rPr>
      </w:pPr>
      <w:r>
        <w:rPr>
          <w:rFonts w:ascii="Times New Roman" w:hAnsi="Times New Roman" w:eastAsia="仿宋_GB2312" w:cs="Times New Roman"/>
          <w:bCs/>
          <w:kern w:val="0"/>
          <w:szCs w:val="21"/>
          <w:highlight w:val="none"/>
        </w:rPr>
        <w:br w:type="page"/>
      </w:r>
    </w:p>
    <w:p w14:paraId="6DC9A9D8">
      <w:pPr>
        <w:widowControl/>
        <w:jc w:val="center"/>
        <w:rPr>
          <w:rFonts w:hint="eastAsia" w:ascii="Times New Roman" w:hAnsi="Times New Roman" w:eastAsia="方正小标宋_GBK" w:cs="Times New Roman"/>
          <w:color w:val="000000"/>
          <w:kern w:val="0"/>
          <w:sz w:val="36"/>
          <w:szCs w:val="36"/>
          <w:highlight w:val="none"/>
          <w:lang w:eastAsia="zh-CN"/>
        </w:rPr>
      </w:pPr>
      <w:r>
        <w:rPr>
          <w:rFonts w:hint="eastAsia" w:ascii="Times New Roman" w:hAnsi="Times New Roman" w:eastAsia="方正小标宋_GBK" w:cs="Times New Roman"/>
          <w:color w:val="000000"/>
          <w:kern w:val="0"/>
          <w:sz w:val="36"/>
          <w:szCs w:val="36"/>
          <w:highlight w:val="none"/>
          <w:lang w:eastAsia="zh-CN"/>
        </w:rPr>
        <w:fldChar w:fldCharType="begin"/>
      </w:r>
      <w:r>
        <w:rPr>
          <w:highlight w:val="none"/>
        </w:rPr>
        <w:instrText xml:space="preserve"> LINK Excel.Sheet.8 "F:\\2022年决算公开\\怀化市工商业联合会\\怀化市工商业联合会公开.XLS" "Z07 一般公共预算财政拨款支出决算表(公开05表)!R1C1:R25C7" \h \a  \* MERGEFORMAT</w:instrText>
      </w:r>
      <w:r>
        <w:rPr>
          <w:rFonts w:hint="eastAsia" w:ascii="Times New Roman" w:hAnsi="Times New Roman" w:eastAsia="方正小标宋_GBK" w:cs="Times New Roman"/>
          <w:color w:val="000000"/>
          <w:kern w:val="0"/>
          <w:sz w:val="36"/>
          <w:szCs w:val="36"/>
          <w:highlight w:val="none"/>
          <w:lang w:eastAsia="zh-CN"/>
        </w:rPr>
        <w:fldChar w:fldCharType="separate"/>
      </w:r>
    </w:p>
    <w:tbl>
      <w:tblPr>
        <w:tblStyle w:val="6"/>
        <w:tblW w:w="151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05"/>
        <w:gridCol w:w="289"/>
        <w:gridCol w:w="289"/>
        <w:gridCol w:w="4863"/>
        <w:gridCol w:w="1706"/>
        <w:gridCol w:w="1706"/>
        <w:gridCol w:w="2882"/>
      </w:tblGrid>
      <w:tr w14:paraId="4051D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15140" w:type="dxa"/>
            <w:gridSpan w:val="7"/>
            <w:tcBorders>
              <w:top w:val="nil"/>
              <w:left w:val="nil"/>
              <w:bottom w:val="nil"/>
              <w:right w:val="nil"/>
            </w:tcBorders>
            <w:shd w:val="clear" w:color="auto" w:fill="auto"/>
            <w:noWrap/>
            <w:vAlign w:val="bottom"/>
          </w:tcPr>
          <w:p w14:paraId="313A0CE9">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一般公共预算财政拨款支出决算表</w:t>
            </w:r>
          </w:p>
        </w:tc>
      </w:tr>
      <w:tr w14:paraId="5C43B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bottom"/>
          </w:tcPr>
          <w:p w14:paraId="41FC1918">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0CDDF5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6C7218D">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6DAF7F1">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2A97C7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9AE792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7D96158">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公开05表</w:t>
            </w:r>
          </w:p>
        </w:tc>
      </w:tr>
      <w:tr w14:paraId="10B46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bottom"/>
          </w:tcPr>
          <w:p w14:paraId="4D4FC858">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部门：怀化市工商业联合会</w:t>
            </w:r>
          </w:p>
        </w:tc>
        <w:tc>
          <w:tcPr>
            <w:tcW w:w="0" w:type="auto"/>
            <w:tcBorders>
              <w:top w:val="nil"/>
              <w:left w:val="nil"/>
              <w:bottom w:val="nil"/>
              <w:right w:val="nil"/>
            </w:tcBorders>
            <w:shd w:val="clear" w:color="auto" w:fill="auto"/>
            <w:noWrap/>
            <w:vAlign w:val="bottom"/>
          </w:tcPr>
          <w:p w14:paraId="5316C454">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D0B23BB">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C8D7B21">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ACF2F71">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702E203">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9F2A1F7">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76F3D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CBF75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6290" w:type="dxa"/>
            <w:gridSpan w:val="3"/>
            <w:tcBorders>
              <w:top w:val="single" w:color="000000" w:sz="4" w:space="0"/>
              <w:left w:val="nil"/>
              <w:bottom w:val="single" w:color="000000" w:sz="4" w:space="0"/>
              <w:right w:val="single" w:color="000000" w:sz="4" w:space="0"/>
            </w:tcBorders>
            <w:shd w:val="clear" w:color="FFFFFF" w:fill="C0C0C0"/>
            <w:vAlign w:val="center"/>
          </w:tcPr>
          <w:p w14:paraId="07728B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r>
      <w:tr w14:paraId="3AF2B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386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0A493F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2D9937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739" w:type="dxa"/>
            <w:vMerge w:val="restart"/>
            <w:tcBorders>
              <w:top w:val="nil"/>
              <w:left w:val="nil"/>
              <w:bottom w:val="single" w:color="000000" w:sz="4" w:space="0"/>
              <w:right w:val="single" w:color="000000" w:sz="4" w:space="0"/>
            </w:tcBorders>
            <w:shd w:val="clear" w:color="FFFFFF" w:fill="C0C0C0"/>
            <w:vAlign w:val="center"/>
          </w:tcPr>
          <w:p w14:paraId="6732D6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739" w:type="dxa"/>
            <w:vMerge w:val="restart"/>
            <w:tcBorders>
              <w:top w:val="nil"/>
              <w:left w:val="nil"/>
              <w:bottom w:val="single" w:color="000000" w:sz="4" w:space="0"/>
              <w:right w:val="single" w:color="000000" w:sz="4" w:space="0"/>
            </w:tcBorders>
            <w:shd w:val="clear" w:color="FFFFFF" w:fill="C0C0C0"/>
            <w:vAlign w:val="center"/>
          </w:tcPr>
          <w:p w14:paraId="41B1874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2812" w:type="dxa"/>
            <w:vMerge w:val="restart"/>
            <w:tcBorders>
              <w:top w:val="nil"/>
              <w:left w:val="nil"/>
              <w:bottom w:val="single" w:color="000000" w:sz="4" w:space="0"/>
              <w:right w:val="single" w:color="000000" w:sz="4" w:space="0"/>
            </w:tcBorders>
            <w:shd w:val="clear" w:color="FFFFFF" w:fill="C0C0C0"/>
            <w:vAlign w:val="center"/>
          </w:tcPr>
          <w:p w14:paraId="4B1C33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r>
      <w:tr w14:paraId="1426E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8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48AA73C6">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737EF0AA">
            <w:pPr>
              <w:jc w:val="center"/>
              <w:rPr>
                <w:rFonts w:hint="eastAsia" w:ascii="宋体" w:hAnsi="宋体" w:eastAsia="宋体" w:cs="宋体"/>
                <w:i w:val="0"/>
                <w:iCs w:val="0"/>
                <w:color w:val="000000"/>
                <w:sz w:val="22"/>
                <w:szCs w:val="22"/>
                <w:highlight w:val="none"/>
                <w:u w:val="none"/>
              </w:rPr>
            </w:pPr>
          </w:p>
        </w:tc>
        <w:tc>
          <w:tcPr>
            <w:tcW w:w="1739" w:type="dxa"/>
            <w:vMerge w:val="continue"/>
            <w:tcBorders>
              <w:top w:val="nil"/>
              <w:left w:val="nil"/>
              <w:bottom w:val="single" w:color="000000" w:sz="4" w:space="0"/>
              <w:right w:val="single" w:color="000000" w:sz="4" w:space="0"/>
            </w:tcBorders>
            <w:shd w:val="clear" w:color="FFFFFF" w:fill="C0C0C0"/>
            <w:vAlign w:val="center"/>
          </w:tcPr>
          <w:p w14:paraId="4E580677">
            <w:pPr>
              <w:jc w:val="center"/>
              <w:rPr>
                <w:rFonts w:hint="eastAsia" w:ascii="宋体" w:hAnsi="宋体" w:eastAsia="宋体" w:cs="宋体"/>
                <w:i w:val="0"/>
                <w:iCs w:val="0"/>
                <w:color w:val="000000"/>
                <w:sz w:val="22"/>
                <w:szCs w:val="22"/>
                <w:highlight w:val="none"/>
                <w:u w:val="none"/>
              </w:rPr>
            </w:pPr>
          </w:p>
        </w:tc>
        <w:tc>
          <w:tcPr>
            <w:tcW w:w="1739" w:type="dxa"/>
            <w:vMerge w:val="continue"/>
            <w:tcBorders>
              <w:top w:val="nil"/>
              <w:left w:val="nil"/>
              <w:bottom w:val="single" w:color="000000" w:sz="4" w:space="0"/>
              <w:right w:val="single" w:color="000000" w:sz="4" w:space="0"/>
            </w:tcBorders>
            <w:shd w:val="clear" w:color="FFFFFF" w:fill="C0C0C0"/>
            <w:vAlign w:val="center"/>
          </w:tcPr>
          <w:p w14:paraId="1D3141CB">
            <w:pPr>
              <w:jc w:val="center"/>
              <w:rPr>
                <w:rFonts w:hint="eastAsia" w:ascii="宋体" w:hAnsi="宋体" w:eastAsia="宋体" w:cs="宋体"/>
                <w:i w:val="0"/>
                <w:iCs w:val="0"/>
                <w:color w:val="000000"/>
                <w:sz w:val="22"/>
                <w:szCs w:val="22"/>
                <w:highlight w:val="none"/>
                <w:u w:val="none"/>
              </w:rPr>
            </w:pPr>
          </w:p>
        </w:tc>
        <w:tc>
          <w:tcPr>
            <w:tcW w:w="2812" w:type="dxa"/>
            <w:vMerge w:val="continue"/>
            <w:tcBorders>
              <w:top w:val="nil"/>
              <w:left w:val="nil"/>
              <w:bottom w:val="single" w:color="000000" w:sz="4" w:space="0"/>
              <w:right w:val="single" w:color="000000" w:sz="4" w:space="0"/>
            </w:tcBorders>
            <w:shd w:val="clear" w:color="FFFFFF" w:fill="C0C0C0"/>
            <w:vAlign w:val="center"/>
          </w:tcPr>
          <w:p w14:paraId="1ACCF0CB">
            <w:pPr>
              <w:jc w:val="center"/>
              <w:rPr>
                <w:rFonts w:hint="eastAsia" w:ascii="宋体" w:hAnsi="宋体" w:eastAsia="宋体" w:cs="宋体"/>
                <w:i w:val="0"/>
                <w:iCs w:val="0"/>
                <w:color w:val="000000"/>
                <w:sz w:val="22"/>
                <w:szCs w:val="22"/>
                <w:highlight w:val="none"/>
                <w:u w:val="none"/>
              </w:rPr>
            </w:pPr>
          </w:p>
        </w:tc>
      </w:tr>
      <w:tr w14:paraId="271E9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38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000E3B93">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452A553D">
            <w:pPr>
              <w:jc w:val="center"/>
              <w:rPr>
                <w:rFonts w:hint="eastAsia" w:ascii="宋体" w:hAnsi="宋体" w:eastAsia="宋体" w:cs="宋体"/>
                <w:i w:val="0"/>
                <w:iCs w:val="0"/>
                <w:color w:val="000000"/>
                <w:sz w:val="22"/>
                <w:szCs w:val="22"/>
                <w:highlight w:val="none"/>
                <w:u w:val="none"/>
              </w:rPr>
            </w:pPr>
          </w:p>
        </w:tc>
        <w:tc>
          <w:tcPr>
            <w:tcW w:w="1739" w:type="dxa"/>
            <w:vMerge w:val="continue"/>
            <w:tcBorders>
              <w:top w:val="nil"/>
              <w:left w:val="nil"/>
              <w:bottom w:val="single" w:color="000000" w:sz="4" w:space="0"/>
              <w:right w:val="single" w:color="000000" w:sz="4" w:space="0"/>
            </w:tcBorders>
            <w:shd w:val="clear" w:color="FFFFFF" w:fill="C0C0C0"/>
            <w:vAlign w:val="center"/>
          </w:tcPr>
          <w:p w14:paraId="08C24EAB">
            <w:pPr>
              <w:jc w:val="center"/>
              <w:rPr>
                <w:rFonts w:hint="eastAsia" w:ascii="宋体" w:hAnsi="宋体" w:eastAsia="宋体" w:cs="宋体"/>
                <w:i w:val="0"/>
                <w:iCs w:val="0"/>
                <w:color w:val="000000"/>
                <w:sz w:val="22"/>
                <w:szCs w:val="22"/>
                <w:highlight w:val="none"/>
                <w:u w:val="none"/>
              </w:rPr>
            </w:pPr>
          </w:p>
        </w:tc>
        <w:tc>
          <w:tcPr>
            <w:tcW w:w="1739" w:type="dxa"/>
            <w:vMerge w:val="continue"/>
            <w:tcBorders>
              <w:top w:val="nil"/>
              <w:left w:val="nil"/>
              <w:bottom w:val="single" w:color="000000" w:sz="4" w:space="0"/>
              <w:right w:val="single" w:color="000000" w:sz="4" w:space="0"/>
            </w:tcBorders>
            <w:shd w:val="clear" w:color="FFFFFF" w:fill="C0C0C0"/>
            <w:vAlign w:val="center"/>
          </w:tcPr>
          <w:p w14:paraId="71D57FB2">
            <w:pPr>
              <w:jc w:val="center"/>
              <w:rPr>
                <w:rFonts w:hint="eastAsia" w:ascii="宋体" w:hAnsi="宋体" w:eastAsia="宋体" w:cs="宋体"/>
                <w:i w:val="0"/>
                <w:iCs w:val="0"/>
                <w:color w:val="000000"/>
                <w:sz w:val="22"/>
                <w:szCs w:val="22"/>
                <w:highlight w:val="none"/>
                <w:u w:val="none"/>
              </w:rPr>
            </w:pPr>
          </w:p>
        </w:tc>
        <w:tc>
          <w:tcPr>
            <w:tcW w:w="2812" w:type="dxa"/>
            <w:vMerge w:val="continue"/>
            <w:tcBorders>
              <w:top w:val="nil"/>
              <w:left w:val="nil"/>
              <w:bottom w:val="single" w:color="000000" w:sz="4" w:space="0"/>
              <w:right w:val="single" w:color="000000" w:sz="4" w:space="0"/>
            </w:tcBorders>
            <w:shd w:val="clear" w:color="FFFFFF" w:fill="C0C0C0"/>
            <w:vAlign w:val="center"/>
          </w:tcPr>
          <w:p w14:paraId="25C7CEB1">
            <w:pPr>
              <w:jc w:val="center"/>
              <w:rPr>
                <w:rFonts w:hint="eastAsia" w:ascii="宋体" w:hAnsi="宋体" w:eastAsia="宋体" w:cs="宋体"/>
                <w:i w:val="0"/>
                <w:iCs w:val="0"/>
                <w:color w:val="000000"/>
                <w:sz w:val="22"/>
                <w:szCs w:val="22"/>
                <w:highlight w:val="none"/>
                <w:u w:val="none"/>
              </w:rPr>
            </w:pPr>
          </w:p>
        </w:tc>
      </w:tr>
      <w:tr w14:paraId="023EC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6DF99C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23FA47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2CDCB8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14:paraId="52C578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209AE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53454B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26689C22">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365.00</w:t>
            </w:r>
          </w:p>
        </w:tc>
        <w:tc>
          <w:tcPr>
            <w:tcW w:w="0" w:type="auto"/>
            <w:tcBorders>
              <w:top w:val="nil"/>
              <w:left w:val="nil"/>
              <w:bottom w:val="single" w:color="000000" w:sz="4" w:space="0"/>
              <w:right w:val="single" w:color="000000" w:sz="4" w:space="0"/>
            </w:tcBorders>
            <w:shd w:val="clear" w:color="auto" w:fill="auto"/>
            <w:noWrap/>
            <w:vAlign w:val="center"/>
          </w:tcPr>
          <w:p w14:paraId="255373E6">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306.49</w:t>
            </w:r>
          </w:p>
        </w:tc>
        <w:tc>
          <w:tcPr>
            <w:tcW w:w="0" w:type="auto"/>
            <w:tcBorders>
              <w:top w:val="nil"/>
              <w:left w:val="nil"/>
              <w:bottom w:val="single" w:color="000000" w:sz="4" w:space="0"/>
              <w:right w:val="single" w:color="000000" w:sz="4" w:space="0"/>
            </w:tcBorders>
            <w:shd w:val="clear" w:color="auto" w:fill="auto"/>
            <w:noWrap/>
            <w:vAlign w:val="center"/>
          </w:tcPr>
          <w:p w14:paraId="7952CBAA">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58.51</w:t>
            </w:r>
          </w:p>
        </w:tc>
      </w:tr>
      <w:tr w14:paraId="76567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6F55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0C06FD7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57EBE7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320.05</w:t>
            </w:r>
          </w:p>
        </w:tc>
        <w:tc>
          <w:tcPr>
            <w:tcW w:w="0" w:type="auto"/>
            <w:tcBorders>
              <w:top w:val="nil"/>
              <w:left w:val="nil"/>
              <w:bottom w:val="single" w:color="000000" w:sz="4" w:space="0"/>
              <w:right w:val="single" w:color="000000" w:sz="4" w:space="0"/>
            </w:tcBorders>
            <w:shd w:val="clear" w:color="auto" w:fill="auto"/>
            <w:noWrap/>
            <w:vAlign w:val="center"/>
          </w:tcPr>
          <w:p w14:paraId="6D11C0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262.84</w:t>
            </w:r>
          </w:p>
        </w:tc>
        <w:tc>
          <w:tcPr>
            <w:tcW w:w="0" w:type="auto"/>
            <w:tcBorders>
              <w:top w:val="nil"/>
              <w:left w:val="nil"/>
              <w:bottom w:val="single" w:color="000000" w:sz="4" w:space="0"/>
              <w:right w:val="single" w:color="000000" w:sz="4" w:space="0"/>
            </w:tcBorders>
            <w:shd w:val="clear" w:color="auto" w:fill="auto"/>
            <w:noWrap/>
            <w:vAlign w:val="center"/>
          </w:tcPr>
          <w:p w14:paraId="251C71C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57.21</w:t>
            </w:r>
          </w:p>
        </w:tc>
      </w:tr>
      <w:tr w14:paraId="57420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05014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w:t>
            </w:r>
          </w:p>
        </w:tc>
        <w:tc>
          <w:tcPr>
            <w:tcW w:w="0" w:type="auto"/>
            <w:tcBorders>
              <w:top w:val="nil"/>
              <w:left w:val="nil"/>
              <w:bottom w:val="single" w:color="000000" w:sz="4" w:space="0"/>
              <w:right w:val="single" w:color="000000" w:sz="4" w:space="0"/>
            </w:tcBorders>
            <w:shd w:val="clear" w:color="auto" w:fill="auto"/>
            <w:noWrap/>
            <w:vAlign w:val="center"/>
          </w:tcPr>
          <w:p w14:paraId="4241F92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民主党派及工商联事务</w:t>
            </w:r>
          </w:p>
        </w:tc>
        <w:tc>
          <w:tcPr>
            <w:tcW w:w="0" w:type="auto"/>
            <w:tcBorders>
              <w:top w:val="nil"/>
              <w:left w:val="nil"/>
              <w:bottom w:val="single" w:color="000000" w:sz="4" w:space="0"/>
              <w:right w:val="single" w:color="000000" w:sz="4" w:space="0"/>
            </w:tcBorders>
            <w:shd w:val="clear" w:color="auto" w:fill="auto"/>
            <w:noWrap/>
            <w:vAlign w:val="center"/>
          </w:tcPr>
          <w:p w14:paraId="021328B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320.05</w:t>
            </w:r>
          </w:p>
        </w:tc>
        <w:tc>
          <w:tcPr>
            <w:tcW w:w="0" w:type="auto"/>
            <w:tcBorders>
              <w:top w:val="nil"/>
              <w:left w:val="nil"/>
              <w:bottom w:val="single" w:color="000000" w:sz="4" w:space="0"/>
              <w:right w:val="single" w:color="000000" w:sz="4" w:space="0"/>
            </w:tcBorders>
            <w:shd w:val="clear" w:color="auto" w:fill="auto"/>
            <w:noWrap/>
            <w:vAlign w:val="center"/>
          </w:tcPr>
          <w:p w14:paraId="0B14244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262.84</w:t>
            </w:r>
          </w:p>
        </w:tc>
        <w:tc>
          <w:tcPr>
            <w:tcW w:w="0" w:type="auto"/>
            <w:tcBorders>
              <w:top w:val="nil"/>
              <w:left w:val="nil"/>
              <w:bottom w:val="single" w:color="000000" w:sz="4" w:space="0"/>
              <w:right w:val="single" w:color="000000" w:sz="4" w:space="0"/>
            </w:tcBorders>
            <w:shd w:val="clear" w:color="auto" w:fill="auto"/>
            <w:noWrap/>
            <w:vAlign w:val="center"/>
          </w:tcPr>
          <w:p w14:paraId="6B26DC4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57.21</w:t>
            </w:r>
          </w:p>
        </w:tc>
      </w:tr>
      <w:tr w14:paraId="315D2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D6272D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2012801</w:t>
            </w:r>
          </w:p>
        </w:tc>
        <w:tc>
          <w:tcPr>
            <w:tcW w:w="0" w:type="auto"/>
            <w:tcBorders>
              <w:top w:val="nil"/>
              <w:left w:val="nil"/>
              <w:bottom w:val="single" w:color="000000" w:sz="4" w:space="0"/>
              <w:right w:val="single" w:color="000000" w:sz="4" w:space="0"/>
            </w:tcBorders>
            <w:shd w:val="clear" w:color="auto" w:fill="auto"/>
            <w:noWrap/>
            <w:vAlign w:val="center"/>
          </w:tcPr>
          <w:p w14:paraId="46A64FC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0" w:type="auto"/>
            <w:tcBorders>
              <w:top w:val="nil"/>
              <w:left w:val="nil"/>
              <w:bottom w:val="single" w:color="000000" w:sz="4" w:space="0"/>
              <w:right w:val="single" w:color="000000" w:sz="4" w:space="0"/>
            </w:tcBorders>
            <w:shd w:val="clear" w:color="auto" w:fill="auto"/>
            <w:noWrap/>
            <w:vAlign w:val="center"/>
          </w:tcPr>
          <w:p w14:paraId="5F8D62D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224.43</w:t>
            </w:r>
          </w:p>
        </w:tc>
        <w:tc>
          <w:tcPr>
            <w:tcW w:w="0" w:type="auto"/>
            <w:tcBorders>
              <w:top w:val="nil"/>
              <w:left w:val="nil"/>
              <w:bottom w:val="single" w:color="000000" w:sz="4" w:space="0"/>
              <w:right w:val="single" w:color="000000" w:sz="4" w:space="0"/>
            </w:tcBorders>
            <w:shd w:val="clear" w:color="auto" w:fill="auto"/>
            <w:noWrap/>
            <w:vAlign w:val="center"/>
          </w:tcPr>
          <w:p w14:paraId="5E56C86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224.43</w:t>
            </w:r>
          </w:p>
        </w:tc>
        <w:tc>
          <w:tcPr>
            <w:tcW w:w="0" w:type="auto"/>
            <w:tcBorders>
              <w:top w:val="nil"/>
              <w:left w:val="nil"/>
              <w:bottom w:val="single" w:color="000000" w:sz="4" w:space="0"/>
              <w:right w:val="single" w:color="000000" w:sz="4" w:space="0"/>
            </w:tcBorders>
            <w:shd w:val="clear" w:color="auto" w:fill="auto"/>
            <w:noWrap/>
            <w:vAlign w:val="center"/>
          </w:tcPr>
          <w:p w14:paraId="0FAB67C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8DED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4452D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2012802</w:t>
            </w:r>
          </w:p>
        </w:tc>
        <w:tc>
          <w:tcPr>
            <w:tcW w:w="0" w:type="auto"/>
            <w:tcBorders>
              <w:top w:val="nil"/>
              <w:left w:val="nil"/>
              <w:bottom w:val="single" w:color="000000" w:sz="4" w:space="0"/>
              <w:right w:val="single" w:color="000000" w:sz="4" w:space="0"/>
            </w:tcBorders>
            <w:shd w:val="clear" w:color="auto" w:fill="auto"/>
            <w:noWrap/>
            <w:vAlign w:val="center"/>
          </w:tcPr>
          <w:p w14:paraId="13CB34B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2D6DCB1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41.00</w:t>
            </w:r>
          </w:p>
        </w:tc>
        <w:tc>
          <w:tcPr>
            <w:tcW w:w="0" w:type="auto"/>
            <w:tcBorders>
              <w:top w:val="nil"/>
              <w:left w:val="nil"/>
              <w:bottom w:val="single" w:color="000000" w:sz="4" w:space="0"/>
              <w:right w:val="single" w:color="000000" w:sz="4" w:space="0"/>
            </w:tcBorders>
            <w:shd w:val="clear" w:color="auto" w:fill="auto"/>
            <w:noWrap/>
            <w:vAlign w:val="center"/>
          </w:tcPr>
          <w:p w14:paraId="2CE32D1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03E6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41.00</w:t>
            </w:r>
          </w:p>
        </w:tc>
      </w:tr>
      <w:tr w14:paraId="35DE7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ABF54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2012899</w:t>
            </w:r>
          </w:p>
        </w:tc>
        <w:tc>
          <w:tcPr>
            <w:tcW w:w="0" w:type="auto"/>
            <w:tcBorders>
              <w:top w:val="nil"/>
              <w:left w:val="nil"/>
              <w:bottom w:val="single" w:color="000000" w:sz="4" w:space="0"/>
              <w:right w:val="single" w:color="000000" w:sz="4" w:space="0"/>
            </w:tcBorders>
            <w:shd w:val="clear" w:color="auto" w:fill="auto"/>
            <w:noWrap/>
            <w:vAlign w:val="center"/>
          </w:tcPr>
          <w:p w14:paraId="5211270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其他民主党派及工商联事务支出</w:t>
            </w:r>
          </w:p>
        </w:tc>
        <w:tc>
          <w:tcPr>
            <w:tcW w:w="0" w:type="auto"/>
            <w:tcBorders>
              <w:top w:val="nil"/>
              <w:left w:val="nil"/>
              <w:bottom w:val="single" w:color="000000" w:sz="4" w:space="0"/>
              <w:right w:val="single" w:color="000000" w:sz="4" w:space="0"/>
            </w:tcBorders>
            <w:shd w:val="clear" w:color="auto" w:fill="auto"/>
            <w:noWrap/>
            <w:vAlign w:val="center"/>
          </w:tcPr>
          <w:p w14:paraId="19711A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54.61</w:t>
            </w:r>
          </w:p>
        </w:tc>
        <w:tc>
          <w:tcPr>
            <w:tcW w:w="0" w:type="auto"/>
            <w:tcBorders>
              <w:top w:val="nil"/>
              <w:left w:val="nil"/>
              <w:bottom w:val="single" w:color="000000" w:sz="4" w:space="0"/>
              <w:right w:val="single" w:color="000000" w:sz="4" w:space="0"/>
            </w:tcBorders>
            <w:shd w:val="clear" w:color="auto" w:fill="auto"/>
            <w:noWrap/>
            <w:vAlign w:val="center"/>
          </w:tcPr>
          <w:p w14:paraId="0B0530B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38.41</w:t>
            </w:r>
          </w:p>
        </w:tc>
        <w:tc>
          <w:tcPr>
            <w:tcW w:w="0" w:type="auto"/>
            <w:tcBorders>
              <w:top w:val="nil"/>
              <w:left w:val="nil"/>
              <w:bottom w:val="single" w:color="000000" w:sz="4" w:space="0"/>
              <w:right w:val="single" w:color="000000" w:sz="4" w:space="0"/>
            </w:tcBorders>
            <w:shd w:val="clear" w:color="auto" w:fill="auto"/>
            <w:noWrap/>
            <w:vAlign w:val="center"/>
          </w:tcPr>
          <w:p w14:paraId="537739A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16.21</w:t>
            </w:r>
          </w:p>
        </w:tc>
      </w:tr>
      <w:tr w14:paraId="5962B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0D6E79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24DB6B6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06D411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32.51</w:t>
            </w:r>
          </w:p>
        </w:tc>
        <w:tc>
          <w:tcPr>
            <w:tcW w:w="0" w:type="auto"/>
            <w:tcBorders>
              <w:top w:val="nil"/>
              <w:left w:val="nil"/>
              <w:bottom w:val="single" w:color="000000" w:sz="4" w:space="0"/>
              <w:right w:val="single" w:color="000000" w:sz="4" w:space="0"/>
            </w:tcBorders>
            <w:shd w:val="clear" w:color="auto" w:fill="auto"/>
            <w:noWrap/>
            <w:vAlign w:val="center"/>
          </w:tcPr>
          <w:p w14:paraId="3F96C4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32.51</w:t>
            </w:r>
          </w:p>
        </w:tc>
        <w:tc>
          <w:tcPr>
            <w:tcW w:w="0" w:type="auto"/>
            <w:tcBorders>
              <w:top w:val="nil"/>
              <w:left w:val="nil"/>
              <w:bottom w:val="single" w:color="000000" w:sz="4" w:space="0"/>
              <w:right w:val="single" w:color="000000" w:sz="4" w:space="0"/>
            </w:tcBorders>
            <w:shd w:val="clear" w:color="auto" w:fill="auto"/>
            <w:noWrap/>
            <w:vAlign w:val="center"/>
          </w:tcPr>
          <w:p w14:paraId="082B18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6529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880F3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6BC20BB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52DA66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32.51</w:t>
            </w:r>
          </w:p>
        </w:tc>
        <w:tc>
          <w:tcPr>
            <w:tcW w:w="0" w:type="auto"/>
            <w:tcBorders>
              <w:top w:val="nil"/>
              <w:left w:val="nil"/>
              <w:bottom w:val="single" w:color="000000" w:sz="4" w:space="0"/>
              <w:right w:val="single" w:color="000000" w:sz="4" w:space="0"/>
            </w:tcBorders>
            <w:shd w:val="clear" w:color="auto" w:fill="auto"/>
            <w:noWrap/>
            <w:vAlign w:val="center"/>
          </w:tcPr>
          <w:p w14:paraId="184558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32.51</w:t>
            </w:r>
          </w:p>
        </w:tc>
        <w:tc>
          <w:tcPr>
            <w:tcW w:w="0" w:type="auto"/>
            <w:tcBorders>
              <w:top w:val="nil"/>
              <w:left w:val="nil"/>
              <w:bottom w:val="single" w:color="000000" w:sz="4" w:space="0"/>
              <w:right w:val="single" w:color="000000" w:sz="4" w:space="0"/>
            </w:tcBorders>
            <w:shd w:val="clear" w:color="auto" w:fill="auto"/>
            <w:noWrap/>
            <w:vAlign w:val="center"/>
          </w:tcPr>
          <w:p w14:paraId="12B294A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9B8E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9BA066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2080502</w:t>
            </w:r>
          </w:p>
        </w:tc>
        <w:tc>
          <w:tcPr>
            <w:tcW w:w="0" w:type="auto"/>
            <w:tcBorders>
              <w:top w:val="nil"/>
              <w:left w:val="nil"/>
              <w:bottom w:val="single" w:color="000000" w:sz="4" w:space="0"/>
              <w:right w:val="single" w:color="000000" w:sz="4" w:space="0"/>
            </w:tcBorders>
            <w:shd w:val="clear" w:color="auto" w:fill="auto"/>
            <w:noWrap/>
            <w:vAlign w:val="center"/>
          </w:tcPr>
          <w:p w14:paraId="7B973C3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事业单位离退休</w:t>
            </w:r>
          </w:p>
        </w:tc>
        <w:tc>
          <w:tcPr>
            <w:tcW w:w="0" w:type="auto"/>
            <w:tcBorders>
              <w:top w:val="nil"/>
              <w:left w:val="nil"/>
              <w:bottom w:val="single" w:color="000000" w:sz="4" w:space="0"/>
              <w:right w:val="single" w:color="000000" w:sz="4" w:space="0"/>
            </w:tcBorders>
            <w:shd w:val="clear" w:color="auto" w:fill="auto"/>
            <w:noWrap/>
            <w:vAlign w:val="center"/>
          </w:tcPr>
          <w:p w14:paraId="2250462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w:t>
            </w:r>
          </w:p>
        </w:tc>
        <w:tc>
          <w:tcPr>
            <w:tcW w:w="0" w:type="auto"/>
            <w:tcBorders>
              <w:top w:val="nil"/>
              <w:left w:val="nil"/>
              <w:bottom w:val="single" w:color="000000" w:sz="4" w:space="0"/>
              <w:right w:val="single" w:color="000000" w:sz="4" w:space="0"/>
            </w:tcBorders>
            <w:shd w:val="clear" w:color="auto" w:fill="auto"/>
            <w:noWrap/>
            <w:vAlign w:val="center"/>
          </w:tcPr>
          <w:p w14:paraId="5DEF2A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w:t>
            </w:r>
          </w:p>
        </w:tc>
        <w:tc>
          <w:tcPr>
            <w:tcW w:w="0" w:type="auto"/>
            <w:tcBorders>
              <w:top w:val="nil"/>
              <w:left w:val="nil"/>
              <w:bottom w:val="single" w:color="000000" w:sz="4" w:space="0"/>
              <w:right w:val="single" w:color="000000" w:sz="4" w:space="0"/>
            </w:tcBorders>
            <w:shd w:val="clear" w:color="auto" w:fill="auto"/>
            <w:noWrap/>
            <w:vAlign w:val="center"/>
          </w:tcPr>
          <w:p w14:paraId="24BFEC6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E110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DB97E8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22031FB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5D27C6C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22.18</w:t>
            </w:r>
          </w:p>
        </w:tc>
        <w:tc>
          <w:tcPr>
            <w:tcW w:w="0" w:type="auto"/>
            <w:tcBorders>
              <w:top w:val="nil"/>
              <w:left w:val="nil"/>
              <w:bottom w:val="single" w:color="000000" w:sz="4" w:space="0"/>
              <w:right w:val="single" w:color="000000" w:sz="4" w:space="0"/>
            </w:tcBorders>
            <w:shd w:val="clear" w:color="auto" w:fill="auto"/>
            <w:noWrap/>
            <w:vAlign w:val="center"/>
          </w:tcPr>
          <w:p w14:paraId="737E1E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22.18</w:t>
            </w:r>
          </w:p>
        </w:tc>
        <w:tc>
          <w:tcPr>
            <w:tcW w:w="0" w:type="auto"/>
            <w:tcBorders>
              <w:top w:val="nil"/>
              <w:left w:val="nil"/>
              <w:bottom w:val="single" w:color="000000" w:sz="4" w:space="0"/>
              <w:right w:val="single" w:color="000000" w:sz="4" w:space="0"/>
            </w:tcBorders>
            <w:shd w:val="clear" w:color="auto" w:fill="auto"/>
            <w:noWrap/>
            <w:vAlign w:val="center"/>
          </w:tcPr>
          <w:p w14:paraId="328E9F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0C1C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484F1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2080599</w:t>
            </w:r>
          </w:p>
        </w:tc>
        <w:tc>
          <w:tcPr>
            <w:tcW w:w="0" w:type="auto"/>
            <w:tcBorders>
              <w:top w:val="nil"/>
              <w:left w:val="nil"/>
              <w:bottom w:val="single" w:color="000000" w:sz="4" w:space="0"/>
              <w:right w:val="single" w:color="000000" w:sz="4" w:space="0"/>
            </w:tcBorders>
            <w:shd w:val="clear" w:color="auto" w:fill="auto"/>
            <w:noWrap/>
            <w:vAlign w:val="center"/>
          </w:tcPr>
          <w:p w14:paraId="27AAA6B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04537A2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656021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1B4ACD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2BDA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0A33B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12F3051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1645FE3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12.44</w:t>
            </w:r>
          </w:p>
        </w:tc>
        <w:tc>
          <w:tcPr>
            <w:tcW w:w="0" w:type="auto"/>
            <w:tcBorders>
              <w:top w:val="nil"/>
              <w:left w:val="nil"/>
              <w:bottom w:val="single" w:color="000000" w:sz="4" w:space="0"/>
              <w:right w:val="single" w:color="000000" w:sz="4" w:space="0"/>
            </w:tcBorders>
            <w:shd w:val="clear" w:color="auto" w:fill="auto"/>
            <w:noWrap/>
            <w:vAlign w:val="center"/>
          </w:tcPr>
          <w:p w14:paraId="55FB95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11.14</w:t>
            </w:r>
          </w:p>
        </w:tc>
        <w:tc>
          <w:tcPr>
            <w:tcW w:w="0" w:type="auto"/>
            <w:tcBorders>
              <w:top w:val="nil"/>
              <w:left w:val="nil"/>
              <w:bottom w:val="single" w:color="000000" w:sz="4" w:space="0"/>
              <w:right w:val="single" w:color="000000" w:sz="4" w:space="0"/>
            </w:tcBorders>
            <w:shd w:val="clear" w:color="auto" w:fill="auto"/>
            <w:noWrap/>
            <w:vAlign w:val="center"/>
          </w:tcPr>
          <w:p w14:paraId="30D7337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r>
      <w:tr w14:paraId="3B577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21A99F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w:t>
            </w:r>
          </w:p>
        </w:tc>
        <w:tc>
          <w:tcPr>
            <w:tcW w:w="0" w:type="auto"/>
            <w:tcBorders>
              <w:top w:val="nil"/>
              <w:left w:val="nil"/>
              <w:bottom w:val="single" w:color="000000" w:sz="4" w:space="0"/>
              <w:right w:val="single" w:color="000000" w:sz="4" w:space="0"/>
            </w:tcBorders>
            <w:shd w:val="clear" w:color="auto" w:fill="auto"/>
            <w:noWrap/>
            <w:vAlign w:val="center"/>
          </w:tcPr>
          <w:p w14:paraId="288DE77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243C99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c>
          <w:tcPr>
            <w:tcW w:w="0" w:type="auto"/>
            <w:tcBorders>
              <w:top w:val="nil"/>
              <w:left w:val="nil"/>
              <w:bottom w:val="single" w:color="000000" w:sz="4" w:space="0"/>
              <w:right w:val="single" w:color="000000" w:sz="4" w:space="0"/>
            </w:tcBorders>
            <w:shd w:val="clear" w:color="auto" w:fill="auto"/>
            <w:noWrap/>
            <w:vAlign w:val="center"/>
          </w:tcPr>
          <w:p w14:paraId="7B4501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172D7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r>
      <w:tr w14:paraId="53B0B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5C19BF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2100410</w:t>
            </w:r>
          </w:p>
        </w:tc>
        <w:tc>
          <w:tcPr>
            <w:tcW w:w="0" w:type="auto"/>
            <w:tcBorders>
              <w:top w:val="nil"/>
              <w:left w:val="nil"/>
              <w:bottom w:val="single" w:color="000000" w:sz="4" w:space="0"/>
              <w:right w:val="single" w:color="000000" w:sz="4" w:space="0"/>
            </w:tcBorders>
            <w:shd w:val="clear" w:color="auto" w:fill="auto"/>
            <w:noWrap/>
            <w:vAlign w:val="center"/>
          </w:tcPr>
          <w:p w14:paraId="5235E04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突发公共卫生事件应急处理</w:t>
            </w:r>
          </w:p>
        </w:tc>
        <w:tc>
          <w:tcPr>
            <w:tcW w:w="0" w:type="auto"/>
            <w:tcBorders>
              <w:top w:val="nil"/>
              <w:left w:val="nil"/>
              <w:bottom w:val="single" w:color="000000" w:sz="4" w:space="0"/>
              <w:right w:val="single" w:color="000000" w:sz="4" w:space="0"/>
            </w:tcBorders>
            <w:shd w:val="clear" w:color="auto" w:fill="auto"/>
            <w:noWrap/>
            <w:vAlign w:val="center"/>
          </w:tcPr>
          <w:p w14:paraId="19797B9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c>
          <w:tcPr>
            <w:tcW w:w="0" w:type="auto"/>
            <w:tcBorders>
              <w:top w:val="nil"/>
              <w:left w:val="nil"/>
              <w:bottom w:val="single" w:color="000000" w:sz="4" w:space="0"/>
              <w:right w:val="single" w:color="000000" w:sz="4" w:space="0"/>
            </w:tcBorders>
            <w:shd w:val="clear" w:color="auto" w:fill="auto"/>
            <w:noWrap/>
            <w:vAlign w:val="center"/>
          </w:tcPr>
          <w:p w14:paraId="332F8A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CBAE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r>
      <w:tr w14:paraId="153EB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887F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6786A43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257F537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11.14</w:t>
            </w:r>
          </w:p>
        </w:tc>
        <w:tc>
          <w:tcPr>
            <w:tcW w:w="0" w:type="auto"/>
            <w:tcBorders>
              <w:top w:val="nil"/>
              <w:left w:val="nil"/>
              <w:bottom w:val="single" w:color="000000" w:sz="4" w:space="0"/>
              <w:right w:val="single" w:color="000000" w:sz="4" w:space="0"/>
            </w:tcBorders>
            <w:shd w:val="clear" w:color="auto" w:fill="auto"/>
            <w:noWrap/>
            <w:vAlign w:val="center"/>
          </w:tcPr>
          <w:p w14:paraId="7AB4369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11.14</w:t>
            </w:r>
          </w:p>
        </w:tc>
        <w:tc>
          <w:tcPr>
            <w:tcW w:w="0" w:type="auto"/>
            <w:tcBorders>
              <w:top w:val="nil"/>
              <w:left w:val="nil"/>
              <w:bottom w:val="single" w:color="000000" w:sz="4" w:space="0"/>
              <w:right w:val="single" w:color="000000" w:sz="4" w:space="0"/>
            </w:tcBorders>
            <w:shd w:val="clear" w:color="auto" w:fill="auto"/>
            <w:noWrap/>
            <w:vAlign w:val="center"/>
          </w:tcPr>
          <w:p w14:paraId="0A3F7E2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EC36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52E17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0BC7DCC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行政单位医疗</w:t>
            </w:r>
          </w:p>
        </w:tc>
        <w:tc>
          <w:tcPr>
            <w:tcW w:w="0" w:type="auto"/>
            <w:tcBorders>
              <w:top w:val="nil"/>
              <w:left w:val="nil"/>
              <w:bottom w:val="single" w:color="000000" w:sz="4" w:space="0"/>
              <w:right w:val="single" w:color="000000" w:sz="4" w:space="0"/>
            </w:tcBorders>
            <w:shd w:val="clear" w:color="auto" w:fill="auto"/>
            <w:noWrap/>
            <w:vAlign w:val="center"/>
          </w:tcPr>
          <w:p w14:paraId="0D8743E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11.14</w:t>
            </w:r>
          </w:p>
        </w:tc>
        <w:tc>
          <w:tcPr>
            <w:tcW w:w="0" w:type="auto"/>
            <w:tcBorders>
              <w:top w:val="nil"/>
              <w:left w:val="nil"/>
              <w:bottom w:val="single" w:color="000000" w:sz="4" w:space="0"/>
              <w:right w:val="single" w:color="000000" w:sz="4" w:space="0"/>
            </w:tcBorders>
            <w:shd w:val="clear" w:color="auto" w:fill="auto"/>
            <w:noWrap/>
            <w:vAlign w:val="center"/>
          </w:tcPr>
          <w:p w14:paraId="7C8637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11.14</w:t>
            </w:r>
          </w:p>
        </w:tc>
        <w:tc>
          <w:tcPr>
            <w:tcW w:w="0" w:type="auto"/>
            <w:tcBorders>
              <w:top w:val="nil"/>
              <w:left w:val="nil"/>
              <w:bottom w:val="single" w:color="000000" w:sz="4" w:space="0"/>
              <w:right w:val="single" w:color="000000" w:sz="4" w:space="0"/>
            </w:tcBorders>
            <w:shd w:val="clear" w:color="auto" w:fill="auto"/>
            <w:noWrap/>
            <w:vAlign w:val="center"/>
          </w:tcPr>
          <w:p w14:paraId="40C992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45E2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gridSpan w:val="7"/>
            <w:tcBorders>
              <w:top w:val="nil"/>
              <w:left w:val="nil"/>
              <w:bottom w:val="nil"/>
              <w:right w:val="nil"/>
            </w:tcBorders>
            <w:shd w:val="clear" w:color="auto" w:fill="auto"/>
            <w:noWrap/>
            <w:vAlign w:val="center"/>
          </w:tcPr>
          <w:p w14:paraId="1BA15AD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注：本表反映部门本年度一般公共预算财政拨款支出情况。</w:t>
            </w:r>
          </w:p>
        </w:tc>
      </w:tr>
    </w:tbl>
    <w:p w14:paraId="4768360A">
      <w:pPr>
        <w:widowControl/>
        <w:jc w:val="center"/>
        <w:rPr>
          <w:rFonts w:hint="eastAsia" w:ascii="Times New Roman" w:hAnsi="Times New Roman" w:eastAsia="方正小标宋_GBK" w:cs="Times New Roman"/>
          <w:color w:val="000000"/>
          <w:kern w:val="0"/>
          <w:sz w:val="36"/>
          <w:szCs w:val="36"/>
          <w:highlight w:val="none"/>
          <w:lang w:eastAsia="zh-CN"/>
        </w:rPr>
      </w:pPr>
      <w:r>
        <w:rPr>
          <w:rFonts w:hint="eastAsia" w:ascii="Times New Roman" w:hAnsi="Times New Roman" w:eastAsia="方正小标宋_GBK" w:cs="Times New Roman"/>
          <w:color w:val="000000"/>
          <w:kern w:val="0"/>
          <w:sz w:val="36"/>
          <w:szCs w:val="36"/>
          <w:highlight w:val="none"/>
          <w:lang w:eastAsia="zh-CN"/>
        </w:rPr>
        <w:fldChar w:fldCharType="end"/>
      </w:r>
    </w:p>
    <w:p w14:paraId="674FE568">
      <w:pPr>
        <w:widowControl/>
        <w:jc w:val="both"/>
        <w:rPr>
          <w:rFonts w:hint="eastAsia" w:ascii="Times New Roman" w:hAnsi="Times New Roman" w:eastAsia="方正小标宋_GBK" w:cs="Times New Roman"/>
          <w:color w:val="000000"/>
          <w:kern w:val="0"/>
          <w:sz w:val="36"/>
          <w:szCs w:val="36"/>
          <w:highlight w:val="none"/>
          <w:lang w:eastAsia="zh-CN"/>
        </w:rPr>
      </w:pPr>
      <w:r>
        <w:rPr>
          <w:rFonts w:hint="eastAsia" w:ascii="Times New Roman" w:hAnsi="Times New Roman" w:eastAsia="方正小标宋_GBK" w:cs="Times New Roman"/>
          <w:color w:val="000000"/>
          <w:kern w:val="0"/>
          <w:sz w:val="36"/>
          <w:szCs w:val="36"/>
          <w:highlight w:val="none"/>
          <w:lang w:eastAsia="zh-CN"/>
        </w:rPr>
        <w:fldChar w:fldCharType="begin"/>
      </w:r>
      <w:r>
        <w:rPr>
          <w:highlight w:val="none"/>
        </w:rPr>
        <w:instrText xml:space="preserve"> LINK Excel.Sheet.8 "F:\\2022年决算公开\\怀化市工商业联合会\\怀化市工商业联合会公开.XLS" "Z08_1 一般公共预算财政拨款基本支出决算明细表(公开06表!R1C1:R36C9" \h \a  \* MERGEFORMAT</w:instrText>
      </w:r>
      <w:r>
        <w:rPr>
          <w:rFonts w:hint="eastAsia" w:ascii="Times New Roman" w:hAnsi="Times New Roman" w:eastAsia="方正小标宋_GBK" w:cs="Times New Roman"/>
          <w:color w:val="000000"/>
          <w:kern w:val="0"/>
          <w:sz w:val="36"/>
          <w:szCs w:val="36"/>
          <w:highlight w:val="none"/>
          <w:lang w:eastAsia="zh-CN"/>
        </w:rPr>
        <w:fldChar w:fldCharType="separate"/>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4"/>
        <w:gridCol w:w="3541"/>
        <w:gridCol w:w="1015"/>
        <w:gridCol w:w="821"/>
        <w:gridCol w:w="2480"/>
        <w:gridCol w:w="821"/>
        <w:gridCol w:w="834"/>
        <w:gridCol w:w="4459"/>
        <w:gridCol w:w="809"/>
      </w:tblGrid>
      <w:tr w14:paraId="2161D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000" w:type="pct"/>
            <w:gridSpan w:val="9"/>
            <w:tcBorders>
              <w:top w:val="nil"/>
              <w:left w:val="nil"/>
              <w:bottom w:val="nil"/>
              <w:right w:val="nil"/>
            </w:tcBorders>
            <w:shd w:val="clear" w:color="auto" w:fill="auto"/>
            <w:noWrap/>
            <w:vAlign w:val="bottom"/>
          </w:tcPr>
          <w:p w14:paraId="3C891EBF">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一般公共预算财政拨款基本支出决算明细表</w:t>
            </w:r>
          </w:p>
        </w:tc>
      </w:tr>
      <w:tr w14:paraId="5FD44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67" w:type="pct"/>
            <w:tcBorders>
              <w:top w:val="nil"/>
              <w:left w:val="nil"/>
              <w:bottom w:val="nil"/>
              <w:right w:val="nil"/>
            </w:tcBorders>
            <w:shd w:val="clear" w:color="auto" w:fill="auto"/>
            <w:noWrap/>
            <w:vAlign w:val="bottom"/>
          </w:tcPr>
          <w:p w14:paraId="7F252F9D">
            <w:pPr>
              <w:rPr>
                <w:rFonts w:hint="eastAsia" w:ascii="Arial" w:hAnsi="Arial" w:cs="Arial"/>
                <w:i w:val="0"/>
                <w:iCs w:val="0"/>
                <w:color w:val="000000"/>
                <w:sz w:val="20"/>
                <w:szCs w:val="20"/>
                <w:highlight w:val="none"/>
                <w:u w:val="none"/>
              </w:rPr>
            </w:pPr>
          </w:p>
        </w:tc>
        <w:tc>
          <w:tcPr>
            <w:tcW w:w="1134" w:type="pct"/>
            <w:tcBorders>
              <w:top w:val="nil"/>
              <w:left w:val="nil"/>
              <w:bottom w:val="nil"/>
              <w:right w:val="nil"/>
            </w:tcBorders>
            <w:shd w:val="clear" w:color="auto" w:fill="auto"/>
            <w:noWrap/>
            <w:vAlign w:val="bottom"/>
          </w:tcPr>
          <w:p w14:paraId="3D05AB12">
            <w:pPr>
              <w:rPr>
                <w:rFonts w:hint="default" w:ascii="Arial" w:hAnsi="Arial" w:cs="Arial"/>
                <w:i w:val="0"/>
                <w:iCs w:val="0"/>
                <w:color w:val="000000"/>
                <w:sz w:val="20"/>
                <w:szCs w:val="20"/>
                <w:highlight w:val="none"/>
                <w:u w:val="none"/>
              </w:rPr>
            </w:pPr>
          </w:p>
        </w:tc>
        <w:tc>
          <w:tcPr>
            <w:tcW w:w="324" w:type="pct"/>
            <w:tcBorders>
              <w:top w:val="nil"/>
              <w:left w:val="nil"/>
              <w:bottom w:val="nil"/>
              <w:right w:val="nil"/>
            </w:tcBorders>
            <w:shd w:val="clear" w:color="auto" w:fill="auto"/>
            <w:noWrap/>
            <w:vAlign w:val="bottom"/>
          </w:tcPr>
          <w:p w14:paraId="6F94E756">
            <w:pPr>
              <w:rPr>
                <w:rFonts w:hint="default" w:ascii="Arial" w:hAnsi="Arial" w:cs="Arial"/>
                <w:i w:val="0"/>
                <w:iCs w:val="0"/>
                <w:color w:val="000000"/>
                <w:sz w:val="20"/>
                <w:szCs w:val="20"/>
                <w:highlight w:val="none"/>
                <w:u w:val="none"/>
              </w:rPr>
            </w:pPr>
          </w:p>
        </w:tc>
        <w:tc>
          <w:tcPr>
            <w:tcW w:w="263" w:type="pct"/>
            <w:tcBorders>
              <w:top w:val="nil"/>
              <w:left w:val="nil"/>
              <w:bottom w:val="nil"/>
              <w:right w:val="nil"/>
            </w:tcBorders>
            <w:shd w:val="clear" w:color="auto" w:fill="auto"/>
            <w:noWrap/>
            <w:vAlign w:val="bottom"/>
          </w:tcPr>
          <w:p w14:paraId="05A40E87">
            <w:pPr>
              <w:rPr>
                <w:rFonts w:hint="default" w:ascii="Arial" w:hAnsi="Arial" w:cs="Arial"/>
                <w:i w:val="0"/>
                <w:iCs w:val="0"/>
                <w:color w:val="000000"/>
                <w:sz w:val="20"/>
                <w:szCs w:val="20"/>
                <w:highlight w:val="none"/>
                <w:u w:val="none"/>
              </w:rPr>
            </w:pPr>
          </w:p>
        </w:tc>
        <w:tc>
          <w:tcPr>
            <w:tcW w:w="794" w:type="pct"/>
            <w:tcBorders>
              <w:top w:val="nil"/>
              <w:left w:val="nil"/>
              <w:bottom w:val="nil"/>
              <w:right w:val="nil"/>
            </w:tcBorders>
            <w:shd w:val="clear" w:color="auto" w:fill="auto"/>
            <w:noWrap/>
            <w:vAlign w:val="bottom"/>
          </w:tcPr>
          <w:p w14:paraId="0C9CEE8E">
            <w:pPr>
              <w:rPr>
                <w:rFonts w:hint="default" w:ascii="Arial" w:hAnsi="Arial" w:cs="Arial"/>
                <w:i w:val="0"/>
                <w:iCs w:val="0"/>
                <w:color w:val="000000"/>
                <w:sz w:val="20"/>
                <w:szCs w:val="20"/>
                <w:highlight w:val="none"/>
                <w:u w:val="none"/>
              </w:rPr>
            </w:pPr>
          </w:p>
        </w:tc>
        <w:tc>
          <w:tcPr>
            <w:tcW w:w="263" w:type="pct"/>
            <w:tcBorders>
              <w:top w:val="nil"/>
              <w:left w:val="nil"/>
              <w:bottom w:val="nil"/>
              <w:right w:val="nil"/>
            </w:tcBorders>
            <w:shd w:val="clear" w:color="auto" w:fill="auto"/>
            <w:noWrap/>
            <w:vAlign w:val="bottom"/>
          </w:tcPr>
          <w:p w14:paraId="05142A39">
            <w:pPr>
              <w:rPr>
                <w:rFonts w:hint="default" w:ascii="Arial" w:hAnsi="Arial" w:cs="Arial"/>
                <w:i w:val="0"/>
                <w:iCs w:val="0"/>
                <w:color w:val="000000"/>
                <w:sz w:val="20"/>
                <w:szCs w:val="20"/>
                <w:highlight w:val="none"/>
                <w:u w:val="none"/>
              </w:rPr>
            </w:pPr>
          </w:p>
        </w:tc>
        <w:tc>
          <w:tcPr>
            <w:tcW w:w="267" w:type="pct"/>
            <w:tcBorders>
              <w:top w:val="nil"/>
              <w:left w:val="nil"/>
              <w:bottom w:val="nil"/>
              <w:right w:val="nil"/>
            </w:tcBorders>
            <w:shd w:val="clear" w:color="auto" w:fill="auto"/>
            <w:noWrap/>
            <w:vAlign w:val="bottom"/>
          </w:tcPr>
          <w:p w14:paraId="60D63C9E">
            <w:pPr>
              <w:rPr>
                <w:rFonts w:hint="default" w:ascii="Arial" w:hAnsi="Arial" w:cs="Arial"/>
                <w:i w:val="0"/>
                <w:iCs w:val="0"/>
                <w:color w:val="000000"/>
                <w:sz w:val="20"/>
                <w:szCs w:val="20"/>
                <w:highlight w:val="none"/>
                <w:u w:val="none"/>
              </w:rPr>
            </w:pPr>
          </w:p>
        </w:tc>
        <w:tc>
          <w:tcPr>
            <w:tcW w:w="1686" w:type="pct"/>
            <w:gridSpan w:val="2"/>
            <w:tcBorders>
              <w:top w:val="nil"/>
              <w:left w:val="nil"/>
              <w:bottom w:val="nil"/>
              <w:right w:val="nil"/>
            </w:tcBorders>
            <w:shd w:val="clear" w:color="auto" w:fill="auto"/>
            <w:noWrap/>
            <w:vAlign w:val="bottom"/>
          </w:tcPr>
          <w:p w14:paraId="0EC23A36">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公开06表</w:t>
            </w:r>
          </w:p>
        </w:tc>
      </w:tr>
      <w:tr w14:paraId="773F1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401" w:type="pct"/>
            <w:gridSpan w:val="2"/>
            <w:tcBorders>
              <w:top w:val="nil"/>
              <w:left w:val="nil"/>
              <w:bottom w:val="nil"/>
              <w:right w:val="nil"/>
            </w:tcBorders>
            <w:shd w:val="clear" w:color="auto" w:fill="auto"/>
            <w:noWrap/>
            <w:vAlign w:val="bottom"/>
          </w:tcPr>
          <w:p w14:paraId="1A806586">
            <w:pPr>
              <w:rPr>
                <w:rFonts w:hint="default" w:ascii="Arial" w:hAnsi="Arial" w:cs="Arial"/>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部门：怀化市工商业联合会</w:t>
            </w:r>
          </w:p>
        </w:tc>
        <w:tc>
          <w:tcPr>
            <w:tcW w:w="324" w:type="pct"/>
            <w:tcBorders>
              <w:top w:val="nil"/>
              <w:left w:val="nil"/>
              <w:bottom w:val="nil"/>
              <w:right w:val="nil"/>
            </w:tcBorders>
            <w:shd w:val="clear" w:color="auto" w:fill="auto"/>
            <w:noWrap/>
            <w:vAlign w:val="bottom"/>
          </w:tcPr>
          <w:p w14:paraId="65D86904">
            <w:pPr>
              <w:rPr>
                <w:rFonts w:hint="default" w:ascii="Arial" w:hAnsi="Arial" w:cs="Arial"/>
                <w:i w:val="0"/>
                <w:iCs w:val="0"/>
                <w:color w:val="000000"/>
                <w:sz w:val="20"/>
                <w:szCs w:val="20"/>
                <w:highlight w:val="none"/>
                <w:u w:val="none"/>
              </w:rPr>
            </w:pPr>
          </w:p>
        </w:tc>
        <w:tc>
          <w:tcPr>
            <w:tcW w:w="263" w:type="pct"/>
            <w:tcBorders>
              <w:top w:val="nil"/>
              <w:left w:val="nil"/>
              <w:bottom w:val="nil"/>
              <w:right w:val="nil"/>
            </w:tcBorders>
            <w:shd w:val="clear" w:color="auto" w:fill="auto"/>
            <w:noWrap/>
            <w:vAlign w:val="bottom"/>
          </w:tcPr>
          <w:p w14:paraId="4900B3FE">
            <w:pPr>
              <w:rPr>
                <w:rFonts w:hint="default" w:ascii="Arial" w:hAnsi="Arial" w:cs="Arial"/>
                <w:i w:val="0"/>
                <w:iCs w:val="0"/>
                <w:color w:val="000000"/>
                <w:sz w:val="20"/>
                <w:szCs w:val="20"/>
                <w:highlight w:val="none"/>
                <w:u w:val="none"/>
              </w:rPr>
            </w:pPr>
          </w:p>
        </w:tc>
        <w:tc>
          <w:tcPr>
            <w:tcW w:w="794" w:type="pct"/>
            <w:tcBorders>
              <w:top w:val="nil"/>
              <w:left w:val="nil"/>
              <w:bottom w:val="nil"/>
              <w:right w:val="nil"/>
            </w:tcBorders>
            <w:shd w:val="clear" w:color="auto" w:fill="auto"/>
            <w:noWrap/>
            <w:vAlign w:val="bottom"/>
          </w:tcPr>
          <w:p w14:paraId="28BE0D7F">
            <w:pPr>
              <w:rPr>
                <w:rFonts w:hint="default" w:ascii="Arial" w:hAnsi="Arial" w:cs="Arial"/>
                <w:i w:val="0"/>
                <w:iCs w:val="0"/>
                <w:color w:val="000000"/>
                <w:sz w:val="20"/>
                <w:szCs w:val="20"/>
                <w:highlight w:val="none"/>
                <w:u w:val="none"/>
              </w:rPr>
            </w:pPr>
          </w:p>
        </w:tc>
        <w:tc>
          <w:tcPr>
            <w:tcW w:w="263" w:type="pct"/>
            <w:tcBorders>
              <w:top w:val="nil"/>
              <w:left w:val="nil"/>
              <w:bottom w:val="nil"/>
              <w:right w:val="nil"/>
            </w:tcBorders>
            <w:shd w:val="clear" w:color="auto" w:fill="auto"/>
            <w:noWrap/>
            <w:vAlign w:val="bottom"/>
          </w:tcPr>
          <w:p w14:paraId="56538923">
            <w:pPr>
              <w:rPr>
                <w:rFonts w:hint="default" w:ascii="Arial" w:hAnsi="Arial" w:cs="Arial"/>
                <w:i w:val="0"/>
                <w:iCs w:val="0"/>
                <w:color w:val="000000"/>
                <w:sz w:val="20"/>
                <w:szCs w:val="20"/>
                <w:highlight w:val="none"/>
                <w:u w:val="none"/>
              </w:rPr>
            </w:pPr>
          </w:p>
        </w:tc>
        <w:tc>
          <w:tcPr>
            <w:tcW w:w="267" w:type="pct"/>
            <w:tcBorders>
              <w:top w:val="nil"/>
              <w:left w:val="nil"/>
              <w:bottom w:val="nil"/>
              <w:right w:val="nil"/>
            </w:tcBorders>
            <w:shd w:val="clear" w:color="auto" w:fill="auto"/>
            <w:noWrap/>
            <w:vAlign w:val="bottom"/>
          </w:tcPr>
          <w:p w14:paraId="49D2EB31">
            <w:pPr>
              <w:rPr>
                <w:rFonts w:hint="default" w:ascii="Arial" w:hAnsi="Arial" w:cs="Arial"/>
                <w:i w:val="0"/>
                <w:iCs w:val="0"/>
                <w:color w:val="000000"/>
                <w:sz w:val="20"/>
                <w:szCs w:val="20"/>
                <w:highlight w:val="none"/>
                <w:u w:val="none"/>
              </w:rPr>
            </w:pPr>
          </w:p>
        </w:tc>
        <w:tc>
          <w:tcPr>
            <w:tcW w:w="1686" w:type="pct"/>
            <w:gridSpan w:val="2"/>
            <w:tcBorders>
              <w:top w:val="nil"/>
              <w:left w:val="nil"/>
              <w:bottom w:val="nil"/>
              <w:right w:val="nil"/>
            </w:tcBorders>
            <w:shd w:val="clear" w:color="auto" w:fill="auto"/>
            <w:noWrap/>
            <w:vAlign w:val="bottom"/>
          </w:tcPr>
          <w:p w14:paraId="0D626C65">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金额单位：万元</w:t>
            </w:r>
          </w:p>
        </w:tc>
      </w:tr>
      <w:tr w14:paraId="11DBE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trPr>
        <w:tc>
          <w:tcPr>
            <w:tcW w:w="1726"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5D99DEA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w:t>
            </w:r>
          </w:p>
        </w:tc>
        <w:tc>
          <w:tcPr>
            <w:tcW w:w="3273" w:type="pct"/>
            <w:gridSpan w:val="6"/>
            <w:tcBorders>
              <w:top w:val="single" w:color="000000" w:sz="4" w:space="0"/>
              <w:left w:val="nil"/>
              <w:bottom w:val="single" w:color="000000" w:sz="4" w:space="0"/>
              <w:right w:val="single" w:color="000000" w:sz="4" w:space="0"/>
            </w:tcBorders>
            <w:shd w:val="clear" w:color="FFFFFF" w:fill="C0C0C0"/>
            <w:noWrap/>
            <w:vAlign w:val="center"/>
          </w:tcPr>
          <w:p w14:paraId="1366A6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w:t>
            </w:r>
          </w:p>
        </w:tc>
      </w:tr>
      <w:tr w14:paraId="2D5D5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67" w:type="pct"/>
            <w:vMerge w:val="restart"/>
            <w:tcBorders>
              <w:top w:val="nil"/>
              <w:left w:val="single" w:color="000000" w:sz="4" w:space="0"/>
              <w:bottom w:val="single" w:color="000000" w:sz="4" w:space="0"/>
              <w:right w:val="single" w:color="000000" w:sz="4" w:space="0"/>
            </w:tcBorders>
            <w:shd w:val="clear" w:color="FFFFFF" w:fill="C0C0C0"/>
            <w:vAlign w:val="center"/>
          </w:tcPr>
          <w:p w14:paraId="2EC748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1134" w:type="pct"/>
            <w:vMerge w:val="restart"/>
            <w:tcBorders>
              <w:top w:val="nil"/>
              <w:left w:val="nil"/>
              <w:bottom w:val="single" w:color="000000" w:sz="4" w:space="0"/>
              <w:right w:val="single" w:color="000000" w:sz="4" w:space="0"/>
            </w:tcBorders>
            <w:shd w:val="clear" w:color="FFFFFF" w:fill="C0C0C0"/>
            <w:vAlign w:val="center"/>
          </w:tcPr>
          <w:p w14:paraId="462465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324" w:type="pct"/>
            <w:vMerge w:val="restart"/>
            <w:tcBorders>
              <w:top w:val="nil"/>
              <w:left w:val="nil"/>
              <w:bottom w:val="single" w:color="000000" w:sz="4" w:space="0"/>
              <w:right w:val="single" w:color="000000" w:sz="4" w:space="0"/>
            </w:tcBorders>
            <w:shd w:val="clear" w:color="FFFFFF" w:fill="C0C0C0"/>
            <w:vAlign w:val="center"/>
          </w:tcPr>
          <w:p w14:paraId="77F875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263" w:type="pct"/>
            <w:vMerge w:val="restart"/>
            <w:tcBorders>
              <w:top w:val="nil"/>
              <w:left w:val="nil"/>
              <w:bottom w:val="single" w:color="000000" w:sz="4" w:space="0"/>
              <w:right w:val="single" w:color="000000" w:sz="4" w:space="0"/>
            </w:tcBorders>
            <w:shd w:val="clear" w:color="FFFFFF" w:fill="C0C0C0"/>
            <w:vAlign w:val="center"/>
          </w:tcPr>
          <w:p w14:paraId="16A766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794" w:type="pct"/>
            <w:vMerge w:val="restart"/>
            <w:tcBorders>
              <w:top w:val="nil"/>
              <w:left w:val="nil"/>
              <w:bottom w:val="single" w:color="000000" w:sz="4" w:space="0"/>
              <w:right w:val="single" w:color="000000" w:sz="4" w:space="0"/>
            </w:tcBorders>
            <w:shd w:val="clear" w:color="FFFFFF" w:fill="C0C0C0"/>
            <w:vAlign w:val="center"/>
          </w:tcPr>
          <w:p w14:paraId="7B6AB5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263" w:type="pct"/>
            <w:vMerge w:val="restart"/>
            <w:tcBorders>
              <w:top w:val="nil"/>
              <w:left w:val="nil"/>
              <w:bottom w:val="single" w:color="000000" w:sz="4" w:space="0"/>
              <w:right w:val="single" w:color="000000" w:sz="4" w:space="0"/>
            </w:tcBorders>
            <w:shd w:val="clear" w:color="FFFFFF" w:fill="C0C0C0"/>
            <w:vAlign w:val="center"/>
          </w:tcPr>
          <w:p w14:paraId="47A7D0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267" w:type="pct"/>
            <w:vMerge w:val="restart"/>
            <w:tcBorders>
              <w:top w:val="nil"/>
              <w:left w:val="nil"/>
              <w:bottom w:val="single" w:color="000000" w:sz="4" w:space="0"/>
              <w:right w:val="single" w:color="000000" w:sz="4" w:space="0"/>
            </w:tcBorders>
            <w:shd w:val="clear" w:color="FFFFFF" w:fill="C0C0C0"/>
            <w:vAlign w:val="center"/>
          </w:tcPr>
          <w:p w14:paraId="74C802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1428" w:type="pct"/>
            <w:vMerge w:val="restart"/>
            <w:tcBorders>
              <w:top w:val="nil"/>
              <w:left w:val="nil"/>
              <w:bottom w:val="single" w:color="000000" w:sz="4" w:space="0"/>
              <w:right w:val="single" w:color="000000" w:sz="4" w:space="0"/>
            </w:tcBorders>
            <w:shd w:val="clear" w:color="FFFFFF" w:fill="C0C0C0"/>
            <w:vAlign w:val="center"/>
          </w:tcPr>
          <w:p w14:paraId="187CEE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258" w:type="pct"/>
            <w:vMerge w:val="restart"/>
            <w:tcBorders>
              <w:top w:val="nil"/>
              <w:left w:val="nil"/>
              <w:bottom w:val="single" w:color="000000" w:sz="4" w:space="0"/>
              <w:right w:val="single" w:color="000000" w:sz="4" w:space="0"/>
            </w:tcBorders>
            <w:shd w:val="clear" w:color="FFFFFF" w:fill="C0C0C0"/>
            <w:vAlign w:val="center"/>
          </w:tcPr>
          <w:p w14:paraId="7EF250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14:paraId="3783B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7" w:type="pct"/>
            <w:vMerge w:val="continue"/>
            <w:tcBorders>
              <w:top w:val="nil"/>
              <w:left w:val="single" w:color="000000" w:sz="4" w:space="0"/>
              <w:bottom w:val="single" w:color="000000" w:sz="4" w:space="0"/>
              <w:right w:val="single" w:color="000000" w:sz="4" w:space="0"/>
            </w:tcBorders>
            <w:shd w:val="clear" w:color="FFFFFF" w:fill="C0C0C0"/>
            <w:vAlign w:val="center"/>
          </w:tcPr>
          <w:p w14:paraId="2B6D4309">
            <w:pPr>
              <w:jc w:val="center"/>
              <w:rPr>
                <w:rFonts w:hint="eastAsia" w:ascii="宋体" w:hAnsi="宋体" w:eastAsia="宋体" w:cs="宋体"/>
                <w:i w:val="0"/>
                <w:iCs w:val="0"/>
                <w:color w:val="000000"/>
                <w:sz w:val="22"/>
                <w:szCs w:val="22"/>
                <w:highlight w:val="none"/>
                <w:u w:val="none"/>
              </w:rPr>
            </w:pPr>
          </w:p>
        </w:tc>
        <w:tc>
          <w:tcPr>
            <w:tcW w:w="1134" w:type="pct"/>
            <w:vMerge w:val="continue"/>
            <w:tcBorders>
              <w:top w:val="nil"/>
              <w:left w:val="nil"/>
              <w:bottom w:val="single" w:color="000000" w:sz="4" w:space="0"/>
              <w:right w:val="single" w:color="000000" w:sz="4" w:space="0"/>
            </w:tcBorders>
            <w:shd w:val="clear" w:color="FFFFFF" w:fill="C0C0C0"/>
            <w:vAlign w:val="center"/>
          </w:tcPr>
          <w:p w14:paraId="02C2CE0F">
            <w:pPr>
              <w:jc w:val="center"/>
              <w:rPr>
                <w:rFonts w:hint="eastAsia" w:ascii="宋体" w:hAnsi="宋体" w:eastAsia="宋体" w:cs="宋体"/>
                <w:i w:val="0"/>
                <w:iCs w:val="0"/>
                <w:color w:val="000000"/>
                <w:sz w:val="22"/>
                <w:szCs w:val="22"/>
                <w:highlight w:val="none"/>
                <w:u w:val="none"/>
              </w:rPr>
            </w:pPr>
          </w:p>
        </w:tc>
        <w:tc>
          <w:tcPr>
            <w:tcW w:w="324" w:type="pct"/>
            <w:vMerge w:val="continue"/>
            <w:tcBorders>
              <w:top w:val="nil"/>
              <w:left w:val="nil"/>
              <w:bottom w:val="single" w:color="000000" w:sz="4" w:space="0"/>
              <w:right w:val="single" w:color="000000" w:sz="4" w:space="0"/>
            </w:tcBorders>
            <w:shd w:val="clear" w:color="FFFFFF" w:fill="C0C0C0"/>
            <w:vAlign w:val="center"/>
          </w:tcPr>
          <w:p w14:paraId="10ED7772">
            <w:pPr>
              <w:jc w:val="center"/>
              <w:rPr>
                <w:rFonts w:hint="eastAsia" w:ascii="宋体" w:hAnsi="宋体" w:eastAsia="宋体" w:cs="宋体"/>
                <w:i w:val="0"/>
                <w:iCs w:val="0"/>
                <w:color w:val="000000"/>
                <w:sz w:val="22"/>
                <w:szCs w:val="22"/>
                <w:highlight w:val="none"/>
                <w:u w:val="none"/>
              </w:rPr>
            </w:pPr>
          </w:p>
        </w:tc>
        <w:tc>
          <w:tcPr>
            <w:tcW w:w="263" w:type="pct"/>
            <w:vMerge w:val="continue"/>
            <w:tcBorders>
              <w:top w:val="nil"/>
              <w:left w:val="nil"/>
              <w:bottom w:val="single" w:color="000000" w:sz="4" w:space="0"/>
              <w:right w:val="single" w:color="000000" w:sz="4" w:space="0"/>
            </w:tcBorders>
            <w:shd w:val="clear" w:color="FFFFFF" w:fill="C0C0C0"/>
            <w:vAlign w:val="center"/>
          </w:tcPr>
          <w:p w14:paraId="2B584A3E">
            <w:pPr>
              <w:jc w:val="center"/>
              <w:rPr>
                <w:rFonts w:hint="eastAsia" w:ascii="宋体" w:hAnsi="宋体" w:eastAsia="宋体" w:cs="宋体"/>
                <w:i w:val="0"/>
                <w:iCs w:val="0"/>
                <w:color w:val="000000"/>
                <w:sz w:val="22"/>
                <w:szCs w:val="22"/>
                <w:highlight w:val="none"/>
                <w:u w:val="none"/>
              </w:rPr>
            </w:pPr>
          </w:p>
        </w:tc>
        <w:tc>
          <w:tcPr>
            <w:tcW w:w="794" w:type="pct"/>
            <w:vMerge w:val="continue"/>
            <w:tcBorders>
              <w:top w:val="nil"/>
              <w:left w:val="nil"/>
              <w:bottom w:val="single" w:color="000000" w:sz="4" w:space="0"/>
              <w:right w:val="single" w:color="000000" w:sz="4" w:space="0"/>
            </w:tcBorders>
            <w:shd w:val="clear" w:color="FFFFFF" w:fill="C0C0C0"/>
            <w:vAlign w:val="center"/>
          </w:tcPr>
          <w:p w14:paraId="7374ABF8">
            <w:pPr>
              <w:jc w:val="center"/>
              <w:rPr>
                <w:rFonts w:hint="eastAsia" w:ascii="宋体" w:hAnsi="宋体" w:eastAsia="宋体" w:cs="宋体"/>
                <w:i w:val="0"/>
                <w:iCs w:val="0"/>
                <w:color w:val="000000"/>
                <w:sz w:val="22"/>
                <w:szCs w:val="22"/>
                <w:highlight w:val="none"/>
                <w:u w:val="none"/>
              </w:rPr>
            </w:pPr>
          </w:p>
        </w:tc>
        <w:tc>
          <w:tcPr>
            <w:tcW w:w="263" w:type="pct"/>
            <w:vMerge w:val="continue"/>
            <w:tcBorders>
              <w:top w:val="nil"/>
              <w:left w:val="nil"/>
              <w:bottom w:val="single" w:color="000000" w:sz="4" w:space="0"/>
              <w:right w:val="single" w:color="000000" w:sz="4" w:space="0"/>
            </w:tcBorders>
            <w:shd w:val="clear" w:color="FFFFFF" w:fill="C0C0C0"/>
            <w:vAlign w:val="center"/>
          </w:tcPr>
          <w:p w14:paraId="0E217AAB">
            <w:pPr>
              <w:jc w:val="center"/>
              <w:rPr>
                <w:rFonts w:hint="eastAsia" w:ascii="宋体" w:hAnsi="宋体" w:eastAsia="宋体" w:cs="宋体"/>
                <w:i w:val="0"/>
                <w:iCs w:val="0"/>
                <w:color w:val="000000"/>
                <w:sz w:val="22"/>
                <w:szCs w:val="22"/>
                <w:highlight w:val="none"/>
                <w:u w:val="none"/>
              </w:rPr>
            </w:pPr>
          </w:p>
        </w:tc>
        <w:tc>
          <w:tcPr>
            <w:tcW w:w="267" w:type="pct"/>
            <w:vMerge w:val="continue"/>
            <w:tcBorders>
              <w:top w:val="nil"/>
              <w:left w:val="nil"/>
              <w:bottom w:val="single" w:color="000000" w:sz="4" w:space="0"/>
              <w:right w:val="single" w:color="000000" w:sz="4" w:space="0"/>
            </w:tcBorders>
            <w:shd w:val="clear" w:color="FFFFFF" w:fill="C0C0C0"/>
            <w:vAlign w:val="center"/>
          </w:tcPr>
          <w:p w14:paraId="7C29E346">
            <w:pPr>
              <w:jc w:val="center"/>
              <w:rPr>
                <w:rFonts w:hint="eastAsia" w:ascii="宋体" w:hAnsi="宋体" w:eastAsia="宋体" w:cs="宋体"/>
                <w:i w:val="0"/>
                <w:iCs w:val="0"/>
                <w:color w:val="000000"/>
                <w:sz w:val="22"/>
                <w:szCs w:val="22"/>
                <w:highlight w:val="none"/>
                <w:u w:val="none"/>
              </w:rPr>
            </w:pPr>
          </w:p>
        </w:tc>
        <w:tc>
          <w:tcPr>
            <w:tcW w:w="1428" w:type="pct"/>
            <w:vMerge w:val="continue"/>
            <w:tcBorders>
              <w:top w:val="nil"/>
              <w:left w:val="nil"/>
              <w:bottom w:val="single" w:color="000000" w:sz="4" w:space="0"/>
              <w:right w:val="single" w:color="000000" w:sz="4" w:space="0"/>
            </w:tcBorders>
            <w:shd w:val="clear" w:color="FFFFFF" w:fill="C0C0C0"/>
            <w:vAlign w:val="center"/>
          </w:tcPr>
          <w:p w14:paraId="5D6DE5E1">
            <w:pPr>
              <w:jc w:val="center"/>
              <w:rPr>
                <w:rFonts w:hint="eastAsia" w:ascii="宋体" w:hAnsi="宋体" w:eastAsia="宋体" w:cs="宋体"/>
                <w:i w:val="0"/>
                <w:iCs w:val="0"/>
                <w:color w:val="000000"/>
                <w:sz w:val="22"/>
                <w:szCs w:val="22"/>
                <w:highlight w:val="none"/>
                <w:u w:val="none"/>
              </w:rPr>
            </w:pPr>
          </w:p>
        </w:tc>
        <w:tc>
          <w:tcPr>
            <w:tcW w:w="258" w:type="pct"/>
            <w:vMerge w:val="continue"/>
            <w:tcBorders>
              <w:top w:val="nil"/>
              <w:left w:val="nil"/>
              <w:bottom w:val="single" w:color="000000" w:sz="4" w:space="0"/>
              <w:right w:val="single" w:color="000000" w:sz="4" w:space="0"/>
            </w:tcBorders>
            <w:shd w:val="clear" w:color="FFFFFF" w:fill="C0C0C0"/>
            <w:vAlign w:val="center"/>
          </w:tcPr>
          <w:p w14:paraId="04E8DB92">
            <w:pPr>
              <w:jc w:val="center"/>
              <w:rPr>
                <w:rFonts w:hint="eastAsia" w:ascii="宋体" w:hAnsi="宋体" w:eastAsia="宋体" w:cs="宋体"/>
                <w:i w:val="0"/>
                <w:iCs w:val="0"/>
                <w:color w:val="000000"/>
                <w:sz w:val="22"/>
                <w:szCs w:val="22"/>
                <w:highlight w:val="none"/>
                <w:u w:val="none"/>
              </w:rPr>
            </w:pPr>
          </w:p>
        </w:tc>
      </w:tr>
      <w:tr w14:paraId="23DDE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15E6937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w:t>
            </w:r>
          </w:p>
        </w:tc>
        <w:tc>
          <w:tcPr>
            <w:tcW w:w="1134" w:type="pct"/>
            <w:tcBorders>
              <w:top w:val="nil"/>
              <w:left w:val="nil"/>
              <w:bottom w:val="single" w:color="000000" w:sz="4" w:space="0"/>
              <w:right w:val="single" w:color="000000" w:sz="4" w:space="0"/>
            </w:tcBorders>
            <w:shd w:val="clear" w:color="FFFFFF" w:fill="C0C0C0"/>
            <w:noWrap/>
            <w:vAlign w:val="center"/>
          </w:tcPr>
          <w:p w14:paraId="04BC5E5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工资福利支出</w:t>
            </w:r>
          </w:p>
        </w:tc>
        <w:tc>
          <w:tcPr>
            <w:tcW w:w="324" w:type="pct"/>
            <w:tcBorders>
              <w:top w:val="nil"/>
              <w:left w:val="nil"/>
              <w:bottom w:val="single" w:color="000000" w:sz="4" w:space="0"/>
              <w:right w:val="single" w:color="000000" w:sz="4" w:space="0"/>
            </w:tcBorders>
            <w:shd w:val="clear" w:color="auto" w:fill="auto"/>
            <w:noWrap/>
            <w:vAlign w:val="center"/>
          </w:tcPr>
          <w:p w14:paraId="376B858C">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263.15</w:t>
            </w:r>
          </w:p>
        </w:tc>
        <w:tc>
          <w:tcPr>
            <w:tcW w:w="263" w:type="pct"/>
            <w:tcBorders>
              <w:top w:val="nil"/>
              <w:left w:val="nil"/>
              <w:bottom w:val="single" w:color="000000" w:sz="4" w:space="0"/>
              <w:right w:val="single" w:color="000000" w:sz="4" w:space="0"/>
            </w:tcBorders>
            <w:shd w:val="clear" w:color="FFFFFF" w:fill="C0C0C0"/>
            <w:noWrap/>
            <w:vAlign w:val="center"/>
          </w:tcPr>
          <w:p w14:paraId="1E88F5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w:t>
            </w:r>
          </w:p>
        </w:tc>
        <w:tc>
          <w:tcPr>
            <w:tcW w:w="794" w:type="pct"/>
            <w:tcBorders>
              <w:top w:val="nil"/>
              <w:left w:val="nil"/>
              <w:bottom w:val="single" w:color="000000" w:sz="4" w:space="0"/>
              <w:right w:val="single" w:color="000000" w:sz="4" w:space="0"/>
            </w:tcBorders>
            <w:shd w:val="clear" w:color="FFFFFF" w:fill="C0C0C0"/>
            <w:noWrap/>
            <w:vAlign w:val="center"/>
          </w:tcPr>
          <w:p w14:paraId="07D7B10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商品和服务支出</w:t>
            </w:r>
          </w:p>
        </w:tc>
        <w:tc>
          <w:tcPr>
            <w:tcW w:w="263" w:type="pct"/>
            <w:tcBorders>
              <w:top w:val="nil"/>
              <w:left w:val="nil"/>
              <w:bottom w:val="single" w:color="000000" w:sz="4" w:space="0"/>
              <w:right w:val="single" w:color="000000" w:sz="4" w:space="0"/>
            </w:tcBorders>
            <w:shd w:val="clear" w:color="auto" w:fill="auto"/>
            <w:noWrap/>
            <w:vAlign w:val="center"/>
          </w:tcPr>
          <w:p w14:paraId="61B4E0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33.17</w:t>
            </w:r>
          </w:p>
        </w:tc>
        <w:tc>
          <w:tcPr>
            <w:tcW w:w="267" w:type="pct"/>
            <w:tcBorders>
              <w:top w:val="nil"/>
              <w:left w:val="nil"/>
              <w:bottom w:val="single" w:color="000000" w:sz="4" w:space="0"/>
              <w:right w:val="single" w:color="000000" w:sz="4" w:space="0"/>
            </w:tcBorders>
            <w:shd w:val="clear" w:color="FFFFFF" w:fill="C0C0C0"/>
            <w:noWrap/>
            <w:vAlign w:val="center"/>
          </w:tcPr>
          <w:p w14:paraId="284143C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w:t>
            </w:r>
          </w:p>
        </w:tc>
        <w:tc>
          <w:tcPr>
            <w:tcW w:w="1428" w:type="pct"/>
            <w:tcBorders>
              <w:top w:val="nil"/>
              <w:left w:val="nil"/>
              <w:bottom w:val="single" w:color="000000" w:sz="4" w:space="0"/>
              <w:right w:val="single" w:color="000000" w:sz="4" w:space="0"/>
            </w:tcBorders>
            <w:shd w:val="clear" w:color="FFFFFF" w:fill="C0C0C0"/>
            <w:noWrap/>
            <w:vAlign w:val="center"/>
          </w:tcPr>
          <w:p w14:paraId="7F30E79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债务利息及费用支出</w:t>
            </w:r>
          </w:p>
        </w:tc>
        <w:tc>
          <w:tcPr>
            <w:tcW w:w="258" w:type="pct"/>
            <w:tcBorders>
              <w:top w:val="nil"/>
              <w:left w:val="nil"/>
              <w:bottom w:val="single" w:color="000000" w:sz="4" w:space="0"/>
              <w:right w:val="single" w:color="000000" w:sz="4" w:space="0"/>
            </w:tcBorders>
            <w:shd w:val="clear" w:color="auto" w:fill="auto"/>
            <w:noWrap/>
            <w:vAlign w:val="center"/>
          </w:tcPr>
          <w:p w14:paraId="7C17E4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BAA2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646E917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30101</w:t>
            </w:r>
          </w:p>
        </w:tc>
        <w:tc>
          <w:tcPr>
            <w:tcW w:w="1134" w:type="pct"/>
            <w:tcBorders>
              <w:top w:val="nil"/>
              <w:left w:val="nil"/>
              <w:bottom w:val="single" w:color="000000" w:sz="4" w:space="0"/>
              <w:right w:val="single" w:color="000000" w:sz="4" w:space="0"/>
            </w:tcBorders>
            <w:shd w:val="clear" w:color="FFFFFF" w:fill="C0C0C0"/>
            <w:noWrap/>
            <w:vAlign w:val="center"/>
          </w:tcPr>
          <w:p w14:paraId="65360BD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基本工资</w:t>
            </w:r>
          </w:p>
        </w:tc>
        <w:tc>
          <w:tcPr>
            <w:tcW w:w="324" w:type="pct"/>
            <w:tcBorders>
              <w:top w:val="nil"/>
              <w:left w:val="nil"/>
              <w:bottom w:val="single" w:color="000000" w:sz="4" w:space="0"/>
              <w:right w:val="single" w:color="000000" w:sz="4" w:space="0"/>
            </w:tcBorders>
            <w:shd w:val="clear" w:color="auto" w:fill="auto"/>
            <w:noWrap/>
            <w:vAlign w:val="center"/>
          </w:tcPr>
          <w:p w14:paraId="038E2F6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98.22</w:t>
            </w:r>
          </w:p>
        </w:tc>
        <w:tc>
          <w:tcPr>
            <w:tcW w:w="263" w:type="pct"/>
            <w:tcBorders>
              <w:top w:val="nil"/>
              <w:left w:val="nil"/>
              <w:bottom w:val="single" w:color="000000" w:sz="4" w:space="0"/>
              <w:right w:val="single" w:color="000000" w:sz="4" w:space="0"/>
            </w:tcBorders>
            <w:shd w:val="clear" w:color="FFFFFF" w:fill="C0C0C0"/>
            <w:noWrap/>
            <w:vAlign w:val="center"/>
          </w:tcPr>
          <w:p w14:paraId="47C5787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30201</w:t>
            </w:r>
          </w:p>
        </w:tc>
        <w:tc>
          <w:tcPr>
            <w:tcW w:w="794" w:type="pct"/>
            <w:tcBorders>
              <w:top w:val="nil"/>
              <w:left w:val="nil"/>
              <w:bottom w:val="single" w:color="000000" w:sz="4" w:space="0"/>
              <w:right w:val="single" w:color="000000" w:sz="4" w:space="0"/>
            </w:tcBorders>
            <w:shd w:val="clear" w:color="FFFFFF" w:fill="C0C0C0"/>
            <w:noWrap/>
            <w:vAlign w:val="center"/>
          </w:tcPr>
          <w:p w14:paraId="5917B26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办公费</w:t>
            </w:r>
          </w:p>
        </w:tc>
        <w:tc>
          <w:tcPr>
            <w:tcW w:w="263" w:type="pct"/>
            <w:tcBorders>
              <w:top w:val="nil"/>
              <w:left w:val="nil"/>
              <w:bottom w:val="single" w:color="000000" w:sz="4" w:space="0"/>
              <w:right w:val="single" w:color="000000" w:sz="4" w:space="0"/>
            </w:tcBorders>
            <w:shd w:val="clear" w:color="auto" w:fill="auto"/>
            <w:noWrap/>
            <w:vAlign w:val="center"/>
          </w:tcPr>
          <w:p w14:paraId="219A4FE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0.10</w:t>
            </w:r>
          </w:p>
        </w:tc>
        <w:tc>
          <w:tcPr>
            <w:tcW w:w="267" w:type="pct"/>
            <w:tcBorders>
              <w:top w:val="nil"/>
              <w:left w:val="nil"/>
              <w:bottom w:val="single" w:color="000000" w:sz="4" w:space="0"/>
              <w:right w:val="single" w:color="000000" w:sz="4" w:space="0"/>
            </w:tcBorders>
            <w:shd w:val="clear" w:color="FFFFFF" w:fill="C0C0C0"/>
            <w:noWrap/>
            <w:vAlign w:val="center"/>
          </w:tcPr>
          <w:p w14:paraId="2A88938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30701</w:t>
            </w:r>
          </w:p>
        </w:tc>
        <w:tc>
          <w:tcPr>
            <w:tcW w:w="1428" w:type="pct"/>
            <w:tcBorders>
              <w:top w:val="nil"/>
              <w:left w:val="nil"/>
              <w:bottom w:val="single" w:color="000000" w:sz="4" w:space="0"/>
              <w:right w:val="single" w:color="000000" w:sz="4" w:space="0"/>
            </w:tcBorders>
            <w:shd w:val="clear" w:color="FFFFFF" w:fill="C0C0C0"/>
            <w:noWrap/>
            <w:vAlign w:val="center"/>
          </w:tcPr>
          <w:p w14:paraId="5F30D88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国内债务付息</w:t>
            </w:r>
          </w:p>
        </w:tc>
        <w:tc>
          <w:tcPr>
            <w:tcW w:w="258" w:type="pct"/>
            <w:tcBorders>
              <w:top w:val="nil"/>
              <w:left w:val="nil"/>
              <w:bottom w:val="single" w:color="000000" w:sz="4" w:space="0"/>
              <w:right w:val="single" w:color="000000" w:sz="4" w:space="0"/>
            </w:tcBorders>
            <w:shd w:val="clear" w:color="auto" w:fill="auto"/>
            <w:noWrap/>
            <w:vAlign w:val="center"/>
          </w:tcPr>
          <w:p w14:paraId="5A6724B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BB24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4C8468A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30102</w:t>
            </w:r>
          </w:p>
        </w:tc>
        <w:tc>
          <w:tcPr>
            <w:tcW w:w="1134" w:type="pct"/>
            <w:tcBorders>
              <w:top w:val="nil"/>
              <w:left w:val="nil"/>
              <w:bottom w:val="single" w:color="000000" w:sz="4" w:space="0"/>
              <w:right w:val="single" w:color="000000" w:sz="4" w:space="0"/>
            </w:tcBorders>
            <w:shd w:val="clear" w:color="FFFFFF" w:fill="C0C0C0"/>
            <w:noWrap/>
            <w:vAlign w:val="center"/>
          </w:tcPr>
          <w:p w14:paraId="05C6D33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津贴补贴</w:t>
            </w:r>
          </w:p>
        </w:tc>
        <w:tc>
          <w:tcPr>
            <w:tcW w:w="324" w:type="pct"/>
            <w:tcBorders>
              <w:top w:val="nil"/>
              <w:left w:val="nil"/>
              <w:bottom w:val="single" w:color="000000" w:sz="4" w:space="0"/>
              <w:right w:val="single" w:color="000000" w:sz="4" w:space="0"/>
            </w:tcBorders>
            <w:shd w:val="clear" w:color="auto" w:fill="auto"/>
            <w:noWrap/>
            <w:vAlign w:val="center"/>
          </w:tcPr>
          <w:p w14:paraId="450C9D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39.91</w:t>
            </w:r>
          </w:p>
        </w:tc>
        <w:tc>
          <w:tcPr>
            <w:tcW w:w="263" w:type="pct"/>
            <w:tcBorders>
              <w:top w:val="nil"/>
              <w:left w:val="nil"/>
              <w:bottom w:val="single" w:color="000000" w:sz="4" w:space="0"/>
              <w:right w:val="single" w:color="000000" w:sz="4" w:space="0"/>
            </w:tcBorders>
            <w:shd w:val="clear" w:color="FFFFFF" w:fill="C0C0C0"/>
            <w:noWrap/>
            <w:vAlign w:val="center"/>
          </w:tcPr>
          <w:p w14:paraId="08181A7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30202</w:t>
            </w:r>
          </w:p>
        </w:tc>
        <w:tc>
          <w:tcPr>
            <w:tcW w:w="794" w:type="pct"/>
            <w:tcBorders>
              <w:top w:val="nil"/>
              <w:left w:val="nil"/>
              <w:bottom w:val="single" w:color="000000" w:sz="4" w:space="0"/>
              <w:right w:val="single" w:color="000000" w:sz="4" w:space="0"/>
            </w:tcBorders>
            <w:shd w:val="clear" w:color="FFFFFF" w:fill="C0C0C0"/>
            <w:noWrap/>
            <w:vAlign w:val="center"/>
          </w:tcPr>
          <w:p w14:paraId="374B43C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印刷费</w:t>
            </w:r>
          </w:p>
        </w:tc>
        <w:tc>
          <w:tcPr>
            <w:tcW w:w="263" w:type="pct"/>
            <w:tcBorders>
              <w:top w:val="nil"/>
              <w:left w:val="nil"/>
              <w:bottom w:val="single" w:color="000000" w:sz="4" w:space="0"/>
              <w:right w:val="single" w:color="000000" w:sz="4" w:space="0"/>
            </w:tcBorders>
            <w:shd w:val="clear" w:color="auto" w:fill="auto"/>
            <w:noWrap/>
            <w:vAlign w:val="center"/>
          </w:tcPr>
          <w:p w14:paraId="0B0E0A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7" w:type="pct"/>
            <w:tcBorders>
              <w:top w:val="nil"/>
              <w:left w:val="nil"/>
              <w:bottom w:val="single" w:color="000000" w:sz="4" w:space="0"/>
              <w:right w:val="single" w:color="000000" w:sz="4" w:space="0"/>
            </w:tcBorders>
            <w:shd w:val="clear" w:color="FFFFFF" w:fill="C0C0C0"/>
            <w:noWrap/>
            <w:vAlign w:val="center"/>
          </w:tcPr>
          <w:p w14:paraId="3C3EF4C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30702</w:t>
            </w:r>
          </w:p>
        </w:tc>
        <w:tc>
          <w:tcPr>
            <w:tcW w:w="1428" w:type="pct"/>
            <w:tcBorders>
              <w:top w:val="nil"/>
              <w:left w:val="nil"/>
              <w:bottom w:val="single" w:color="000000" w:sz="4" w:space="0"/>
              <w:right w:val="single" w:color="000000" w:sz="4" w:space="0"/>
            </w:tcBorders>
            <w:shd w:val="clear" w:color="FFFFFF" w:fill="C0C0C0"/>
            <w:noWrap/>
            <w:vAlign w:val="center"/>
          </w:tcPr>
          <w:p w14:paraId="1A551E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国外债务付息</w:t>
            </w:r>
          </w:p>
        </w:tc>
        <w:tc>
          <w:tcPr>
            <w:tcW w:w="258" w:type="pct"/>
            <w:tcBorders>
              <w:top w:val="nil"/>
              <w:left w:val="nil"/>
              <w:bottom w:val="single" w:color="000000" w:sz="4" w:space="0"/>
              <w:right w:val="single" w:color="000000" w:sz="4" w:space="0"/>
            </w:tcBorders>
            <w:shd w:val="clear" w:color="auto" w:fill="auto"/>
            <w:noWrap/>
            <w:vAlign w:val="center"/>
          </w:tcPr>
          <w:p w14:paraId="17C021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DCCD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4631B6F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30103</w:t>
            </w:r>
          </w:p>
        </w:tc>
        <w:tc>
          <w:tcPr>
            <w:tcW w:w="1134" w:type="pct"/>
            <w:tcBorders>
              <w:top w:val="nil"/>
              <w:left w:val="nil"/>
              <w:bottom w:val="single" w:color="000000" w:sz="4" w:space="0"/>
              <w:right w:val="single" w:color="000000" w:sz="4" w:space="0"/>
            </w:tcBorders>
            <w:shd w:val="clear" w:color="FFFFFF" w:fill="C0C0C0"/>
            <w:noWrap/>
            <w:vAlign w:val="center"/>
          </w:tcPr>
          <w:p w14:paraId="7B6A05F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奖金</w:t>
            </w:r>
          </w:p>
        </w:tc>
        <w:tc>
          <w:tcPr>
            <w:tcW w:w="324" w:type="pct"/>
            <w:tcBorders>
              <w:top w:val="nil"/>
              <w:left w:val="nil"/>
              <w:bottom w:val="single" w:color="000000" w:sz="4" w:space="0"/>
              <w:right w:val="single" w:color="000000" w:sz="4" w:space="0"/>
            </w:tcBorders>
            <w:shd w:val="clear" w:color="auto" w:fill="auto"/>
            <w:noWrap/>
            <w:vAlign w:val="center"/>
          </w:tcPr>
          <w:p w14:paraId="6D95F70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84.43</w:t>
            </w:r>
          </w:p>
        </w:tc>
        <w:tc>
          <w:tcPr>
            <w:tcW w:w="263" w:type="pct"/>
            <w:tcBorders>
              <w:top w:val="nil"/>
              <w:left w:val="nil"/>
              <w:bottom w:val="single" w:color="000000" w:sz="4" w:space="0"/>
              <w:right w:val="single" w:color="000000" w:sz="4" w:space="0"/>
            </w:tcBorders>
            <w:shd w:val="clear" w:color="FFFFFF" w:fill="C0C0C0"/>
            <w:noWrap/>
            <w:vAlign w:val="center"/>
          </w:tcPr>
          <w:p w14:paraId="2BAB49D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30203</w:t>
            </w:r>
          </w:p>
        </w:tc>
        <w:tc>
          <w:tcPr>
            <w:tcW w:w="794" w:type="pct"/>
            <w:tcBorders>
              <w:top w:val="nil"/>
              <w:left w:val="nil"/>
              <w:bottom w:val="single" w:color="000000" w:sz="4" w:space="0"/>
              <w:right w:val="single" w:color="000000" w:sz="4" w:space="0"/>
            </w:tcBorders>
            <w:shd w:val="clear" w:color="FFFFFF" w:fill="C0C0C0"/>
            <w:noWrap/>
            <w:vAlign w:val="center"/>
          </w:tcPr>
          <w:p w14:paraId="2D170B1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咨询费</w:t>
            </w:r>
          </w:p>
        </w:tc>
        <w:tc>
          <w:tcPr>
            <w:tcW w:w="263" w:type="pct"/>
            <w:tcBorders>
              <w:top w:val="nil"/>
              <w:left w:val="nil"/>
              <w:bottom w:val="single" w:color="000000" w:sz="4" w:space="0"/>
              <w:right w:val="single" w:color="000000" w:sz="4" w:space="0"/>
            </w:tcBorders>
            <w:shd w:val="clear" w:color="auto" w:fill="auto"/>
            <w:noWrap/>
            <w:vAlign w:val="center"/>
          </w:tcPr>
          <w:p w14:paraId="6C9F37D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7" w:type="pct"/>
            <w:tcBorders>
              <w:top w:val="nil"/>
              <w:left w:val="nil"/>
              <w:bottom w:val="single" w:color="000000" w:sz="4" w:space="0"/>
              <w:right w:val="single" w:color="000000" w:sz="4" w:space="0"/>
            </w:tcBorders>
            <w:shd w:val="clear" w:color="FFFFFF" w:fill="C0C0C0"/>
            <w:noWrap/>
            <w:vAlign w:val="center"/>
          </w:tcPr>
          <w:p w14:paraId="5D15C1B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w:t>
            </w:r>
          </w:p>
        </w:tc>
        <w:tc>
          <w:tcPr>
            <w:tcW w:w="1428" w:type="pct"/>
            <w:tcBorders>
              <w:top w:val="nil"/>
              <w:left w:val="nil"/>
              <w:bottom w:val="single" w:color="000000" w:sz="4" w:space="0"/>
              <w:right w:val="single" w:color="000000" w:sz="4" w:space="0"/>
            </w:tcBorders>
            <w:shd w:val="clear" w:color="FFFFFF" w:fill="C0C0C0"/>
            <w:noWrap/>
            <w:vAlign w:val="center"/>
          </w:tcPr>
          <w:p w14:paraId="512118B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资本性支出</w:t>
            </w:r>
          </w:p>
        </w:tc>
        <w:tc>
          <w:tcPr>
            <w:tcW w:w="258" w:type="pct"/>
            <w:tcBorders>
              <w:top w:val="nil"/>
              <w:left w:val="nil"/>
              <w:bottom w:val="single" w:color="000000" w:sz="4" w:space="0"/>
              <w:right w:val="single" w:color="000000" w:sz="4" w:space="0"/>
            </w:tcBorders>
            <w:shd w:val="clear" w:color="auto" w:fill="auto"/>
            <w:noWrap/>
            <w:vAlign w:val="center"/>
          </w:tcPr>
          <w:p w14:paraId="1EE195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5E3C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0C80D9C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30106</w:t>
            </w:r>
          </w:p>
        </w:tc>
        <w:tc>
          <w:tcPr>
            <w:tcW w:w="1134" w:type="pct"/>
            <w:tcBorders>
              <w:top w:val="nil"/>
              <w:left w:val="nil"/>
              <w:bottom w:val="single" w:color="000000" w:sz="4" w:space="0"/>
              <w:right w:val="single" w:color="000000" w:sz="4" w:space="0"/>
            </w:tcBorders>
            <w:shd w:val="clear" w:color="FFFFFF" w:fill="C0C0C0"/>
            <w:noWrap/>
            <w:vAlign w:val="center"/>
          </w:tcPr>
          <w:p w14:paraId="55164E5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伙食补助费</w:t>
            </w:r>
          </w:p>
        </w:tc>
        <w:tc>
          <w:tcPr>
            <w:tcW w:w="324" w:type="pct"/>
            <w:tcBorders>
              <w:top w:val="nil"/>
              <w:left w:val="nil"/>
              <w:bottom w:val="single" w:color="000000" w:sz="4" w:space="0"/>
              <w:right w:val="single" w:color="000000" w:sz="4" w:space="0"/>
            </w:tcBorders>
            <w:shd w:val="clear" w:color="auto" w:fill="auto"/>
            <w:noWrap/>
            <w:vAlign w:val="center"/>
          </w:tcPr>
          <w:p w14:paraId="133F95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3" w:type="pct"/>
            <w:tcBorders>
              <w:top w:val="nil"/>
              <w:left w:val="nil"/>
              <w:bottom w:val="single" w:color="000000" w:sz="4" w:space="0"/>
              <w:right w:val="single" w:color="000000" w:sz="4" w:space="0"/>
            </w:tcBorders>
            <w:shd w:val="clear" w:color="FFFFFF" w:fill="C0C0C0"/>
            <w:noWrap/>
            <w:vAlign w:val="center"/>
          </w:tcPr>
          <w:p w14:paraId="61B7DCC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30204</w:t>
            </w:r>
          </w:p>
        </w:tc>
        <w:tc>
          <w:tcPr>
            <w:tcW w:w="794" w:type="pct"/>
            <w:tcBorders>
              <w:top w:val="nil"/>
              <w:left w:val="nil"/>
              <w:bottom w:val="single" w:color="000000" w:sz="4" w:space="0"/>
              <w:right w:val="single" w:color="000000" w:sz="4" w:space="0"/>
            </w:tcBorders>
            <w:shd w:val="clear" w:color="FFFFFF" w:fill="C0C0C0"/>
            <w:noWrap/>
            <w:vAlign w:val="center"/>
          </w:tcPr>
          <w:p w14:paraId="53993F9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手续费</w:t>
            </w:r>
          </w:p>
        </w:tc>
        <w:tc>
          <w:tcPr>
            <w:tcW w:w="263" w:type="pct"/>
            <w:tcBorders>
              <w:top w:val="nil"/>
              <w:left w:val="nil"/>
              <w:bottom w:val="single" w:color="000000" w:sz="4" w:space="0"/>
              <w:right w:val="single" w:color="000000" w:sz="4" w:space="0"/>
            </w:tcBorders>
            <w:shd w:val="clear" w:color="auto" w:fill="auto"/>
            <w:noWrap/>
            <w:vAlign w:val="center"/>
          </w:tcPr>
          <w:p w14:paraId="10CCB464">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7" w:type="pct"/>
            <w:tcBorders>
              <w:top w:val="nil"/>
              <w:left w:val="nil"/>
              <w:bottom w:val="single" w:color="000000" w:sz="4" w:space="0"/>
              <w:right w:val="single" w:color="000000" w:sz="4" w:space="0"/>
            </w:tcBorders>
            <w:shd w:val="clear" w:color="FFFFFF" w:fill="C0C0C0"/>
            <w:noWrap/>
            <w:vAlign w:val="center"/>
          </w:tcPr>
          <w:p w14:paraId="1C82475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31001</w:t>
            </w:r>
          </w:p>
        </w:tc>
        <w:tc>
          <w:tcPr>
            <w:tcW w:w="1428" w:type="pct"/>
            <w:tcBorders>
              <w:top w:val="nil"/>
              <w:left w:val="nil"/>
              <w:bottom w:val="single" w:color="000000" w:sz="4" w:space="0"/>
              <w:right w:val="single" w:color="000000" w:sz="4" w:space="0"/>
            </w:tcBorders>
            <w:shd w:val="clear" w:color="FFFFFF" w:fill="C0C0C0"/>
            <w:noWrap/>
            <w:vAlign w:val="center"/>
          </w:tcPr>
          <w:p w14:paraId="70AAB6B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房屋建筑物购建</w:t>
            </w:r>
          </w:p>
        </w:tc>
        <w:tc>
          <w:tcPr>
            <w:tcW w:w="258" w:type="pct"/>
            <w:tcBorders>
              <w:top w:val="nil"/>
              <w:left w:val="nil"/>
              <w:bottom w:val="single" w:color="000000" w:sz="4" w:space="0"/>
              <w:right w:val="single" w:color="000000" w:sz="4" w:space="0"/>
            </w:tcBorders>
            <w:shd w:val="clear" w:color="auto" w:fill="auto"/>
            <w:noWrap/>
            <w:vAlign w:val="center"/>
          </w:tcPr>
          <w:p w14:paraId="7174F0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8500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62C8639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30107</w:t>
            </w:r>
          </w:p>
        </w:tc>
        <w:tc>
          <w:tcPr>
            <w:tcW w:w="1134" w:type="pct"/>
            <w:tcBorders>
              <w:top w:val="nil"/>
              <w:left w:val="nil"/>
              <w:bottom w:val="single" w:color="000000" w:sz="4" w:space="0"/>
              <w:right w:val="single" w:color="000000" w:sz="4" w:space="0"/>
            </w:tcBorders>
            <w:shd w:val="clear" w:color="FFFFFF" w:fill="C0C0C0"/>
            <w:noWrap/>
            <w:vAlign w:val="center"/>
          </w:tcPr>
          <w:p w14:paraId="688DC1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绩效工资</w:t>
            </w:r>
          </w:p>
        </w:tc>
        <w:tc>
          <w:tcPr>
            <w:tcW w:w="324" w:type="pct"/>
            <w:tcBorders>
              <w:top w:val="nil"/>
              <w:left w:val="nil"/>
              <w:bottom w:val="single" w:color="000000" w:sz="4" w:space="0"/>
              <w:right w:val="single" w:color="000000" w:sz="4" w:space="0"/>
            </w:tcBorders>
            <w:shd w:val="clear" w:color="auto" w:fill="auto"/>
            <w:noWrap/>
            <w:vAlign w:val="center"/>
          </w:tcPr>
          <w:p w14:paraId="60EBFF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3.62</w:t>
            </w:r>
          </w:p>
        </w:tc>
        <w:tc>
          <w:tcPr>
            <w:tcW w:w="263" w:type="pct"/>
            <w:tcBorders>
              <w:top w:val="nil"/>
              <w:left w:val="nil"/>
              <w:bottom w:val="single" w:color="000000" w:sz="4" w:space="0"/>
              <w:right w:val="single" w:color="000000" w:sz="4" w:space="0"/>
            </w:tcBorders>
            <w:shd w:val="clear" w:color="FFFFFF" w:fill="C0C0C0"/>
            <w:noWrap/>
            <w:vAlign w:val="center"/>
          </w:tcPr>
          <w:p w14:paraId="2927ED3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30205</w:t>
            </w:r>
          </w:p>
        </w:tc>
        <w:tc>
          <w:tcPr>
            <w:tcW w:w="794" w:type="pct"/>
            <w:tcBorders>
              <w:top w:val="nil"/>
              <w:left w:val="nil"/>
              <w:bottom w:val="single" w:color="000000" w:sz="4" w:space="0"/>
              <w:right w:val="single" w:color="000000" w:sz="4" w:space="0"/>
            </w:tcBorders>
            <w:shd w:val="clear" w:color="FFFFFF" w:fill="C0C0C0"/>
            <w:noWrap/>
            <w:vAlign w:val="center"/>
          </w:tcPr>
          <w:p w14:paraId="5134E0F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水费</w:t>
            </w:r>
          </w:p>
        </w:tc>
        <w:tc>
          <w:tcPr>
            <w:tcW w:w="263" w:type="pct"/>
            <w:tcBorders>
              <w:top w:val="nil"/>
              <w:left w:val="nil"/>
              <w:bottom w:val="single" w:color="000000" w:sz="4" w:space="0"/>
              <w:right w:val="single" w:color="000000" w:sz="4" w:space="0"/>
            </w:tcBorders>
            <w:shd w:val="clear" w:color="auto" w:fill="auto"/>
            <w:noWrap/>
            <w:vAlign w:val="center"/>
          </w:tcPr>
          <w:p w14:paraId="0BF6D6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0.02</w:t>
            </w:r>
          </w:p>
        </w:tc>
        <w:tc>
          <w:tcPr>
            <w:tcW w:w="267" w:type="pct"/>
            <w:tcBorders>
              <w:top w:val="nil"/>
              <w:left w:val="nil"/>
              <w:bottom w:val="single" w:color="000000" w:sz="4" w:space="0"/>
              <w:right w:val="single" w:color="000000" w:sz="4" w:space="0"/>
            </w:tcBorders>
            <w:shd w:val="clear" w:color="FFFFFF" w:fill="C0C0C0"/>
            <w:noWrap/>
            <w:vAlign w:val="center"/>
          </w:tcPr>
          <w:p w14:paraId="71D5BF8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31002</w:t>
            </w:r>
          </w:p>
        </w:tc>
        <w:tc>
          <w:tcPr>
            <w:tcW w:w="1428" w:type="pct"/>
            <w:tcBorders>
              <w:top w:val="nil"/>
              <w:left w:val="nil"/>
              <w:bottom w:val="single" w:color="000000" w:sz="4" w:space="0"/>
              <w:right w:val="single" w:color="000000" w:sz="4" w:space="0"/>
            </w:tcBorders>
            <w:shd w:val="clear" w:color="FFFFFF" w:fill="C0C0C0"/>
            <w:noWrap/>
            <w:vAlign w:val="center"/>
          </w:tcPr>
          <w:p w14:paraId="1222509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办公设备购置</w:t>
            </w:r>
          </w:p>
        </w:tc>
        <w:tc>
          <w:tcPr>
            <w:tcW w:w="258" w:type="pct"/>
            <w:tcBorders>
              <w:top w:val="nil"/>
              <w:left w:val="nil"/>
              <w:bottom w:val="single" w:color="000000" w:sz="4" w:space="0"/>
              <w:right w:val="single" w:color="000000" w:sz="4" w:space="0"/>
            </w:tcBorders>
            <w:shd w:val="clear" w:color="auto" w:fill="auto"/>
            <w:noWrap/>
            <w:vAlign w:val="center"/>
          </w:tcPr>
          <w:p w14:paraId="0A1ABB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6D31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0FF3F3F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30108</w:t>
            </w:r>
          </w:p>
        </w:tc>
        <w:tc>
          <w:tcPr>
            <w:tcW w:w="1134" w:type="pct"/>
            <w:tcBorders>
              <w:top w:val="nil"/>
              <w:left w:val="nil"/>
              <w:bottom w:val="single" w:color="000000" w:sz="4" w:space="0"/>
              <w:right w:val="single" w:color="000000" w:sz="4" w:space="0"/>
            </w:tcBorders>
            <w:shd w:val="clear" w:color="FFFFFF" w:fill="C0C0C0"/>
            <w:noWrap/>
            <w:vAlign w:val="center"/>
          </w:tcPr>
          <w:p w14:paraId="3C606BE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w:t>
            </w:r>
          </w:p>
        </w:tc>
        <w:tc>
          <w:tcPr>
            <w:tcW w:w="324" w:type="pct"/>
            <w:tcBorders>
              <w:top w:val="nil"/>
              <w:left w:val="nil"/>
              <w:bottom w:val="single" w:color="000000" w:sz="4" w:space="0"/>
              <w:right w:val="single" w:color="000000" w:sz="4" w:space="0"/>
            </w:tcBorders>
            <w:shd w:val="clear" w:color="auto" w:fill="auto"/>
            <w:noWrap/>
            <w:vAlign w:val="center"/>
          </w:tcPr>
          <w:p w14:paraId="407B852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21.93</w:t>
            </w:r>
          </w:p>
        </w:tc>
        <w:tc>
          <w:tcPr>
            <w:tcW w:w="263" w:type="pct"/>
            <w:tcBorders>
              <w:top w:val="nil"/>
              <w:left w:val="nil"/>
              <w:bottom w:val="single" w:color="000000" w:sz="4" w:space="0"/>
              <w:right w:val="single" w:color="000000" w:sz="4" w:space="0"/>
            </w:tcBorders>
            <w:shd w:val="clear" w:color="FFFFFF" w:fill="C0C0C0"/>
            <w:noWrap/>
            <w:vAlign w:val="center"/>
          </w:tcPr>
          <w:p w14:paraId="26909B0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30206</w:t>
            </w:r>
          </w:p>
        </w:tc>
        <w:tc>
          <w:tcPr>
            <w:tcW w:w="794" w:type="pct"/>
            <w:tcBorders>
              <w:top w:val="nil"/>
              <w:left w:val="nil"/>
              <w:bottom w:val="single" w:color="000000" w:sz="4" w:space="0"/>
              <w:right w:val="single" w:color="000000" w:sz="4" w:space="0"/>
            </w:tcBorders>
            <w:shd w:val="clear" w:color="FFFFFF" w:fill="C0C0C0"/>
            <w:noWrap/>
            <w:vAlign w:val="center"/>
          </w:tcPr>
          <w:p w14:paraId="4A3878C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电费</w:t>
            </w:r>
          </w:p>
        </w:tc>
        <w:tc>
          <w:tcPr>
            <w:tcW w:w="263" w:type="pct"/>
            <w:tcBorders>
              <w:top w:val="nil"/>
              <w:left w:val="nil"/>
              <w:bottom w:val="single" w:color="000000" w:sz="4" w:space="0"/>
              <w:right w:val="single" w:color="000000" w:sz="4" w:space="0"/>
            </w:tcBorders>
            <w:shd w:val="clear" w:color="auto" w:fill="auto"/>
            <w:noWrap/>
            <w:vAlign w:val="center"/>
          </w:tcPr>
          <w:p w14:paraId="008A725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7" w:type="pct"/>
            <w:tcBorders>
              <w:top w:val="nil"/>
              <w:left w:val="nil"/>
              <w:bottom w:val="single" w:color="000000" w:sz="4" w:space="0"/>
              <w:right w:val="single" w:color="000000" w:sz="4" w:space="0"/>
            </w:tcBorders>
            <w:shd w:val="clear" w:color="FFFFFF" w:fill="C0C0C0"/>
            <w:noWrap/>
            <w:vAlign w:val="center"/>
          </w:tcPr>
          <w:p w14:paraId="7CA2564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31003</w:t>
            </w:r>
          </w:p>
        </w:tc>
        <w:tc>
          <w:tcPr>
            <w:tcW w:w="1428" w:type="pct"/>
            <w:tcBorders>
              <w:top w:val="nil"/>
              <w:left w:val="nil"/>
              <w:bottom w:val="single" w:color="000000" w:sz="4" w:space="0"/>
              <w:right w:val="single" w:color="000000" w:sz="4" w:space="0"/>
            </w:tcBorders>
            <w:shd w:val="clear" w:color="FFFFFF" w:fill="C0C0C0"/>
            <w:noWrap/>
            <w:vAlign w:val="center"/>
          </w:tcPr>
          <w:p w14:paraId="652C834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专用设备购置</w:t>
            </w:r>
          </w:p>
        </w:tc>
        <w:tc>
          <w:tcPr>
            <w:tcW w:w="258" w:type="pct"/>
            <w:tcBorders>
              <w:top w:val="nil"/>
              <w:left w:val="nil"/>
              <w:bottom w:val="single" w:color="000000" w:sz="4" w:space="0"/>
              <w:right w:val="single" w:color="000000" w:sz="4" w:space="0"/>
            </w:tcBorders>
            <w:shd w:val="clear" w:color="auto" w:fill="auto"/>
            <w:noWrap/>
            <w:vAlign w:val="center"/>
          </w:tcPr>
          <w:p w14:paraId="7D6201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0F30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43031DF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30109</w:t>
            </w:r>
          </w:p>
        </w:tc>
        <w:tc>
          <w:tcPr>
            <w:tcW w:w="1134" w:type="pct"/>
            <w:tcBorders>
              <w:top w:val="nil"/>
              <w:left w:val="nil"/>
              <w:bottom w:val="single" w:color="000000" w:sz="4" w:space="0"/>
              <w:right w:val="single" w:color="000000" w:sz="4" w:space="0"/>
            </w:tcBorders>
            <w:shd w:val="clear" w:color="FFFFFF" w:fill="C0C0C0"/>
            <w:noWrap/>
            <w:vAlign w:val="center"/>
          </w:tcPr>
          <w:p w14:paraId="56DE62D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职业年金缴费</w:t>
            </w:r>
          </w:p>
        </w:tc>
        <w:tc>
          <w:tcPr>
            <w:tcW w:w="324" w:type="pct"/>
            <w:tcBorders>
              <w:top w:val="nil"/>
              <w:left w:val="nil"/>
              <w:bottom w:val="single" w:color="000000" w:sz="4" w:space="0"/>
              <w:right w:val="single" w:color="000000" w:sz="4" w:space="0"/>
            </w:tcBorders>
            <w:shd w:val="clear" w:color="auto" w:fill="auto"/>
            <w:noWrap/>
            <w:vAlign w:val="center"/>
          </w:tcPr>
          <w:p w14:paraId="01E4B67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3" w:type="pct"/>
            <w:tcBorders>
              <w:top w:val="nil"/>
              <w:left w:val="nil"/>
              <w:bottom w:val="single" w:color="000000" w:sz="4" w:space="0"/>
              <w:right w:val="single" w:color="000000" w:sz="4" w:space="0"/>
            </w:tcBorders>
            <w:shd w:val="clear" w:color="FFFFFF" w:fill="C0C0C0"/>
            <w:noWrap/>
            <w:vAlign w:val="center"/>
          </w:tcPr>
          <w:p w14:paraId="58F8EBF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30207</w:t>
            </w:r>
          </w:p>
        </w:tc>
        <w:tc>
          <w:tcPr>
            <w:tcW w:w="794" w:type="pct"/>
            <w:tcBorders>
              <w:top w:val="nil"/>
              <w:left w:val="nil"/>
              <w:bottom w:val="single" w:color="000000" w:sz="4" w:space="0"/>
              <w:right w:val="single" w:color="000000" w:sz="4" w:space="0"/>
            </w:tcBorders>
            <w:shd w:val="clear" w:color="FFFFFF" w:fill="C0C0C0"/>
            <w:noWrap/>
            <w:vAlign w:val="center"/>
          </w:tcPr>
          <w:p w14:paraId="47CA6FA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邮电费</w:t>
            </w:r>
          </w:p>
        </w:tc>
        <w:tc>
          <w:tcPr>
            <w:tcW w:w="263" w:type="pct"/>
            <w:tcBorders>
              <w:top w:val="nil"/>
              <w:left w:val="nil"/>
              <w:bottom w:val="single" w:color="000000" w:sz="4" w:space="0"/>
              <w:right w:val="single" w:color="000000" w:sz="4" w:space="0"/>
            </w:tcBorders>
            <w:shd w:val="clear" w:color="auto" w:fill="auto"/>
            <w:noWrap/>
            <w:vAlign w:val="center"/>
          </w:tcPr>
          <w:p w14:paraId="70C4825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0.01</w:t>
            </w:r>
          </w:p>
        </w:tc>
        <w:tc>
          <w:tcPr>
            <w:tcW w:w="267" w:type="pct"/>
            <w:tcBorders>
              <w:top w:val="nil"/>
              <w:left w:val="nil"/>
              <w:bottom w:val="single" w:color="000000" w:sz="4" w:space="0"/>
              <w:right w:val="single" w:color="000000" w:sz="4" w:space="0"/>
            </w:tcBorders>
            <w:shd w:val="clear" w:color="FFFFFF" w:fill="C0C0C0"/>
            <w:noWrap/>
            <w:vAlign w:val="center"/>
          </w:tcPr>
          <w:p w14:paraId="2C4CED3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31005</w:t>
            </w:r>
          </w:p>
        </w:tc>
        <w:tc>
          <w:tcPr>
            <w:tcW w:w="1428" w:type="pct"/>
            <w:tcBorders>
              <w:top w:val="nil"/>
              <w:left w:val="nil"/>
              <w:bottom w:val="single" w:color="000000" w:sz="4" w:space="0"/>
              <w:right w:val="single" w:color="000000" w:sz="4" w:space="0"/>
            </w:tcBorders>
            <w:shd w:val="clear" w:color="FFFFFF" w:fill="C0C0C0"/>
            <w:noWrap/>
            <w:vAlign w:val="center"/>
          </w:tcPr>
          <w:p w14:paraId="0803278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基础设施建设</w:t>
            </w:r>
          </w:p>
        </w:tc>
        <w:tc>
          <w:tcPr>
            <w:tcW w:w="258" w:type="pct"/>
            <w:tcBorders>
              <w:top w:val="nil"/>
              <w:left w:val="nil"/>
              <w:bottom w:val="single" w:color="000000" w:sz="4" w:space="0"/>
              <w:right w:val="single" w:color="000000" w:sz="4" w:space="0"/>
            </w:tcBorders>
            <w:shd w:val="clear" w:color="auto" w:fill="auto"/>
            <w:noWrap/>
            <w:vAlign w:val="center"/>
          </w:tcPr>
          <w:p w14:paraId="7892F9F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4504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2AC3363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30110</w:t>
            </w:r>
          </w:p>
        </w:tc>
        <w:tc>
          <w:tcPr>
            <w:tcW w:w="1134" w:type="pct"/>
            <w:tcBorders>
              <w:top w:val="nil"/>
              <w:left w:val="nil"/>
              <w:bottom w:val="single" w:color="000000" w:sz="4" w:space="0"/>
              <w:right w:val="single" w:color="000000" w:sz="4" w:space="0"/>
            </w:tcBorders>
            <w:shd w:val="clear" w:color="FFFFFF" w:fill="C0C0C0"/>
            <w:noWrap/>
            <w:vAlign w:val="center"/>
          </w:tcPr>
          <w:p w14:paraId="3A5E645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职工基本医疗保险缴费</w:t>
            </w:r>
          </w:p>
        </w:tc>
        <w:tc>
          <w:tcPr>
            <w:tcW w:w="324" w:type="pct"/>
            <w:tcBorders>
              <w:top w:val="nil"/>
              <w:left w:val="nil"/>
              <w:bottom w:val="single" w:color="000000" w:sz="4" w:space="0"/>
              <w:right w:val="single" w:color="000000" w:sz="4" w:space="0"/>
            </w:tcBorders>
            <w:shd w:val="clear" w:color="auto" w:fill="auto"/>
            <w:noWrap/>
            <w:vAlign w:val="center"/>
          </w:tcPr>
          <w:p w14:paraId="31A60D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11.39</w:t>
            </w:r>
          </w:p>
        </w:tc>
        <w:tc>
          <w:tcPr>
            <w:tcW w:w="263" w:type="pct"/>
            <w:tcBorders>
              <w:top w:val="nil"/>
              <w:left w:val="nil"/>
              <w:bottom w:val="single" w:color="000000" w:sz="4" w:space="0"/>
              <w:right w:val="single" w:color="000000" w:sz="4" w:space="0"/>
            </w:tcBorders>
            <w:shd w:val="clear" w:color="FFFFFF" w:fill="C0C0C0"/>
            <w:noWrap/>
            <w:vAlign w:val="center"/>
          </w:tcPr>
          <w:p w14:paraId="0BC1CC2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30208</w:t>
            </w:r>
          </w:p>
        </w:tc>
        <w:tc>
          <w:tcPr>
            <w:tcW w:w="794" w:type="pct"/>
            <w:tcBorders>
              <w:top w:val="nil"/>
              <w:left w:val="nil"/>
              <w:bottom w:val="single" w:color="000000" w:sz="4" w:space="0"/>
              <w:right w:val="single" w:color="000000" w:sz="4" w:space="0"/>
            </w:tcBorders>
            <w:shd w:val="clear" w:color="FFFFFF" w:fill="C0C0C0"/>
            <w:noWrap/>
            <w:vAlign w:val="center"/>
          </w:tcPr>
          <w:p w14:paraId="47AEFE2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取暖费</w:t>
            </w:r>
          </w:p>
        </w:tc>
        <w:tc>
          <w:tcPr>
            <w:tcW w:w="263" w:type="pct"/>
            <w:tcBorders>
              <w:top w:val="nil"/>
              <w:left w:val="nil"/>
              <w:bottom w:val="single" w:color="000000" w:sz="4" w:space="0"/>
              <w:right w:val="single" w:color="000000" w:sz="4" w:space="0"/>
            </w:tcBorders>
            <w:shd w:val="clear" w:color="auto" w:fill="auto"/>
            <w:noWrap/>
            <w:vAlign w:val="center"/>
          </w:tcPr>
          <w:p w14:paraId="0CE1CB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7" w:type="pct"/>
            <w:tcBorders>
              <w:top w:val="nil"/>
              <w:left w:val="nil"/>
              <w:bottom w:val="single" w:color="000000" w:sz="4" w:space="0"/>
              <w:right w:val="single" w:color="000000" w:sz="4" w:space="0"/>
            </w:tcBorders>
            <w:shd w:val="clear" w:color="FFFFFF" w:fill="C0C0C0"/>
            <w:noWrap/>
            <w:vAlign w:val="center"/>
          </w:tcPr>
          <w:p w14:paraId="0DFFF17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31006</w:t>
            </w:r>
          </w:p>
        </w:tc>
        <w:tc>
          <w:tcPr>
            <w:tcW w:w="1428" w:type="pct"/>
            <w:tcBorders>
              <w:top w:val="nil"/>
              <w:left w:val="nil"/>
              <w:bottom w:val="single" w:color="000000" w:sz="4" w:space="0"/>
              <w:right w:val="single" w:color="000000" w:sz="4" w:space="0"/>
            </w:tcBorders>
            <w:shd w:val="clear" w:color="FFFFFF" w:fill="C0C0C0"/>
            <w:noWrap/>
            <w:vAlign w:val="center"/>
          </w:tcPr>
          <w:p w14:paraId="2BA7D89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大型修缮</w:t>
            </w:r>
          </w:p>
        </w:tc>
        <w:tc>
          <w:tcPr>
            <w:tcW w:w="258" w:type="pct"/>
            <w:tcBorders>
              <w:top w:val="nil"/>
              <w:left w:val="nil"/>
              <w:bottom w:val="single" w:color="000000" w:sz="4" w:space="0"/>
              <w:right w:val="single" w:color="000000" w:sz="4" w:space="0"/>
            </w:tcBorders>
            <w:shd w:val="clear" w:color="auto" w:fill="auto"/>
            <w:noWrap/>
            <w:vAlign w:val="center"/>
          </w:tcPr>
          <w:p w14:paraId="54D4D77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1A30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1F16E86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30111</w:t>
            </w:r>
          </w:p>
        </w:tc>
        <w:tc>
          <w:tcPr>
            <w:tcW w:w="1134" w:type="pct"/>
            <w:tcBorders>
              <w:top w:val="nil"/>
              <w:left w:val="nil"/>
              <w:bottom w:val="single" w:color="000000" w:sz="4" w:space="0"/>
              <w:right w:val="single" w:color="000000" w:sz="4" w:space="0"/>
            </w:tcBorders>
            <w:shd w:val="clear" w:color="FFFFFF" w:fill="C0C0C0"/>
            <w:noWrap/>
            <w:vAlign w:val="center"/>
          </w:tcPr>
          <w:p w14:paraId="18981A7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公务员医疗补助缴费</w:t>
            </w:r>
          </w:p>
        </w:tc>
        <w:tc>
          <w:tcPr>
            <w:tcW w:w="324" w:type="pct"/>
            <w:tcBorders>
              <w:top w:val="nil"/>
              <w:left w:val="nil"/>
              <w:bottom w:val="single" w:color="000000" w:sz="4" w:space="0"/>
              <w:right w:val="single" w:color="000000" w:sz="4" w:space="0"/>
            </w:tcBorders>
            <w:shd w:val="clear" w:color="auto" w:fill="auto"/>
            <w:noWrap/>
            <w:vAlign w:val="center"/>
          </w:tcPr>
          <w:p w14:paraId="5A7949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3" w:type="pct"/>
            <w:tcBorders>
              <w:top w:val="nil"/>
              <w:left w:val="nil"/>
              <w:bottom w:val="single" w:color="000000" w:sz="4" w:space="0"/>
              <w:right w:val="single" w:color="000000" w:sz="4" w:space="0"/>
            </w:tcBorders>
            <w:shd w:val="clear" w:color="FFFFFF" w:fill="C0C0C0"/>
            <w:noWrap/>
            <w:vAlign w:val="center"/>
          </w:tcPr>
          <w:p w14:paraId="4F7AF4F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30209</w:t>
            </w:r>
          </w:p>
        </w:tc>
        <w:tc>
          <w:tcPr>
            <w:tcW w:w="794" w:type="pct"/>
            <w:tcBorders>
              <w:top w:val="nil"/>
              <w:left w:val="nil"/>
              <w:bottom w:val="single" w:color="000000" w:sz="4" w:space="0"/>
              <w:right w:val="single" w:color="000000" w:sz="4" w:space="0"/>
            </w:tcBorders>
            <w:shd w:val="clear" w:color="FFFFFF" w:fill="C0C0C0"/>
            <w:noWrap/>
            <w:vAlign w:val="center"/>
          </w:tcPr>
          <w:p w14:paraId="4436316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物业管理费</w:t>
            </w:r>
          </w:p>
        </w:tc>
        <w:tc>
          <w:tcPr>
            <w:tcW w:w="263" w:type="pct"/>
            <w:tcBorders>
              <w:top w:val="nil"/>
              <w:left w:val="nil"/>
              <w:bottom w:val="single" w:color="000000" w:sz="4" w:space="0"/>
              <w:right w:val="single" w:color="000000" w:sz="4" w:space="0"/>
            </w:tcBorders>
            <w:shd w:val="clear" w:color="auto" w:fill="auto"/>
            <w:noWrap/>
            <w:vAlign w:val="center"/>
          </w:tcPr>
          <w:p w14:paraId="6D30F5A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0.01</w:t>
            </w:r>
          </w:p>
        </w:tc>
        <w:tc>
          <w:tcPr>
            <w:tcW w:w="267" w:type="pct"/>
            <w:tcBorders>
              <w:top w:val="nil"/>
              <w:left w:val="nil"/>
              <w:bottom w:val="single" w:color="000000" w:sz="4" w:space="0"/>
              <w:right w:val="single" w:color="000000" w:sz="4" w:space="0"/>
            </w:tcBorders>
            <w:shd w:val="clear" w:color="FFFFFF" w:fill="C0C0C0"/>
            <w:noWrap/>
            <w:vAlign w:val="center"/>
          </w:tcPr>
          <w:p w14:paraId="309A63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31007</w:t>
            </w:r>
          </w:p>
        </w:tc>
        <w:tc>
          <w:tcPr>
            <w:tcW w:w="1428" w:type="pct"/>
            <w:tcBorders>
              <w:top w:val="nil"/>
              <w:left w:val="nil"/>
              <w:bottom w:val="single" w:color="000000" w:sz="4" w:space="0"/>
              <w:right w:val="single" w:color="000000" w:sz="4" w:space="0"/>
            </w:tcBorders>
            <w:shd w:val="clear" w:color="FFFFFF" w:fill="C0C0C0"/>
            <w:noWrap/>
            <w:vAlign w:val="center"/>
          </w:tcPr>
          <w:p w14:paraId="65C195C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信息网络及软件购置更新</w:t>
            </w:r>
          </w:p>
        </w:tc>
        <w:tc>
          <w:tcPr>
            <w:tcW w:w="258" w:type="pct"/>
            <w:tcBorders>
              <w:top w:val="nil"/>
              <w:left w:val="nil"/>
              <w:bottom w:val="single" w:color="000000" w:sz="4" w:space="0"/>
              <w:right w:val="single" w:color="000000" w:sz="4" w:space="0"/>
            </w:tcBorders>
            <w:shd w:val="clear" w:color="auto" w:fill="auto"/>
            <w:noWrap/>
            <w:vAlign w:val="center"/>
          </w:tcPr>
          <w:p w14:paraId="57885E1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49A8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678477A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30112</w:t>
            </w:r>
          </w:p>
        </w:tc>
        <w:tc>
          <w:tcPr>
            <w:tcW w:w="1134" w:type="pct"/>
            <w:tcBorders>
              <w:top w:val="nil"/>
              <w:left w:val="nil"/>
              <w:bottom w:val="single" w:color="000000" w:sz="4" w:space="0"/>
              <w:right w:val="single" w:color="000000" w:sz="4" w:space="0"/>
            </w:tcBorders>
            <w:shd w:val="clear" w:color="FFFFFF" w:fill="C0C0C0"/>
            <w:noWrap/>
            <w:vAlign w:val="center"/>
          </w:tcPr>
          <w:p w14:paraId="3900667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其他社会保障缴费</w:t>
            </w:r>
          </w:p>
        </w:tc>
        <w:tc>
          <w:tcPr>
            <w:tcW w:w="324" w:type="pct"/>
            <w:tcBorders>
              <w:top w:val="nil"/>
              <w:left w:val="nil"/>
              <w:bottom w:val="single" w:color="000000" w:sz="4" w:space="0"/>
              <w:right w:val="single" w:color="000000" w:sz="4" w:space="0"/>
            </w:tcBorders>
            <w:shd w:val="clear" w:color="auto" w:fill="auto"/>
            <w:noWrap/>
            <w:vAlign w:val="center"/>
          </w:tcPr>
          <w:p w14:paraId="217798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w:t>
            </w:r>
          </w:p>
        </w:tc>
        <w:tc>
          <w:tcPr>
            <w:tcW w:w="263" w:type="pct"/>
            <w:tcBorders>
              <w:top w:val="nil"/>
              <w:left w:val="nil"/>
              <w:bottom w:val="single" w:color="000000" w:sz="4" w:space="0"/>
              <w:right w:val="single" w:color="000000" w:sz="4" w:space="0"/>
            </w:tcBorders>
            <w:shd w:val="clear" w:color="FFFFFF" w:fill="C0C0C0"/>
            <w:noWrap/>
            <w:vAlign w:val="center"/>
          </w:tcPr>
          <w:p w14:paraId="2FE7EA8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30211</w:t>
            </w:r>
          </w:p>
        </w:tc>
        <w:tc>
          <w:tcPr>
            <w:tcW w:w="794" w:type="pct"/>
            <w:tcBorders>
              <w:top w:val="nil"/>
              <w:left w:val="nil"/>
              <w:bottom w:val="single" w:color="000000" w:sz="4" w:space="0"/>
              <w:right w:val="single" w:color="000000" w:sz="4" w:space="0"/>
            </w:tcBorders>
            <w:shd w:val="clear" w:color="FFFFFF" w:fill="C0C0C0"/>
            <w:noWrap/>
            <w:vAlign w:val="center"/>
          </w:tcPr>
          <w:p w14:paraId="62D7460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差旅费</w:t>
            </w:r>
          </w:p>
        </w:tc>
        <w:tc>
          <w:tcPr>
            <w:tcW w:w="263" w:type="pct"/>
            <w:tcBorders>
              <w:top w:val="nil"/>
              <w:left w:val="nil"/>
              <w:bottom w:val="single" w:color="000000" w:sz="4" w:space="0"/>
              <w:right w:val="single" w:color="000000" w:sz="4" w:space="0"/>
            </w:tcBorders>
            <w:shd w:val="clear" w:color="auto" w:fill="auto"/>
            <w:noWrap/>
            <w:vAlign w:val="center"/>
          </w:tcPr>
          <w:p w14:paraId="5818383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0.69</w:t>
            </w:r>
          </w:p>
        </w:tc>
        <w:tc>
          <w:tcPr>
            <w:tcW w:w="267" w:type="pct"/>
            <w:tcBorders>
              <w:top w:val="nil"/>
              <w:left w:val="nil"/>
              <w:bottom w:val="single" w:color="000000" w:sz="4" w:space="0"/>
              <w:right w:val="single" w:color="000000" w:sz="4" w:space="0"/>
            </w:tcBorders>
            <w:shd w:val="clear" w:color="FFFFFF" w:fill="C0C0C0"/>
            <w:noWrap/>
            <w:vAlign w:val="center"/>
          </w:tcPr>
          <w:p w14:paraId="26DABBC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31008</w:t>
            </w:r>
          </w:p>
        </w:tc>
        <w:tc>
          <w:tcPr>
            <w:tcW w:w="1428" w:type="pct"/>
            <w:tcBorders>
              <w:top w:val="nil"/>
              <w:left w:val="nil"/>
              <w:bottom w:val="single" w:color="000000" w:sz="4" w:space="0"/>
              <w:right w:val="single" w:color="000000" w:sz="4" w:space="0"/>
            </w:tcBorders>
            <w:shd w:val="clear" w:color="FFFFFF" w:fill="C0C0C0"/>
            <w:noWrap/>
            <w:vAlign w:val="center"/>
          </w:tcPr>
          <w:p w14:paraId="5EC7E38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物资储备</w:t>
            </w:r>
          </w:p>
        </w:tc>
        <w:tc>
          <w:tcPr>
            <w:tcW w:w="258" w:type="pct"/>
            <w:tcBorders>
              <w:top w:val="nil"/>
              <w:left w:val="nil"/>
              <w:bottom w:val="single" w:color="000000" w:sz="4" w:space="0"/>
              <w:right w:val="single" w:color="000000" w:sz="4" w:space="0"/>
            </w:tcBorders>
            <w:shd w:val="clear" w:color="auto" w:fill="auto"/>
            <w:noWrap/>
            <w:vAlign w:val="center"/>
          </w:tcPr>
          <w:p w14:paraId="43784A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8546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6610F07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30113</w:t>
            </w:r>
          </w:p>
        </w:tc>
        <w:tc>
          <w:tcPr>
            <w:tcW w:w="1134" w:type="pct"/>
            <w:tcBorders>
              <w:top w:val="nil"/>
              <w:left w:val="nil"/>
              <w:bottom w:val="single" w:color="000000" w:sz="4" w:space="0"/>
              <w:right w:val="single" w:color="000000" w:sz="4" w:space="0"/>
            </w:tcBorders>
            <w:shd w:val="clear" w:color="FFFFFF" w:fill="C0C0C0"/>
            <w:noWrap/>
            <w:vAlign w:val="center"/>
          </w:tcPr>
          <w:p w14:paraId="0249894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住房公积金</w:t>
            </w:r>
          </w:p>
        </w:tc>
        <w:tc>
          <w:tcPr>
            <w:tcW w:w="324" w:type="pct"/>
            <w:tcBorders>
              <w:top w:val="nil"/>
              <w:left w:val="nil"/>
              <w:bottom w:val="single" w:color="000000" w:sz="4" w:space="0"/>
              <w:right w:val="single" w:color="000000" w:sz="4" w:space="0"/>
            </w:tcBorders>
            <w:shd w:val="clear" w:color="auto" w:fill="auto"/>
            <w:noWrap/>
            <w:vAlign w:val="center"/>
          </w:tcPr>
          <w:p w14:paraId="365265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3" w:type="pct"/>
            <w:tcBorders>
              <w:top w:val="nil"/>
              <w:left w:val="nil"/>
              <w:bottom w:val="single" w:color="000000" w:sz="4" w:space="0"/>
              <w:right w:val="single" w:color="000000" w:sz="4" w:space="0"/>
            </w:tcBorders>
            <w:shd w:val="clear" w:color="FFFFFF" w:fill="C0C0C0"/>
            <w:noWrap/>
            <w:vAlign w:val="center"/>
          </w:tcPr>
          <w:p w14:paraId="4A24CC3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30212</w:t>
            </w:r>
          </w:p>
        </w:tc>
        <w:tc>
          <w:tcPr>
            <w:tcW w:w="794" w:type="pct"/>
            <w:tcBorders>
              <w:top w:val="nil"/>
              <w:left w:val="nil"/>
              <w:bottom w:val="single" w:color="000000" w:sz="4" w:space="0"/>
              <w:right w:val="single" w:color="000000" w:sz="4" w:space="0"/>
            </w:tcBorders>
            <w:shd w:val="clear" w:color="FFFFFF" w:fill="C0C0C0"/>
            <w:noWrap/>
            <w:vAlign w:val="center"/>
          </w:tcPr>
          <w:p w14:paraId="4672B9A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因公出国（境）费用</w:t>
            </w:r>
          </w:p>
        </w:tc>
        <w:tc>
          <w:tcPr>
            <w:tcW w:w="263" w:type="pct"/>
            <w:tcBorders>
              <w:top w:val="nil"/>
              <w:left w:val="nil"/>
              <w:bottom w:val="single" w:color="000000" w:sz="4" w:space="0"/>
              <w:right w:val="single" w:color="000000" w:sz="4" w:space="0"/>
            </w:tcBorders>
            <w:shd w:val="clear" w:color="auto" w:fill="auto"/>
            <w:noWrap/>
            <w:vAlign w:val="center"/>
          </w:tcPr>
          <w:p w14:paraId="42341E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7" w:type="pct"/>
            <w:tcBorders>
              <w:top w:val="nil"/>
              <w:left w:val="nil"/>
              <w:bottom w:val="single" w:color="000000" w:sz="4" w:space="0"/>
              <w:right w:val="single" w:color="000000" w:sz="4" w:space="0"/>
            </w:tcBorders>
            <w:shd w:val="clear" w:color="FFFFFF" w:fill="C0C0C0"/>
            <w:noWrap/>
            <w:vAlign w:val="center"/>
          </w:tcPr>
          <w:p w14:paraId="529B107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31009</w:t>
            </w:r>
          </w:p>
        </w:tc>
        <w:tc>
          <w:tcPr>
            <w:tcW w:w="1428" w:type="pct"/>
            <w:tcBorders>
              <w:top w:val="nil"/>
              <w:left w:val="nil"/>
              <w:bottom w:val="single" w:color="000000" w:sz="4" w:space="0"/>
              <w:right w:val="single" w:color="000000" w:sz="4" w:space="0"/>
            </w:tcBorders>
            <w:shd w:val="clear" w:color="FFFFFF" w:fill="C0C0C0"/>
            <w:noWrap/>
            <w:vAlign w:val="center"/>
          </w:tcPr>
          <w:p w14:paraId="23F72C2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土地补偿</w:t>
            </w:r>
          </w:p>
        </w:tc>
        <w:tc>
          <w:tcPr>
            <w:tcW w:w="258" w:type="pct"/>
            <w:tcBorders>
              <w:top w:val="nil"/>
              <w:left w:val="nil"/>
              <w:bottom w:val="single" w:color="000000" w:sz="4" w:space="0"/>
              <w:right w:val="single" w:color="000000" w:sz="4" w:space="0"/>
            </w:tcBorders>
            <w:shd w:val="clear" w:color="auto" w:fill="auto"/>
            <w:noWrap/>
            <w:vAlign w:val="center"/>
          </w:tcPr>
          <w:p w14:paraId="5234F5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E2FE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55A3825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30114</w:t>
            </w:r>
          </w:p>
        </w:tc>
        <w:tc>
          <w:tcPr>
            <w:tcW w:w="1134" w:type="pct"/>
            <w:tcBorders>
              <w:top w:val="nil"/>
              <w:left w:val="nil"/>
              <w:bottom w:val="single" w:color="000000" w:sz="4" w:space="0"/>
              <w:right w:val="single" w:color="000000" w:sz="4" w:space="0"/>
            </w:tcBorders>
            <w:shd w:val="clear" w:color="FFFFFF" w:fill="C0C0C0"/>
            <w:noWrap/>
            <w:vAlign w:val="center"/>
          </w:tcPr>
          <w:p w14:paraId="60DC0AB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医疗费</w:t>
            </w:r>
          </w:p>
        </w:tc>
        <w:tc>
          <w:tcPr>
            <w:tcW w:w="324" w:type="pct"/>
            <w:tcBorders>
              <w:top w:val="nil"/>
              <w:left w:val="nil"/>
              <w:bottom w:val="single" w:color="000000" w:sz="4" w:space="0"/>
              <w:right w:val="single" w:color="000000" w:sz="4" w:space="0"/>
            </w:tcBorders>
            <w:shd w:val="clear" w:color="auto" w:fill="auto"/>
            <w:noWrap/>
            <w:vAlign w:val="center"/>
          </w:tcPr>
          <w:p w14:paraId="324CEF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3" w:type="pct"/>
            <w:tcBorders>
              <w:top w:val="nil"/>
              <w:left w:val="nil"/>
              <w:bottom w:val="single" w:color="000000" w:sz="4" w:space="0"/>
              <w:right w:val="single" w:color="000000" w:sz="4" w:space="0"/>
            </w:tcBorders>
            <w:shd w:val="clear" w:color="FFFFFF" w:fill="C0C0C0"/>
            <w:noWrap/>
            <w:vAlign w:val="center"/>
          </w:tcPr>
          <w:p w14:paraId="415E073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30213</w:t>
            </w:r>
          </w:p>
        </w:tc>
        <w:tc>
          <w:tcPr>
            <w:tcW w:w="794" w:type="pct"/>
            <w:tcBorders>
              <w:top w:val="nil"/>
              <w:left w:val="nil"/>
              <w:bottom w:val="single" w:color="000000" w:sz="4" w:space="0"/>
              <w:right w:val="single" w:color="000000" w:sz="4" w:space="0"/>
            </w:tcBorders>
            <w:shd w:val="clear" w:color="FFFFFF" w:fill="C0C0C0"/>
            <w:noWrap/>
            <w:vAlign w:val="center"/>
          </w:tcPr>
          <w:p w14:paraId="35359EC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维修（护）费</w:t>
            </w:r>
          </w:p>
        </w:tc>
        <w:tc>
          <w:tcPr>
            <w:tcW w:w="263" w:type="pct"/>
            <w:tcBorders>
              <w:top w:val="nil"/>
              <w:left w:val="nil"/>
              <w:bottom w:val="single" w:color="000000" w:sz="4" w:space="0"/>
              <w:right w:val="single" w:color="000000" w:sz="4" w:space="0"/>
            </w:tcBorders>
            <w:shd w:val="clear" w:color="auto" w:fill="auto"/>
            <w:noWrap/>
            <w:vAlign w:val="center"/>
          </w:tcPr>
          <w:p w14:paraId="18BCAE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0.01</w:t>
            </w:r>
          </w:p>
        </w:tc>
        <w:tc>
          <w:tcPr>
            <w:tcW w:w="267" w:type="pct"/>
            <w:tcBorders>
              <w:top w:val="nil"/>
              <w:left w:val="nil"/>
              <w:bottom w:val="single" w:color="000000" w:sz="4" w:space="0"/>
              <w:right w:val="single" w:color="000000" w:sz="4" w:space="0"/>
            </w:tcBorders>
            <w:shd w:val="clear" w:color="FFFFFF" w:fill="C0C0C0"/>
            <w:noWrap/>
            <w:vAlign w:val="center"/>
          </w:tcPr>
          <w:p w14:paraId="1C7B807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31010</w:t>
            </w:r>
          </w:p>
        </w:tc>
        <w:tc>
          <w:tcPr>
            <w:tcW w:w="1428" w:type="pct"/>
            <w:tcBorders>
              <w:top w:val="nil"/>
              <w:left w:val="nil"/>
              <w:bottom w:val="single" w:color="000000" w:sz="4" w:space="0"/>
              <w:right w:val="single" w:color="000000" w:sz="4" w:space="0"/>
            </w:tcBorders>
            <w:shd w:val="clear" w:color="FFFFFF" w:fill="C0C0C0"/>
            <w:noWrap/>
            <w:vAlign w:val="center"/>
          </w:tcPr>
          <w:p w14:paraId="7E46265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安置补助</w:t>
            </w:r>
          </w:p>
        </w:tc>
        <w:tc>
          <w:tcPr>
            <w:tcW w:w="258" w:type="pct"/>
            <w:tcBorders>
              <w:top w:val="nil"/>
              <w:left w:val="nil"/>
              <w:bottom w:val="single" w:color="000000" w:sz="4" w:space="0"/>
              <w:right w:val="single" w:color="000000" w:sz="4" w:space="0"/>
            </w:tcBorders>
            <w:shd w:val="clear" w:color="auto" w:fill="auto"/>
            <w:noWrap/>
            <w:vAlign w:val="center"/>
          </w:tcPr>
          <w:p w14:paraId="0547285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8B6E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6E84AF4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30199</w:t>
            </w:r>
          </w:p>
        </w:tc>
        <w:tc>
          <w:tcPr>
            <w:tcW w:w="1134" w:type="pct"/>
            <w:tcBorders>
              <w:top w:val="nil"/>
              <w:left w:val="nil"/>
              <w:bottom w:val="single" w:color="000000" w:sz="4" w:space="0"/>
              <w:right w:val="single" w:color="000000" w:sz="4" w:space="0"/>
            </w:tcBorders>
            <w:shd w:val="clear" w:color="FFFFFF" w:fill="C0C0C0"/>
            <w:noWrap/>
            <w:vAlign w:val="center"/>
          </w:tcPr>
          <w:p w14:paraId="3345006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其他工资福利支出</w:t>
            </w:r>
          </w:p>
        </w:tc>
        <w:tc>
          <w:tcPr>
            <w:tcW w:w="324" w:type="pct"/>
            <w:tcBorders>
              <w:top w:val="nil"/>
              <w:left w:val="nil"/>
              <w:bottom w:val="single" w:color="000000" w:sz="4" w:space="0"/>
              <w:right w:val="single" w:color="000000" w:sz="4" w:space="0"/>
            </w:tcBorders>
            <w:shd w:val="clear" w:color="auto" w:fill="auto"/>
            <w:noWrap/>
            <w:vAlign w:val="center"/>
          </w:tcPr>
          <w:p w14:paraId="18C1A89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3" w:type="pct"/>
            <w:tcBorders>
              <w:top w:val="nil"/>
              <w:left w:val="nil"/>
              <w:bottom w:val="single" w:color="000000" w:sz="4" w:space="0"/>
              <w:right w:val="single" w:color="000000" w:sz="4" w:space="0"/>
            </w:tcBorders>
            <w:shd w:val="clear" w:color="FFFFFF" w:fill="C0C0C0"/>
            <w:noWrap/>
            <w:vAlign w:val="center"/>
          </w:tcPr>
          <w:p w14:paraId="5748D5F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30214</w:t>
            </w:r>
          </w:p>
        </w:tc>
        <w:tc>
          <w:tcPr>
            <w:tcW w:w="794" w:type="pct"/>
            <w:tcBorders>
              <w:top w:val="nil"/>
              <w:left w:val="nil"/>
              <w:bottom w:val="single" w:color="000000" w:sz="4" w:space="0"/>
              <w:right w:val="single" w:color="000000" w:sz="4" w:space="0"/>
            </w:tcBorders>
            <w:shd w:val="clear" w:color="FFFFFF" w:fill="C0C0C0"/>
            <w:noWrap/>
            <w:vAlign w:val="center"/>
          </w:tcPr>
          <w:p w14:paraId="32984D0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租赁费</w:t>
            </w:r>
          </w:p>
        </w:tc>
        <w:tc>
          <w:tcPr>
            <w:tcW w:w="263" w:type="pct"/>
            <w:tcBorders>
              <w:top w:val="nil"/>
              <w:left w:val="nil"/>
              <w:bottom w:val="single" w:color="000000" w:sz="4" w:space="0"/>
              <w:right w:val="single" w:color="000000" w:sz="4" w:space="0"/>
            </w:tcBorders>
            <w:shd w:val="clear" w:color="auto" w:fill="auto"/>
            <w:noWrap/>
            <w:vAlign w:val="center"/>
          </w:tcPr>
          <w:p w14:paraId="04855B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7" w:type="pct"/>
            <w:tcBorders>
              <w:top w:val="nil"/>
              <w:left w:val="nil"/>
              <w:bottom w:val="single" w:color="000000" w:sz="4" w:space="0"/>
              <w:right w:val="single" w:color="000000" w:sz="4" w:space="0"/>
            </w:tcBorders>
            <w:shd w:val="clear" w:color="FFFFFF" w:fill="C0C0C0"/>
            <w:noWrap/>
            <w:vAlign w:val="center"/>
          </w:tcPr>
          <w:p w14:paraId="1FFD35B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31011</w:t>
            </w:r>
          </w:p>
        </w:tc>
        <w:tc>
          <w:tcPr>
            <w:tcW w:w="1428" w:type="pct"/>
            <w:tcBorders>
              <w:top w:val="nil"/>
              <w:left w:val="nil"/>
              <w:bottom w:val="single" w:color="000000" w:sz="4" w:space="0"/>
              <w:right w:val="single" w:color="000000" w:sz="4" w:space="0"/>
            </w:tcBorders>
            <w:shd w:val="clear" w:color="FFFFFF" w:fill="C0C0C0"/>
            <w:noWrap/>
            <w:vAlign w:val="center"/>
          </w:tcPr>
          <w:p w14:paraId="148A356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地上附着物和青苗补偿</w:t>
            </w:r>
          </w:p>
        </w:tc>
        <w:tc>
          <w:tcPr>
            <w:tcW w:w="258" w:type="pct"/>
            <w:tcBorders>
              <w:top w:val="nil"/>
              <w:left w:val="nil"/>
              <w:bottom w:val="single" w:color="000000" w:sz="4" w:space="0"/>
              <w:right w:val="single" w:color="000000" w:sz="4" w:space="0"/>
            </w:tcBorders>
            <w:shd w:val="clear" w:color="auto" w:fill="auto"/>
            <w:noWrap/>
            <w:vAlign w:val="center"/>
          </w:tcPr>
          <w:p w14:paraId="4AB16DA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727E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1A4687C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w:t>
            </w:r>
          </w:p>
        </w:tc>
        <w:tc>
          <w:tcPr>
            <w:tcW w:w="1134" w:type="pct"/>
            <w:tcBorders>
              <w:top w:val="nil"/>
              <w:left w:val="nil"/>
              <w:bottom w:val="single" w:color="000000" w:sz="4" w:space="0"/>
              <w:right w:val="single" w:color="000000" w:sz="4" w:space="0"/>
            </w:tcBorders>
            <w:shd w:val="clear" w:color="FFFFFF" w:fill="C0C0C0"/>
            <w:noWrap/>
            <w:vAlign w:val="center"/>
          </w:tcPr>
          <w:p w14:paraId="288BAD1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对个人和家庭的补助</w:t>
            </w:r>
          </w:p>
        </w:tc>
        <w:tc>
          <w:tcPr>
            <w:tcW w:w="324" w:type="pct"/>
            <w:tcBorders>
              <w:top w:val="nil"/>
              <w:left w:val="nil"/>
              <w:bottom w:val="single" w:color="000000" w:sz="4" w:space="0"/>
              <w:right w:val="single" w:color="000000" w:sz="4" w:space="0"/>
            </w:tcBorders>
            <w:shd w:val="clear" w:color="auto" w:fill="auto"/>
            <w:noWrap/>
            <w:vAlign w:val="center"/>
          </w:tcPr>
          <w:p w14:paraId="61B47D1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10.18</w:t>
            </w:r>
          </w:p>
        </w:tc>
        <w:tc>
          <w:tcPr>
            <w:tcW w:w="263" w:type="pct"/>
            <w:tcBorders>
              <w:top w:val="nil"/>
              <w:left w:val="nil"/>
              <w:bottom w:val="single" w:color="000000" w:sz="4" w:space="0"/>
              <w:right w:val="single" w:color="000000" w:sz="4" w:space="0"/>
            </w:tcBorders>
            <w:shd w:val="clear" w:color="FFFFFF" w:fill="C0C0C0"/>
            <w:noWrap/>
            <w:vAlign w:val="center"/>
          </w:tcPr>
          <w:p w14:paraId="4727F34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30215</w:t>
            </w:r>
          </w:p>
        </w:tc>
        <w:tc>
          <w:tcPr>
            <w:tcW w:w="794" w:type="pct"/>
            <w:tcBorders>
              <w:top w:val="nil"/>
              <w:left w:val="nil"/>
              <w:bottom w:val="single" w:color="000000" w:sz="4" w:space="0"/>
              <w:right w:val="single" w:color="000000" w:sz="4" w:space="0"/>
            </w:tcBorders>
            <w:shd w:val="clear" w:color="FFFFFF" w:fill="C0C0C0"/>
            <w:noWrap/>
            <w:vAlign w:val="center"/>
          </w:tcPr>
          <w:p w14:paraId="423D703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会议费</w:t>
            </w:r>
          </w:p>
        </w:tc>
        <w:tc>
          <w:tcPr>
            <w:tcW w:w="263" w:type="pct"/>
            <w:tcBorders>
              <w:top w:val="nil"/>
              <w:left w:val="nil"/>
              <w:bottom w:val="single" w:color="000000" w:sz="4" w:space="0"/>
              <w:right w:val="single" w:color="000000" w:sz="4" w:space="0"/>
            </w:tcBorders>
            <w:shd w:val="clear" w:color="auto" w:fill="auto"/>
            <w:noWrap/>
            <w:vAlign w:val="center"/>
          </w:tcPr>
          <w:p w14:paraId="1DA5970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7" w:type="pct"/>
            <w:tcBorders>
              <w:top w:val="nil"/>
              <w:left w:val="nil"/>
              <w:bottom w:val="single" w:color="000000" w:sz="4" w:space="0"/>
              <w:right w:val="single" w:color="000000" w:sz="4" w:space="0"/>
            </w:tcBorders>
            <w:shd w:val="clear" w:color="FFFFFF" w:fill="C0C0C0"/>
            <w:noWrap/>
            <w:vAlign w:val="center"/>
          </w:tcPr>
          <w:p w14:paraId="24D2182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31012</w:t>
            </w:r>
          </w:p>
        </w:tc>
        <w:tc>
          <w:tcPr>
            <w:tcW w:w="1428" w:type="pct"/>
            <w:tcBorders>
              <w:top w:val="nil"/>
              <w:left w:val="nil"/>
              <w:bottom w:val="single" w:color="000000" w:sz="4" w:space="0"/>
              <w:right w:val="single" w:color="000000" w:sz="4" w:space="0"/>
            </w:tcBorders>
            <w:shd w:val="clear" w:color="FFFFFF" w:fill="C0C0C0"/>
            <w:noWrap/>
            <w:vAlign w:val="center"/>
          </w:tcPr>
          <w:p w14:paraId="3C07025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拆迁补偿</w:t>
            </w:r>
          </w:p>
        </w:tc>
        <w:tc>
          <w:tcPr>
            <w:tcW w:w="258" w:type="pct"/>
            <w:tcBorders>
              <w:top w:val="nil"/>
              <w:left w:val="nil"/>
              <w:bottom w:val="single" w:color="000000" w:sz="4" w:space="0"/>
              <w:right w:val="single" w:color="000000" w:sz="4" w:space="0"/>
            </w:tcBorders>
            <w:shd w:val="clear" w:color="auto" w:fill="auto"/>
            <w:noWrap/>
            <w:vAlign w:val="center"/>
          </w:tcPr>
          <w:p w14:paraId="18CD28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225B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0CE0D00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30301</w:t>
            </w:r>
          </w:p>
        </w:tc>
        <w:tc>
          <w:tcPr>
            <w:tcW w:w="1134" w:type="pct"/>
            <w:tcBorders>
              <w:top w:val="nil"/>
              <w:left w:val="nil"/>
              <w:bottom w:val="single" w:color="000000" w:sz="4" w:space="0"/>
              <w:right w:val="single" w:color="000000" w:sz="4" w:space="0"/>
            </w:tcBorders>
            <w:shd w:val="clear" w:color="FFFFFF" w:fill="C0C0C0"/>
            <w:noWrap/>
            <w:vAlign w:val="center"/>
          </w:tcPr>
          <w:p w14:paraId="203969E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离休费</w:t>
            </w:r>
          </w:p>
        </w:tc>
        <w:tc>
          <w:tcPr>
            <w:tcW w:w="324" w:type="pct"/>
            <w:tcBorders>
              <w:top w:val="nil"/>
              <w:left w:val="nil"/>
              <w:bottom w:val="single" w:color="000000" w:sz="4" w:space="0"/>
              <w:right w:val="single" w:color="000000" w:sz="4" w:space="0"/>
            </w:tcBorders>
            <w:shd w:val="clear" w:color="auto" w:fill="auto"/>
            <w:noWrap/>
            <w:vAlign w:val="center"/>
          </w:tcPr>
          <w:p w14:paraId="4EF7D5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3" w:type="pct"/>
            <w:tcBorders>
              <w:top w:val="nil"/>
              <w:left w:val="nil"/>
              <w:bottom w:val="single" w:color="000000" w:sz="4" w:space="0"/>
              <w:right w:val="single" w:color="000000" w:sz="4" w:space="0"/>
            </w:tcBorders>
            <w:shd w:val="clear" w:color="FFFFFF" w:fill="C0C0C0"/>
            <w:noWrap/>
            <w:vAlign w:val="center"/>
          </w:tcPr>
          <w:p w14:paraId="755B333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30216</w:t>
            </w:r>
          </w:p>
        </w:tc>
        <w:tc>
          <w:tcPr>
            <w:tcW w:w="794" w:type="pct"/>
            <w:tcBorders>
              <w:top w:val="nil"/>
              <w:left w:val="nil"/>
              <w:bottom w:val="single" w:color="000000" w:sz="4" w:space="0"/>
              <w:right w:val="single" w:color="000000" w:sz="4" w:space="0"/>
            </w:tcBorders>
            <w:shd w:val="clear" w:color="FFFFFF" w:fill="C0C0C0"/>
            <w:noWrap/>
            <w:vAlign w:val="center"/>
          </w:tcPr>
          <w:p w14:paraId="2592F16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培训费</w:t>
            </w:r>
          </w:p>
        </w:tc>
        <w:tc>
          <w:tcPr>
            <w:tcW w:w="263" w:type="pct"/>
            <w:tcBorders>
              <w:top w:val="nil"/>
              <w:left w:val="nil"/>
              <w:bottom w:val="single" w:color="000000" w:sz="4" w:space="0"/>
              <w:right w:val="single" w:color="000000" w:sz="4" w:space="0"/>
            </w:tcBorders>
            <w:shd w:val="clear" w:color="auto" w:fill="auto"/>
            <w:noWrap/>
            <w:vAlign w:val="center"/>
          </w:tcPr>
          <w:p w14:paraId="0E5FF7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7" w:type="pct"/>
            <w:tcBorders>
              <w:top w:val="nil"/>
              <w:left w:val="nil"/>
              <w:bottom w:val="single" w:color="000000" w:sz="4" w:space="0"/>
              <w:right w:val="single" w:color="000000" w:sz="4" w:space="0"/>
            </w:tcBorders>
            <w:shd w:val="clear" w:color="FFFFFF" w:fill="C0C0C0"/>
            <w:noWrap/>
            <w:vAlign w:val="center"/>
          </w:tcPr>
          <w:p w14:paraId="2F523A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31013</w:t>
            </w:r>
          </w:p>
        </w:tc>
        <w:tc>
          <w:tcPr>
            <w:tcW w:w="1428" w:type="pct"/>
            <w:tcBorders>
              <w:top w:val="nil"/>
              <w:left w:val="nil"/>
              <w:bottom w:val="single" w:color="000000" w:sz="4" w:space="0"/>
              <w:right w:val="single" w:color="000000" w:sz="4" w:space="0"/>
            </w:tcBorders>
            <w:shd w:val="clear" w:color="FFFFFF" w:fill="C0C0C0"/>
            <w:noWrap/>
            <w:vAlign w:val="center"/>
          </w:tcPr>
          <w:p w14:paraId="17CB1AA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w:t>
            </w:r>
          </w:p>
        </w:tc>
        <w:tc>
          <w:tcPr>
            <w:tcW w:w="258" w:type="pct"/>
            <w:tcBorders>
              <w:top w:val="nil"/>
              <w:left w:val="nil"/>
              <w:bottom w:val="single" w:color="000000" w:sz="4" w:space="0"/>
              <w:right w:val="single" w:color="000000" w:sz="4" w:space="0"/>
            </w:tcBorders>
            <w:shd w:val="clear" w:color="auto" w:fill="auto"/>
            <w:noWrap/>
            <w:vAlign w:val="center"/>
          </w:tcPr>
          <w:p w14:paraId="48AA911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CCDD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7608C99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30302</w:t>
            </w:r>
          </w:p>
        </w:tc>
        <w:tc>
          <w:tcPr>
            <w:tcW w:w="1134" w:type="pct"/>
            <w:tcBorders>
              <w:top w:val="nil"/>
              <w:left w:val="nil"/>
              <w:bottom w:val="single" w:color="000000" w:sz="4" w:space="0"/>
              <w:right w:val="single" w:color="000000" w:sz="4" w:space="0"/>
            </w:tcBorders>
            <w:shd w:val="clear" w:color="FFFFFF" w:fill="C0C0C0"/>
            <w:noWrap/>
            <w:vAlign w:val="center"/>
          </w:tcPr>
          <w:p w14:paraId="75EE808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退休费</w:t>
            </w:r>
          </w:p>
        </w:tc>
        <w:tc>
          <w:tcPr>
            <w:tcW w:w="324" w:type="pct"/>
            <w:tcBorders>
              <w:top w:val="nil"/>
              <w:left w:val="nil"/>
              <w:bottom w:val="single" w:color="000000" w:sz="4" w:space="0"/>
              <w:right w:val="single" w:color="000000" w:sz="4" w:space="0"/>
            </w:tcBorders>
            <w:shd w:val="clear" w:color="auto" w:fill="auto"/>
            <w:noWrap/>
            <w:vAlign w:val="center"/>
          </w:tcPr>
          <w:p w14:paraId="5A4DB20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3" w:type="pct"/>
            <w:tcBorders>
              <w:top w:val="nil"/>
              <w:left w:val="nil"/>
              <w:bottom w:val="single" w:color="000000" w:sz="4" w:space="0"/>
              <w:right w:val="single" w:color="000000" w:sz="4" w:space="0"/>
            </w:tcBorders>
            <w:shd w:val="clear" w:color="FFFFFF" w:fill="C0C0C0"/>
            <w:noWrap/>
            <w:vAlign w:val="center"/>
          </w:tcPr>
          <w:p w14:paraId="68B6BC0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30217</w:t>
            </w:r>
          </w:p>
        </w:tc>
        <w:tc>
          <w:tcPr>
            <w:tcW w:w="794" w:type="pct"/>
            <w:tcBorders>
              <w:top w:val="nil"/>
              <w:left w:val="nil"/>
              <w:bottom w:val="single" w:color="000000" w:sz="4" w:space="0"/>
              <w:right w:val="single" w:color="000000" w:sz="4" w:space="0"/>
            </w:tcBorders>
            <w:shd w:val="clear" w:color="FFFFFF" w:fill="C0C0C0"/>
            <w:noWrap/>
            <w:vAlign w:val="center"/>
          </w:tcPr>
          <w:p w14:paraId="31004C5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c>
          <w:tcPr>
            <w:tcW w:w="263" w:type="pct"/>
            <w:tcBorders>
              <w:top w:val="nil"/>
              <w:left w:val="nil"/>
              <w:bottom w:val="single" w:color="000000" w:sz="4" w:space="0"/>
              <w:right w:val="single" w:color="000000" w:sz="4" w:space="0"/>
            </w:tcBorders>
            <w:shd w:val="clear" w:color="auto" w:fill="auto"/>
            <w:noWrap/>
            <w:vAlign w:val="center"/>
          </w:tcPr>
          <w:p w14:paraId="0E6834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w:t>
            </w:r>
          </w:p>
        </w:tc>
        <w:tc>
          <w:tcPr>
            <w:tcW w:w="267" w:type="pct"/>
            <w:tcBorders>
              <w:top w:val="nil"/>
              <w:left w:val="nil"/>
              <w:bottom w:val="single" w:color="000000" w:sz="4" w:space="0"/>
              <w:right w:val="single" w:color="000000" w:sz="4" w:space="0"/>
            </w:tcBorders>
            <w:shd w:val="clear" w:color="FFFFFF" w:fill="C0C0C0"/>
            <w:noWrap/>
            <w:vAlign w:val="center"/>
          </w:tcPr>
          <w:p w14:paraId="1E9EF42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31019</w:t>
            </w:r>
          </w:p>
        </w:tc>
        <w:tc>
          <w:tcPr>
            <w:tcW w:w="1428" w:type="pct"/>
            <w:tcBorders>
              <w:top w:val="nil"/>
              <w:left w:val="nil"/>
              <w:bottom w:val="single" w:color="000000" w:sz="4" w:space="0"/>
              <w:right w:val="single" w:color="000000" w:sz="4" w:space="0"/>
            </w:tcBorders>
            <w:shd w:val="clear" w:color="FFFFFF" w:fill="C0C0C0"/>
            <w:noWrap/>
            <w:vAlign w:val="center"/>
          </w:tcPr>
          <w:p w14:paraId="0684D1E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其他交通工具购置</w:t>
            </w:r>
          </w:p>
        </w:tc>
        <w:tc>
          <w:tcPr>
            <w:tcW w:w="258" w:type="pct"/>
            <w:tcBorders>
              <w:top w:val="nil"/>
              <w:left w:val="nil"/>
              <w:bottom w:val="single" w:color="000000" w:sz="4" w:space="0"/>
              <w:right w:val="single" w:color="000000" w:sz="4" w:space="0"/>
            </w:tcBorders>
            <w:shd w:val="clear" w:color="auto" w:fill="auto"/>
            <w:noWrap/>
            <w:vAlign w:val="center"/>
          </w:tcPr>
          <w:p w14:paraId="21A1CFA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50BE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3D96A71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30303</w:t>
            </w:r>
          </w:p>
        </w:tc>
        <w:tc>
          <w:tcPr>
            <w:tcW w:w="1134" w:type="pct"/>
            <w:tcBorders>
              <w:top w:val="nil"/>
              <w:left w:val="nil"/>
              <w:bottom w:val="single" w:color="000000" w:sz="4" w:space="0"/>
              <w:right w:val="single" w:color="000000" w:sz="4" w:space="0"/>
            </w:tcBorders>
            <w:shd w:val="clear" w:color="FFFFFF" w:fill="C0C0C0"/>
            <w:noWrap/>
            <w:vAlign w:val="center"/>
          </w:tcPr>
          <w:p w14:paraId="075FD06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退职（役）费</w:t>
            </w:r>
          </w:p>
        </w:tc>
        <w:tc>
          <w:tcPr>
            <w:tcW w:w="324" w:type="pct"/>
            <w:tcBorders>
              <w:top w:val="nil"/>
              <w:left w:val="nil"/>
              <w:bottom w:val="single" w:color="000000" w:sz="4" w:space="0"/>
              <w:right w:val="single" w:color="000000" w:sz="4" w:space="0"/>
            </w:tcBorders>
            <w:shd w:val="clear" w:color="auto" w:fill="auto"/>
            <w:noWrap/>
            <w:vAlign w:val="center"/>
          </w:tcPr>
          <w:p w14:paraId="1B4596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3" w:type="pct"/>
            <w:tcBorders>
              <w:top w:val="nil"/>
              <w:left w:val="nil"/>
              <w:bottom w:val="single" w:color="000000" w:sz="4" w:space="0"/>
              <w:right w:val="single" w:color="000000" w:sz="4" w:space="0"/>
            </w:tcBorders>
            <w:shd w:val="clear" w:color="FFFFFF" w:fill="C0C0C0"/>
            <w:noWrap/>
            <w:vAlign w:val="center"/>
          </w:tcPr>
          <w:p w14:paraId="05ADC31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30218</w:t>
            </w:r>
          </w:p>
        </w:tc>
        <w:tc>
          <w:tcPr>
            <w:tcW w:w="794" w:type="pct"/>
            <w:tcBorders>
              <w:top w:val="nil"/>
              <w:left w:val="nil"/>
              <w:bottom w:val="single" w:color="000000" w:sz="4" w:space="0"/>
              <w:right w:val="single" w:color="000000" w:sz="4" w:space="0"/>
            </w:tcBorders>
            <w:shd w:val="clear" w:color="FFFFFF" w:fill="C0C0C0"/>
            <w:noWrap/>
            <w:vAlign w:val="center"/>
          </w:tcPr>
          <w:p w14:paraId="0A7E4D4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专用材料费</w:t>
            </w:r>
          </w:p>
        </w:tc>
        <w:tc>
          <w:tcPr>
            <w:tcW w:w="263" w:type="pct"/>
            <w:tcBorders>
              <w:top w:val="nil"/>
              <w:left w:val="nil"/>
              <w:bottom w:val="single" w:color="000000" w:sz="4" w:space="0"/>
              <w:right w:val="single" w:color="000000" w:sz="4" w:space="0"/>
            </w:tcBorders>
            <w:shd w:val="clear" w:color="auto" w:fill="auto"/>
            <w:noWrap/>
            <w:vAlign w:val="center"/>
          </w:tcPr>
          <w:p w14:paraId="075425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7" w:type="pct"/>
            <w:tcBorders>
              <w:top w:val="nil"/>
              <w:left w:val="nil"/>
              <w:bottom w:val="single" w:color="000000" w:sz="4" w:space="0"/>
              <w:right w:val="single" w:color="000000" w:sz="4" w:space="0"/>
            </w:tcBorders>
            <w:shd w:val="clear" w:color="FFFFFF" w:fill="C0C0C0"/>
            <w:noWrap/>
            <w:vAlign w:val="center"/>
          </w:tcPr>
          <w:p w14:paraId="2A20443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31021</w:t>
            </w:r>
          </w:p>
        </w:tc>
        <w:tc>
          <w:tcPr>
            <w:tcW w:w="1428" w:type="pct"/>
            <w:tcBorders>
              <w:top w:val="nil"/>
              <w:left w:val="nil"/>
              <w:bottom w:val="single" w:color="000000" w:sz="4" w:space="0"/>
              <w:right w:val="single" w:color="000000" w:sz="4" w:space="0"/>
            </w:tcBorders>
            <w:shd w:val="clear" w:color="FFFFFF" w:fill="C0C0C0"/>
            <w:noWrap/>
            <w:vAlign w:val="center"/>
          </w:tcPr>
          <w:p w14:paraId="624D9A4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文物和陈列品购置</w:t>
            </w:r>
          </w:p>
        </w:tc>
        <w:tc>
          <w:tcPr>
            <w:tcW w:w="258" w:type="pct"/>
            <w:tcBorders>
              <w:top w:val="nil"/>
              <w:left w:val="nil"/>
              <w:bottom w:val="single" w:color="000000" w:sz="4" w:space="0"/>
              <w:right w:val="single" w:color="000000" w:sz="4" w:space="0"/>
            </w:tcBorders>
            <w:shd w:val="clear" w:color="auto" w:fill="auto"/>
            <w:noWrap/>
            <w:vAlign w:val="center"/>
          </w:tcPr>
          <w:p w14:paraId="67A0CED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5164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6A1E9EF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30304</w:t>
            </w:r>
          </w:p>
        </w:tc>
        <w:tc>
          <w:tcPr>
            <w:tcW w:w="1134" w:type="pct"/>
            <w:tcBorders>
              <w:top w:val="nil"/>
              <w:left w:val="nil"/>
              <w:bottom w:val="single" w:color="000000" w:sz="4" w:space="0"/>
              <w:right w:val="single" w:color="000000" w:sz="4" w:space="0"/>
            </w:tcBorders>
            <w:shd w:val="clear" w:color="FFFFFF" w:fill="C0C0C0"/>
            <w:noWrap/>
            <w:vAlign w:val="center"/>
          </w:tcPr>
          <w:p w14:paraId="62262E4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抚恤金</w:t>
            </w:r>
          </w:p>
        </w:tc>
        <w:tc>
          <w:tcPr>
            <w:tcW w:w="324" w:type="pct"/>
            <w:tcBorders>
              <w:top w:val="nil"/>
              <w:left w:val="nil"/>
              <w:bottom w:val="single" w:color="000000" w:sz="4" w:space="0"/>
              <w:right w:val="single" w:color="000000" w:sz="4" w:space="0"/>
            </w:tcBorders>
            <w:shd w:val="clear" w:color="auto" w:fill="auto"/>
            <w:noWrap/>
            <w:vAlign w:val="center"/>
          </w:tcPr>
          <w:p w14:paraId="4520830E">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0.70</w:t>
            </w:r>
          </w:p>
        </w:tc>
        <w:tc>
          <w:tcPr>
            <w:tcW w:w="263" w:type="pct"/>
            <w:tcBorders>
              <w:top w:val="nil"/>
              <w:left w:val="nil"/>
              <w:bottom w:val="single" w:color="000000" w:sz="4" w:space="0"/>
              <w:right w:val="single" w:color="000000" w:sz="4" w:space="0"/>
            </w:tcBorders>
            <w:shd w:val="clear" w:color="FFFFFF" w:fill="C0C0C0"/>
            <w:noWrap/>
            <w:vAlign w:val="center"/>
          </w:tcPr>
          <w:p w14:paraId="074EAC2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30224</w:t>
            </w:r>
          </w:p>
        </w:tc>
        <w:tc>
          <w:tcPr>
            <w:tcW w:w="794" w:type="pct"/>
            <w:tcBorders>
              <w:top w:val="nil"/>
              <w:left w:val="nil"/>
              <w:bottom w:val="single" w:color="000000" w:sz="4" w:space="0"/>
              <w:right w:val="single" w:color="000000" w:sz="4" w:space="0"/>
            </w:tcBorders>
            <w:shd w:val="clear" w:color="FFFFFF" w:fill="C0C0C0"/>
            <w:noWrap/>
            <w:vAlign w:val="center"/>
          </w:tcPr>
          <w:p w14:paraId="3B5E98F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被装购置费</w:t>
            </w:r>
          </w:p>
        </w:tc>
        <w:tc>
          <w:tcPr>
            <w:tcW w:w="263" w:type="pct"/>
            <w:tcBorders>
              <w:top w:val="nil"/>
              <w:left w:val="nil"/>
              <w:bottom w:val="single" w:color="000000" w:sz="4" w:space="0"/>
              <w:right w:val="single" w:color="000000" w:sz="4" w:space="0"/>
            </w:tcBorders>
            <w:shd w:val="clear" w:color="auto" w:fill="auto"/>
            <w:noWrap/>
            <w:vAlign w:val="center"/>
          </w:tcPr>
          <w:p w14:paraId="333FBE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7" w:type="pct"/>
            <w:tcBorders>
              <w:top w:val="nil"/>
              <w:left w:val="nil"/>
              <w:bottom w:val="single" w:color="000000" w:sz="4" w:space="0"/>
              <w:right w:val="single" w:color="000000" w:sz="4" w:space="0"/>
            </w:tcBorders>
            <w:shd w:val="clear" w:color="FFFFFF" w:fill="C0C0C0"/>
            <w:noWrap/>
            <w:vAlign w:val="center"/>
          </w:tcPr>
          <w:p w14:paraId="4F8631E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31022</w:t>
            </w:r>
          </w:p>
        </w:tc>
        <w:tc>
          <w:tcPr>
            <w:tcW w:w="1428" w:type="pct"/>
            <w:tcBorders>
              <w:top w:val="nil"/>
              <w:left w:val="nil"/>
              <w:bottom w:val="single" w:color="000000" w:sz="4" w:space="0"/>
              <w:right w:val="single" w:color="000000" w:sz="4" w:space="0"/>
            </w:tcBorders>
            <w:shd w:val="clear" w:color="FFFFFF" w:fill="C0C0C0"/>
            <w:noWrap/>
            <w:vAlign w:val="center"/>
          </w:tcPr>
          <w:p w14:paraId="0347559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无形资产购置</w:t>
            </w:r>
          </w:p>
        </w:tc>
        <w:tc>
          <w:tcPr>
            <w:tcW w:w="258" w:type="pct"/>
            <w:tcBorders>
              <w:top w:val="nil"/>
              <w:left w:val="nil"/>
              <w:bottom w:val="single" w:color="000000" w:sz="4" w:space="0"/>
              <w:right w:val="single" w:color="000000" w:sz="4" w:space="0"/>
            </w:tcBorders>
            <w:shd w:val="clear" w:color="auto" w:fill="auto"/>
            <w:noWrap/>
            <w:vAlign w:val="center"/>
          </w:tcPr>
          <w:p w14:paraId="7B754AE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DA7D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091CE0E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30305</w:t>
            </w:r>
          </w:p>
        </w:tc>
        <w:tc>
          <w:tcPr>
            <w:tcW w:w="1134" w:type="pct"/>
            <w:tcBorders>
              <w:top w:val="nil"/>
              <w:left w:val="nil"/>
              <w:bottom w:val="single" w:color="000000" w:sz="4" w:space="0"/>
              <w:right w:val="single" w:color="000000" w:sz="4" w:space="0"/>
            </w:tcBorders>
            <w:shd w:val="clear" w:color="FFFFFF" w:fill="C0C0C0"/>
            <w:noWrap/>
            <w:vAlign w:val="center"/>
          </w:tcPr>
          <w:p w14:paraId="016ABED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生活补助</w:t>
            </w:r>
          </w:p>
        </w:tc>
        <w:tc>
          <w:tcPr>
            <w:tcW w:w="324" w:type="pct"/>
            <w:tcBorders>
              <w:top w:val="nil"/>
              <w:left w:val="nil"/>
              <w:bottom w:val="single" w:color="000000" w:sz="4" w:space="0"/>
              <w:right w:val="single" w:color="000000" w:sz="4" w:space="0"/>
            </w:tcBorders>
            <w:shd w:val="clear" w:color="auto" w:fill="auto"/>
            <w:noWrap/>
            <w:vAlign w:val="center"/>
          </w:tcPr>
          <w:p w14:paraId="36C1FA5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0.28</w:t>
            </w:r>
          </w:p>
        </w:tc>
        <w:tc>
          <w:tcPr>
            <w:tcW w:w="263" w:type="pct"/>
            <w:tcBorders>
              <w:top w:val="nil"/>
              <w:left w:val="nil"/>
              <w:bottom w:val="single" w:color="000000" w:sz="4" w:space="0"/>
              <w:right w:val="single" w:color="000000" w:sz="4" w:space="0"/>
            </w:tcBorders>
            <w:shd w:val="clear" w:color="FFFFFF" w:fill="C0C0C0"/>
            <w:noWrap/>
            <w:vAlign w:val="center"/>
          </w:tcPr>
          <w:p w14:paraId="0FBC85E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30225</w:t>
            </w:r>
          </w:p>
        </w:tc>
        <w:tc>
          <w:tcPr>
            <w:tcW w:w="794" w:type="pct"/>
            <w:tcBorders>
              <w:top w:val="nil"/>
              <w:left w:val="nil"/>
              <w:bottom w:val="single" w:color="000000" w:sz="4" w:space="0"/>
              <w:right w:val="single" w:color="000000" w:sz="4" w:space="0"/>
            </w:tcBorders>
            <w:shd w:val="clear" w:color="FFFFFF" w:fill="C0C0C0"/>
            <w:noWrap/>
            <w:vAlign w:val="center"/>
          </w:tcPr>
          <w:p w14:paraId="695A13A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专用燃料费</w:t>
            </w:r>
          </w:p>
        </w:tc>
        <w:tc>
          <w:tcPr>
            <w:tcW w:w="263" w:type="pct"/>
            <w:tcBorders>
              <w:top w:val="nil"/>
              <w:left w:val="nil"/>
              <w:bottom w:val="single" w:color="000000" w:sz="4" w:space="0"/>
              <w:right w:val="single" w:color="000000" w:sz="4" w:space="0"/>
            </w:tcBorders>
            <w:shd w:val="clear" w:color="auto" w:fill="auto"/>
            <w:noWrap/>
            <w:vAlign w:val="center"/>
          </w:tcPr>
          <w:p w14:paraId="37F11D1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7" w:type="pct"/>
            <w:tcBorders>
              <w:top w:val="nil"/>
              <w:left w:val="nil"/>
              <w:bottom w:val="single" w:color="000000" w:sz="4" w:space="0"/>
              <w:right w:val="single" w:color="000000" w:sz="4" w:space="0"/>
            </w:tcBorders>
            <w:shd w:val="clear" w:color="FFFFFF" w:fill="C0C0C0"/>
            <w:noWrap/>
            <w:vAlign w:val="center"/>
          </w:tcPr>
          <w:p w14:paraId="7302203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31099</w:t>
            </w:r>
          </w:p>
        </w:tc>
        <w:tc>
          <w:tcPr>
            <w:tcW w:w="1428" w:type="pct"/>
            <w:tcBorders>
              <w:top w:val="nil"/>
              <w:left w:val="nil"/>
              <w:bottom w:val="single" w:color="000000" w:sz="4" w:space="0"/>
              <w:right w:val="single" w:color="000000" w:sz="4" w:space="0"/>
            </w:tcBorders>
            <w:shd w:val="clear" w:color="FFFFFF" w:fill="C0C0C0"/>
            <w:noWrap/>
            <w:vAlign w:val="center"/>
          </w:tcPr>
          <w:p w14:paraId="46BA0CD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其他资本性支出</w:t>
            </w:r>
          </w:p>
        </w:tc>
        <w:tc>
          <w:tcPr>
            <w:tcW w:w="258" w:type="pct"/>
            <w:tcBorders>
              <w:top w:val="nil"/>
              <w:left w:val="nil"/>
              <w:bottom w:val="single" w:color="000000" w:sz="4" w:space="0"/>
              <w:right w:val="single" w:color="000000" w:sz="4" w:space="0"/>
            </w:tcBorders>
            <w:shd w:val="clear" w:color="auto" w:fill="auto"/>
            <w:noWrap/>
            <w:vAlign w:val="center"/>
          </w:tcPr>
          <w:p w14:paraId="0AD72E2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213B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4F36455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30306</w:t>
            </w:r>
          </w:p>
        </w:tc>
        <w:tc>
          <w:tcPr>
            <w:tcW w:w="1134" w:type="pct"/>
            <w:tcBorders>
              <w:top w:val="nil"/>
              <w:left w:val="nil"/>
              <w:bottom w:val="single" w:color="000000" w:sz="4" w:space="0"/>
              <w:right w:val="single" w:color="000000" w:sz="4" w:space="0"/>
            </w:tcBorders>
            <w:shd w:val="clear" w:color="FFFFFF" w:fill="C0C0C0"/>
            <w:noWrap/>
            <w:vAlign w:val="center"/>
          </w:tcPr>
          <w:p w14:paraId="487E3EB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救济费</w:t>
            </w:r>
          </w:p>
        </w:tc>
        <w:tc>
          <w:tcPr>
            <w:tcW w:w="324" w:type="pct"/>
            <w:tcBorders>
              <w:top w:val="nil"/>
              <w:left w:val="nil"/>
              <w:bottom w:val="single" w:color="000000" w:sz="4" w:space="0"/>
              <w:right w:val="single" w:color="000000" w:sz="4" w:space="0"/>
            </w:tcBorders>
            <w:shd w:val="clear" w:color="auto" w:fill="auto"/>
            <w:noWrap/>
            <w:vAlign w:val="center"/>
          </w:tcPr>
          <w:p w14:paraId="3954DF6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3" w:type="pct"/>
            <w:tcBorders>
              <w:top w:val="nil"/>
              <w:left w:val="nil"/>
              <w:bottom w:val="single" w:color="000000" w:sz="4" w:space="0"/>
              <w:right w:val="single" w:color="000000" w:sz="4" w:space="0"/>
            </w:tcBorders>
            <w:shd w:val="clear" w:color="FFFFFF" w:fill="C0C0C0"/>
            <w:noWrap/>
            <w:vAlign w:val="center"/>
          </w:tcPr>
          <w:p w14:paraId="32A0FC2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30226</w:t>
            </w:r>
          </w:p>
        </w:tc>
        <w:tc>
          <w:tcPr>
            <w:tcW w:w="794" w:type="pct"/>
            <w:tcBorders>
              <w:top w:val="nil"/>
              <w:left w:val="nil"/>
              <w:bottom w:val="single" w:color="000000" w:sz="4" w:space="0"/>
              <w:right w:val="single" w:color="000000" w:sz="4" w:space="0"/>
            </w:tcBorders>
            <w:shd w:val="clear" w:color="FFFFFF" w:fill="C0C0C0"/>
            <w:noWrap/>
            <w:vAlign w:val="center"/>
          </w:tcPr>
          <w:p w14:paraId="331C876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劳务费</w:t>
            </w:r>
          </w:p>
        </w:tc>
        <w:tc>
          <w:tcPr>
            <w:tcW w:w="263" w:type="pct"/>
            <w:tcBorders>
              <w:top w:val="nil"/>
              <w:left w:val="nil"/>
              <w:bottom w:val="single" w:color="000000" w:sz="4" w:space="0"/>
              <w:right w:val="single" w:color="000000" w:sz="4" w:space="0"/>
            </w:tcBorders>
            <w:shd w:val="clear" w:color="auto" w:fill="auto"/>
            <w:noWrap/>
            <w:vAlign w:val="center"/>
          </w:tcPr>
          <w:p w14:paraId="20F9ED8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0.50</w:t>
            </w:r>
          </w:p>
        </w:tc>
        <w:tc>
          <w:tcPr>
            <w:tcW w:w="267" w:type="pct"/>
            <w:tcBorders>
              <w:top w:val="nil"/>
              <w:left w:val="nil"/>
              <w:bottom w:val="single" w:color="000000" w:sz="4" w:space="0"/>
              <w:right w:val="single" w:color="000000" w:sz="4" w:space="0"/>
            </w:tcBorders>
            <w:shd w:val="clear" w:color="FFFFFF" w:fill="C0C0C0"/>
            <w:noWrap/>
            <w:vAlign w:val="center"/>
          </w:tcPr>
          <w:p w14:paraId="53AF552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w:t>
            </w:r>
          </w:p>
        </w:tc>
        <w:tc>
          <w:tcPr>
            <w:tcW w:w="1428" w:type="pct"/>
            <w:tcBorders>
              <w:top w:val="nil"/>
              <w:left w:val="nil"/>
              <w:bottom w:val="single" w:color="000000" w:sz="4" w:space="0"/>
              <w:right w:val="single" w:color="000000" w:sz="4" w:space="0"/>
            </w:tcBorders>
            <w:shd w:val="clear" w:color="FFFFFF" w:fill="C0C0C0"/>
            <w:noWrap/>
            <w:vAlign w:val="center"/>
          </w:tcPr>
          <w:p w14:paraId="0C24CE2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258" w:type="pct"/>
            <w:tcBorders>
              <w:top w:val="nil"/>
              <w:left w:val="nil"/>
              <w:bottom w:val="single" w:color="000000" w:sz="4" w:space="0"/>
              <w:right w:val="single" w:color="000000" w:sz="4" w:space="0"/>
            </w:tcBorders>
            <w:shd w:val="clear" w:color="auto" w:fill="auto"/>
            <w:noWrap/>
            <w:vAlign w:val="center"/>
          </w:tcPr>
          <w:p w14:paraId="7DF0EE1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1B46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30B36C0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30307</w:t>
            </w:r>
          </w:p>
        </w:tc>
        <w:tc>
          <w:tcPr>
            <w:tcW w:w="1134" w:type="pct"/>
            <w:tcBorders>
              <w:top w:val="nil"/>
              <w:left w:val="nil"/>
              <w:bottom w:val="single" w:color="000000" w:sz="4" w:space="0"/>
              <w:right w:val="single" w:color="000000" w:sz="4" w:space="0"/>
            </w:tcBorders>
            <w:shd w:val="clear" w:color="FFFFFF" w:fill="C0C0C0"/>
            <w:noWrap/>
            <w:vAlign w:val="center"/>
          </w:tcPr>
          <w:p w14:paraId="57DE1EB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医疗费补助</w:t>
            </w:r>
          </w:p>
        </w:tc>
        <w:tc>
          <w:tcPr>
            <w:tcW w:w="324" w:type="pct"/>
            <w:tcBorders>
              <w:top w:val="nil"/>
              <w:left w:val="nil"/>
              <w:bottom w:val="single" w:color="000000" w:sz="4" w:space="0"/>
              <w:right w:val="single" w:color="000000" w:sz="4" w:space="0"/>
            </w:tcBorders>
            <w:shd w:val="clear" w:color="auto" w:fill="auto"/>
            <w:noWrap/>
            <w:vAlign w:val="center"/>
          </w:tcPr>
          <w:p w14:paraId="658EB0F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3" w:type="pct"/>
            <w:tcBorders>
              <w:top w:val="nil"/>
              <w:left w:val="nil"/>
              <w:bottom w:val="single" w:color="000000" w:sz="4" w:space="0"/>
              <w:right w:val="single" w:color="000000" w:sz="4" w:space="0"/>
            </w:tcBorders>
            <w:shd w:val="clear" w:color="FFFFFF" w:fill="C0C0C0"/>
            <w:noWrap/>
            <w:vAlign w:val="center"/>
          </w:tcPr>
          <w:p w14:paraId="3B431E6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30227</w:t>
            </w:r>
          </w:p>
        </w:tc>
        <w:tc>
          <w:tcPr>
            <w:tcW w:w="794" w:type="pct"/>
            <w:tcBorders>
              <w:top w:val="nil"/>
              <w:left w:val="nil"/>
              <w:bottom w:val="single" w:color="000000" w:sz="4" w:space="0"/>
              <w:right w:val="single" w:color="000000" w:sz="4" w:space="0"/>
            </w:tcBorders>
            <w:shd w:val="clear" w:color="FFFFFF" w:fill="C0C0C0"/>
            <w:noWrap/>
            <w:vAlign w:val="center"/>
          </w:tcPr>
          <w:p w14:paraId="5825A68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委托业务费</w:t>
            </w:r>
          </w:p>
        </w:tc>
        <w:tc>
          <w:tcPr>
            <w:tcW w:w="263" w:type="pct"/>
            <w:tcBorders>
              <w:top w:val="nil"/>
              <w:left w:val="nil"/>
              <w:bottom w:val="single" w:color="000000" w:sz="4" w:space="0"/>
              <w:right w:val="single" w:color="000000" w:sz="4" w:space="0"/>
            </w:tcBorders>
            <w:shd w:val="clear" w:color="auto" w:fill="auto"/>
            <w:noWrap/>
            <w:vAlign w:val="center"/>
          </w:tcPr>
          <w:p w14:paraId="5BCD166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7" w:type="pct"/>
            <w:tcBorders>
              <w:top w:val="nil"/>
              <w:left w:val="nil"/>
              <w:bottom w:val="single" w:color="000000" w:sz="4" w:space="0"/>
              <w:right w:val="single" w:color="000000" w:sz="4" w:space="0"/>
            </w:tcBorders>
            <w:shd w:val="clear" w:color="FFFFFF" w:fill="C0C0C0"/>
            <w:noWrap/>
            <w:vAlign w:val="center"/>
          </w:tcPr>
          <w:p w14:paraId="546E0FC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39907</w:t>
            </w:r>
          </w:p>
        </w:tc>
        <w:tc>
          <w:tcPr>
            <w:tcW w:w="1428" w:type="pct"/>
            <w:tcBorders>
              <w:top w:val="nil"/>
              <w:left w:val="nil"/>
              <w:bottom w:val="single" w:color="000000" w:sz="4" w:space="0"/>
              <w:right w:val="single" w:color="000000" w:sz="4" w:space="0"/>
            </w:tcBorders>
            <w:shd w:val="clear" w:color="FFFFFF" w:fill="C0C0C0"/>
            <w:noWrap/>
            <w:vAlign w:val="center"/>
          </w:tcPr>
          <w:p w14:paraId="7920072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国家赔偿费用支出</w:t>
            </w:r>
          </w:p>
        </w:tc>
        <w:tc>
          <w:tcPr>
            <w:tcW w:w="258" w:type="pct"/>
            <w:tcBorders>
              <w:top w:val="nil"/>
              <w:left w:val="nil"/>
              <w:bottom w:val="single" w:color="000000" w:sz="4" w:space="0"/>
              <w:right w:val="single" w:color="000000" w:sz="4" w:space="0"/>
            </w:tcBorders>
            <w:shd w:val="clear" w:color="auto" w:fill="auto"/>
            <w:noWrap/>
            <w:vAlign w:val="center"/>
          </w:tcPr>
          <w:p w14:paraId="0B24A78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583F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72FEA8B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30308</w:t>
            </w:r>
          </w:p>
        </w:tc>
        <w:tc>
          <w:tcPr>
            <w:tcW w:w="1134" w:type="pct"/>
            <w:tcBorders>
              <w:top w:val="nil"/>
              <w:left w:val="nil"/>
              <w:bottom w:val="single" w:color="000000" w:sz="4" w:space="0"/>
              <w:right w:val="single" w:color="000000" w:sz="4" w:space="0"/>
            </w:tcBorders>
            <w:shd w:val="clear" w:color="FFFFFF" w:fill="C0C0C0"/>
            <w:noWrap/>
            <w:vAlign w:val="center"/>
          </w:tcPr>
          <w:p w14:paraId="2E32483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助学金</w:t>
            </w:r>
          </w:p>
        </w:tc>
        <w:tc>
          <w:tcPr>
            <w:tcW w:w="324" w:type="pct"/>
            <w:tcBorders>
              <w:top w:val="nil"/>
              <w:left w:val="nil"/>
              <w:bottom w:val="single" w:color="000000" w:sz="4" w:space="0"/>
              <w:right w:val="single" w:color="000000" w:sz="4" w:space="0"/>
            </w:tcBorders>
            <w:shd w:val="clear" w:color="auto" w:fill="auto"/>
            <w:noWrap/>
            <w:vAlign w:val="center"/>
          </w:tcPr>
          <w:p w14:paraId="4304307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3" w:type="pct"/>
            <w:tcBorders>
              <w:top w:val="nil"/>
              <w:left w:val="nil"/>
              <w:bottom w:val="single" w:color="000000" w:sz="4" w:space="0"/>
              <w:right w:val="single" w:color="000000" w:sz="4" w:space="0"/>
            </w:tcBorders>
            <w:shd w:val="clear" w:color="FFFFFF" w:fill="C0C0C0"/>
            <w:noWrap/>
            <w:vAlign w:val="center"/>
          </w:tcPr>
          <w:p w14:paraId="4CCED5C9">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30228</w:t>
            </w:r>
          </w:p>
        </w:tc>
        <w:tc>
          <w:tcPr>
            <w:tcW w:w="794" w:type="pct"/>
            <w:tcBorders>
              <w:top w:val="nil"/>
              <w:left w:val="nil"/>
              <w:bottom w:val="single" w:color="000000" w:sz="4" w:space="0"/>
              <w:right w:val="single" w:color="000000" w:sz="4" w:space="0"/>
            </w:tcBorders>
            <w:shd w:val="clear" w:color="FFFFFF" w:fill="C0C0C0"/>
            <w:noWrap/>
            <w:vAlign w:val="center"/>
          </w:tcPr>
          <w:p w14:paraId="3C58F87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工会经费</w:t>
            </w:r>
          </w:p>
        </w:tc>
        <w:tc>
          <w:tcPr>
            <w:tcW w:w="263" w:type="pct"/>
            <w:tcBorders>
              <w:top w:val="nil"/>
              <w:left w:val="nil"/>
              <w:bottom w:val="single" w:color="000000" w:sz="4" w:space="0"/>
              <w:right w:val="single" w:color="000000" w:sz="4" w:space="0"/>
            </w:tcBorders>
            <w:shd w:val="clear" w:color="auto" w:fill="auto"/>
            <w:noWrap/>
            <w:vAlign w:val="center"/>
          </w:tcPr>
          <w:p w14:paraId="293EB9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10.27</w:t>
            </w:r>
          </w:p>
        </w:tc>
        <w:tc>
          <w:tcPr>
            <w:tcW w:w="267" w:type="pct"/>
            <w:tcBorders>
              <w:top w:val="nil"/>
              <w:left w:val="nil"/>
              <w:bottom w:val="single" w:color="000000" w:sz="4" w:space="0"/>
              <w:right w:val="single" w:color="000000" w:sz="4" w:space="0"/>
            </w:tcBorders>
            <w:shd w:val="clear" w:color="FFFFFF" w:fill="C0C0C0"/>
            <w:noWrap/>
            <w:vAlign w:val="center"/>
          </w:tcPr>
          <w:p w14:paraId="4F5468E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39908</w:t>
            </w:r>
          </w:p>
        </w:tc>
        <w:tc>
          <w:tcPr>
            <w:tcW w:w="1428" w:type="pct"/>
            <w:tcBorders>
              <w:top w:val="nil"/>
              <w:left w:val="nil"/>
              <w:bottom w:val="single" w:color="000000" w:sz="4" w:space="0"/>
              <w:right w:val="single" w:color="000000" w:sz="4" w:space="0"/>
            </w:tcBorders>
            <w:shd w:val="clear" w:color="FFFFFF" w:fill="C0C0C0"/>
            <w:noWrap/>
            <w:vAlign w:val="center"/>
          </w:tcPr>
          <w:p w14:paraId="1690311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对民间非营利组织和群众性自治组织补贴</w:t>
            </w:r>
          </w:p>
        </w:tc>
        <w:tc>
          <w:tcPr>
            <w:tcW w:w="258" w:type="pct"/>
            <w:tcBorders>
              <w:top w:val="nil"/>
              <w:left w:val="nil"/>
              <w:bottom w:val="single" w:color="000000" w:sz="4" w:space="0"/>
              <w:right w:val="single" w:color="000000" w:sz="4" w:space="0"/>
            </w:tcBorders>
            <w:shd w:val="clear" w:color="auto" w:fill="auto"/>
            <w:noWrap/>
            <w:vAlign w:val="center"/>
          </w:tcPr>
          <w:p w14:paraId="2B067A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3BC7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167FBD9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30309</w:t>
            </w:r>
          </w:p>
        </w:tc>
        <w:tc>
          <w:tcPr>
            <w:tcW w:w="1134" w:type="pct"/>
            <w:tcBorders>
              <w:top w:val="nil"/>
              <w:left w:val="nil"/>
              <w:bottom w:val="single" w:color="000000" w:sz="4" w:space="0"/>
              <w:right w:val="single" w:color="000000" w:sz="4" w:space="0"/>
            </w:tcBorders>
            <w:shd w:val="clear" w:color="FFFFFF" w:fill="C0C0C0"/>
            <w:noWrap/>
            <w:vAlign w:val="center"/>
          </w:tcPr>
          <w:p w14:paraId="78E741C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奖励金</w:t>
            </w:r>
          </w:p>
        </w:tc>
        <w:tc>
          <w:tcPr>
            <w:tcW w:w="324" w:type="pct"/>
            <w:tcBorders>
              <w:top w:val="nil"/>
              <w:left w:val="nil"/>
              <w:bottom w:val="single" w:color="000000" w:sz="4" w:space="0"/>
              <w:right w:val="single" w:color="000000" w:sz="4" w:space="0"/>
            </w:tcBorders>
            <w:shd w:val="clear" w:color="auto" w:fill="auto"/>
            <w:noWrap/>
            <w:vAlign w:val="center"/>
          </w:tcPr>
          <w:p w14:paraId="35D623D4">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3" w:type="pct"/>
            <w:tcBorders>
              <w:top w:val="nil"/>
              <w:left w:val="nil"/>
              <w:bottom w:val="single" w:color="000000" w:sz="4" w:space="0"/>
              <w:right w:val="single" w:color="000000" w:sz="4" w:space="0"/>
            </w:tcBorders>
            <w:shd w:val="clear" w:color="FFFFFF" w:fill="C0C0C0"/>
            <w:noWrap/>
            <w:vAlign w:val="center"/>
          </w:tcPr>
          <w:p w14:paraId="4C601BC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30229</w:t>
            </w:r>
          </w:p>
        </w:tc>
        <w:tc>
          <w:tcPr>
            <w:tcW w:w="794" w:type="pct"/>
            <w:tcBorders>
              <w:top w:val="nil"/>
              <w:left w:val="nil"/>
              <w:bottom w:val="single" w:color="000000" w:sz="4" w:space="0"/>
              <w:right w:val="single" w:color="000000" w:sz="4" w:space="0"/>
            </w:tcBorders>
            <w:shd w:val="clear" w:color="FFFFFF" w:fill="C0C0C0"/>
            <w:noWrap/>
            <w:vAlign w:val="center"/>
          </w:tcPr>
          <w:p w14:paraId="7C7FE89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福利费</w:t>
            </w:r>
          </w:p>
        </w:tc>
        <w:tc>
          <w:tcPr>
            <w:tcW w:w="263" w:type="pct"/>
            <w:tcBorders>
              <w:top w:val="nil"/>
              <w:left w:val="nil"/>
              <w:bottom w:val="single" w:color="000000" w:sz="4" w:space="0"/>
              <w:right w:val="single" w:color="000000" w:sz="4" w:space="0"/>
            </w:tcBorders>
            <w:shd w:val="clear" w:color="auto" w:fill="auto"/>
            <w:noWrap/>
            <w:vAlign w:val="center"/>
          </w:tcPr>
          <w:p w14:paraId="138EA1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4.93</w:t>
            </w:r>
          </w:p>
        </w:tc>
        <w:tc>
          <w:tcPr>
            <w:tcW w:w="267" w:type="pct"/>
            <w:tcBorders>
              <w:top w:val="nil"/>
              <w:left w:val="nil"/>
              <w:bottom w:val="single" w:color="000000" w:sz="4" w:space="0"/>
              <w:right w:val="single" w:color="000000" w:sz="4" w:space="0"/>
            </w:tcBorders>
            <w:shd w:val="clear" w:color="FFFFFF" w:fill="C0C0C0"/>
            <w:noWrap/>
            <w:vAlign w:val="center"/>
          </w:tcPr>
          <w:p w14:paraId="3A76B0D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39909</w:t>
            </w:r>
          </w:p>
        </w:tc>
        <w:tc>
          <w:tcPr>
            <w:tcW w:w="1428" w:type="pct"/>
            <w:tcBorders>
              <w:top w:val="nil"/>
              <w:left w:val="nil"/>
              <w:bottom w:val="single" w:color="000000" w:sz="4" w:space="0"/>
              <w:right w:val="single" w:color="000000" w:sz="4" w:space="0"/>
            </w:tcBorders>
            <w:shd w:val="clear" w:color="FFFFFF" w:fill="C0C0C0"/>
            <w:noWrap/>
            <w:vAlign w:val="center"/>
          </w:tcPr>
          <w:p w14:paraId="5058D76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经常性赠与</w:t>
            </w:r>
          </w:p>
        </w:tc>
        <w:tc>
          <w:tcPr>
            <w:tcW w:w="258" w:type="pct"/>
            <w:tcBorders>
              <w:top w:val="nil"/>
              <w:left w:val="nil"/>
              <w:bottom w:val="single" w:color="000000" w:sz="4" w:space="0"/>
              <w:right w:val="single" w:color="000000" w:sz="4" w:space="0"/>
            </w:tcBorders>
            <w:shd w:val="clear" w:color="auto" w:fill="auto"/>
            <w:noWrap/>
            <w:vAlign w:val="center"/>
          </w:tcPr>
          <w:p w14:paraId="57A8235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B56F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1125D1E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30310</w:t>
            </w:r>
          </w:p>
        </w:tc>
        <w:tc>
          <w:tcPr>
            <w:tcW w:w="1134" w:type="pct"/>
            <w:tcBorders>
              <w:top w:val="nil"/>
              <w:left w:val="nil"/>
              <w:bottom w:val="single" w:color="000000" w:sz="4" w:space="0"/>
              <w:right w:val="single" w:color="000000" w:sz="4" w:space="0"/>
            </w:tcBorders>
            <w:shd w:val="clear" w:color="FFFFFF" w:fill="C0C0C0"/>
            <w:noWrap/>
            <w:vAlign w:val="center"/>
          </w:tcPr>
          <w:p w14:paraId="6708CE8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个人农业生产补贴</w:t>
            </w:r>
          </w:p>
        </w:tc>
        <w:tc>
          <w:tcPr>
            <w:tcW w:w="324" w:type="pct"/>
            <w:tcBorders>
              <w:top w:val="nil"/>
              <w:left w:val="nil"/>
              <w:bottom w:val="single" w:color="000000" w:sz="4" w:space="0"/>
              <w:right w:val="single" w:color="000000" w:sz="4" w:space="0"/>
            </w:tcBorders>
            <w:shd w:val="clear" w:color="auto" w:fill="auto"/>
            <w:noWrap/>
            <w:vAlign w:val="center"/>
          </w:tcPr>
          <w:p w14:paraId="6499A0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3" w:type="pct"/>
            <w:tcBorders>
              <w:top w:val="nil"/>
              <w:left w:val="nil"/>
              <w:bottom w:val="single" w:color="000000" w:sz="4" w:space="0"/>
              <w:right w:val="single" w:color="000000" w:sz="4" w:space="0"/>
            </w:tcBorders>
            <w:shd w:val="clear" w:color="FFFFFF" w:fill="C0C0C0"/>
            <w:noWrap/>
            <w:vAlign w:val="center"/>
          </w:tcPr>
          <w:p w14:paraId="152A1F1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30231</w:t>
            </w:r>
          </w:p>
        </w:tc>
        <w:tc>
          <w:tcPr>
            <w:tcW w:w="794" w:type="pct"/>
            <w:tcBorders>
              <w:top w:val="nil"/>
              <w:left w:val="nil"/>
              <w:bottom w:val="single" w:color="000000" w:sz="4" w:space="0"/>
              <w:right w:val="single" w:color="000000" w:sz="4" w:space="0"/>
            </w:tcBorders>
            <w:shd w:val="clear" w:color="FFFFFF" w:fill="C0C0C0"/>
            <w:noWrap/>
            <w:vAlign w:val="center"/>
          </w:tcPr>
          <w:p w14:paraId="2189CDB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公务用车运行维护费</w:t>
            </w:r>
          </w:p>
        </w:tc>
        <w:tc>
          <w:tcPr>
            <w:tcW w:w="263" w:type="pct"/>
            <w:tcBorders>
              <w:top w:val="nil"/>
              <w:left w:val="nil"/>
              <w:bottom w:val="single" w:color="000000" w:sz="4" w:space="0"/>
              <w:right w:val="single" w:color="000000" w:sz="4" w:space="0"/>
            </w:tcBorders>
            <w:shd w:val="clear" w:color="auto" w:fill="auto"/>
            <w:noWrap/>
            <w:vAlign w:val="center"/>
          </w:tcPr>
          <w:p w14:paraId="7301DF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0.74</w:t>
            </w:r>
          </w:p>
        </w:tc>
        <w:tc>
          <w:tcPr>
            <w:tcW w:w="267" w:type="pct"/>
            <w:tcBorders>
              <w:top w:val="nil"/>
              <w:left w:val="nil"/>
              <w:bottom w:val="single" w:color="000000" w:sz="4" w:space="0"/>
              <w:right w:val="single" w:color="000000" w:sz="4" w:space="0"/>
            </w:tcBorders>
            <w:shd w:val="clear" w:color="FFFFFF" w:fill="C0C0C0"/>
            <w:noWrap/>
            <w:vAlign w:val="center"/>
          </w:tcPr>
          <w:p w14:paraId="14FC47E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39910</w:t>
            </w:r>
          </w:p>
        </w:tc>
        <w:tc>
          <w:tcPr>
            <w:tcW w:w="1428" w:type="pct"/>
            <w:tcBorders>
              <w:top w:val="nil"/>
              <w:left w:val="nil"/>
              <w:bottom w:val="single" w:color="000000" w:sz="4" w:space="0"/>
              <w:right w:val="single" w:color="000000" w:sz="4" w:space="0"/>
            </w:tcBorders>
            <w:shd w:val="clear" w:color="FFFFFF" w:fill="C0C0C0"/>
            <w:noWrap/>
            <w:vAlign w:val="center"/>
          </w:tcPr>
          <w:p w14:paraId="1A82B5F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资本性赠与</w:t>
            </w:r>
          </w:p>
        </w:tc>
        <w:tc>
          <w:tcPr>
            <w:tcW w:w="258" w:type="pct"/>
            <w:tcBorders>
              <w:top w:val="nil"/>
              <w:left w:val="nil"/>
              <w:bottom w:val="single" w:color="000000" w:sz="4" w:space="0"/>
              <w:right w:val="single" w:color="000000" w:sz="4" w:space="0"/>
            </w:tcBorders>
            <w:shd w:val="clear" w:color="auto" w:fill="auto"/>
            <w:noWrap/>
            <w:vAlign w:val="center"/>
          </w:tcPr>
          <w:p w14:paraId="6692EE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0579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2B2E02B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30311</w:t>
            </w:r>
          </w:p>
        </w:tc>
        <w:tc>
          <w:tcPr>
            <w:tcW w:w="1134" w:type="pct"/>
            <w:tcBorders>
              <w:top w:val="nil"/>
              <w:left w:val="nil"/>
              <w:bottom w:val="single" w:color="000000" w:sz="4" w:space="0"/>
              <w:right w:val="single" w:color="000000" w:sz="4" w:space="0"/>
            </w:tcBorders>
            <w:shd w:val="clear" w:color="FFFFFF" w:fill="C0C0C0"/>
            <w:noWrap/>
            <w:vAlign w:val="center"/>
          </w:tcPr>
          <w:p w14:paraId="600A5E4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代缴社会保险费</w:t>
            </w:r>
          </w:p>
        </w:tc>
        <w:tc>
          <w:tcPr>
            <w:tcW w:w="324" w:type="pct"/>
            <w:tcBorders>
              <w:top w:val="nil"/>
              <w:left w:val="nil"/>
              <w:bottom w:val="single" w:color="000000" w:sz="4" w:space="0"/>
              <w:right w:val="single" w:color="000000" w:sz="4" w:space="0"/>
            </w:tcBorders>
            <w:shd w:val="clear" w:color="auto" w:fill="auto"/>
            <w:noWrap/>
            <w:vAlign w:val="center"/>
          </w:tcPr>
          <w:p w14:paraId="73AE1DA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3" w:type="pct"/>
            <w:tcBorders>
              <w:top w:val="nil"/>
              <w:left w:val="nil"/>
              <w:bottom w:val="single" w:color="000000" w:sz="4" w:space="0"/>
              <w:right w:val="single" w:color="000000" w:sz="4" w:space="0"/>
            </w:tcBorders>
            <w:shd w:val="clear" w:color="FFFFFF" w:fill="C0C0C0"/>
            <w:noWrap/>
            <w:vAlign w:val="center"/>
          </w:tcPr>
          <w:p w14:paraId="6D76C10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30239</w:t>
            </w:r>
          </w:p>
        </w:tc>
        <w:tc>
          <w:tcPr>
            <w:tcW w:w="794" w:type="pct"/>
            <w:tcBorders>
              <w:top w:val="nil"/>
              <w:left w:val="nil"/>
              <w:bottom w:val="single" w:color="000000" w:sz="4" w:space="0"/>
              <w:right w:val="single" w:color="000000" w:sz="4" w:space="0"/>
            </w:tcBorders>
            <w:shd w:val="clear" w:color="FFFFFF" w:fill="C0C0C0"/>
            <w:noWrap/>
            <w:vAlign w:val="center"/>
          </w:tcPr>
          <w:p w14:paraId="7E7B41E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其他交通费用</w:t>
            </w:r>
          </w:p>
        </w:tc>
        <w:tc>
          <w:tcPr>
            <w:tcW w:w="263" w:type="pct"/>
            <w:tcBorders>
              <w:top w:val="nil"/>
              <w:left w:val="nil"/>
              <w:bottom w:val="single" w:color="000000" w:sz="4" w:space="0"/>
              <w:right w:val="single" w:color="000000" w:sz="4" w:space="0"/>
            </w:tcBorders>
            <w:shd w:val="clear" w:color="auto" w:fill="auto"/>
            <w:noWrap/>
            <w:vAlign w:val="center"/>
          </w:tcPr>
          <w:p w14:paraId="7D2CE2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14.85</w:t>
            </w:r>
          </w:p>
        </w:tc>
        <w:tc>
          <w:tcPr>
            <w:tcW w:w="267" w:type="pct"/>
            <w:tcBorders>
              <w:top w:val="nil"/>
              <w:left w:val="nil"/>
              <w:bottom w:val="single" w:color="000000" w:sz="4" w:space="0"/>
              <w:right w:val="single" w:color="000000" w:sz="4" w:space="0"/>
            </w:tcBorders>
            <w:shd w:val="clear" w:color="FFFFFF" w:fill="C0C0C0"/>
            <w:noWrap/>
            <w:vAlign w:val="center"/>
          </w:tcPr>
          <w:p w14:paraId="08C39D8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39999</w:t>
            </w:r>
          </w:p>
        </w:tc>
        <w:tc>
          <w:tcPr>
            <w:tcW w:w="1428" w:type="pct"/>
            <w:tcBorders>
              <w:top w:val="nil"/>
              <w:left w:val="nil"/>
              <w:bottom w:val="single" w:color="000000" w:sz="4" w:space="0"/>
              <w:right w:val="single" w:color="000000" w:sz="4" w:space="0"/>
            </w:tcBorders>
            <w:shd w:val="clear" w:color="FFFFFF" w:fill="C0C0C0"/>
            <w:noWrap/>
            <w:vAlign w:val="center"/>
          </w:tcPr>
          <w:p w14:paraId="70922F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258" w:type="pct"/>
            <w:tcBorders>
              <w:top w:val="nil"/>
              <w:left w:val="nil"/>
              <w:bottom w:val="single" w:color="000000" w:sz="4" w:space="0"/>
              <w:right w:val="single" w:color="000000" w:sz="4" w:space="0"/>
            </w:tcBorders>
            <w:shd w:val="clear" w:color="auto" w:fill="auto"/>
            <w:noWrap/>
            <w:vAlign w:val="center"/>
          </w:tcPr>
          <w:p w14:paraId="72DF8A8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5CE2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31643A1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30399</w:t>
            </w:r>
          </w:p>
        </w:tc>
        <w:tc>
          <w:tcPr>
            <w:tcW w:w="1134" w:type="pct"/>
            <w:tcBorders>
              <w:top w:val="nil"/>
              <w:left w:val="nil"/>
              <w:bottom w:val="single" w:color="000000" w:sz="4" w:space="0"/>
              <w:right w:val="single" w:color="000000" w:sz="4" w:space="0"/>
            </w:tcBorders>
            <w:shd w:val="clear" w:color="FFFFFF" w:fill="C0C0C0"/>
            <w:noWrap/>
            <w:vAlign w:val="center"/>
          </w:tcPr>
          <w:p w14:paraId="5E3EC32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其他对个人和家庭的补助</w:t>
            </w:r>
          </w:p>
        </w:tc>
        <w:tc>
          <w:tcPr>
            <w:tcW w:w="324" w:type="pct"/>
            <w:tcBorders>
              <w:top w:val="nil"/>
              <w:left w:val="nil"/>
              <w:bottom w:val="single" w:color="000000" w:sz="4" w:space="0"/>
              <w:right w:val="single" w:color="000000" w:sz="4" w:space="0"/>
            </w:tcBorders>
            <w:shd w:val="clear" w:color="auto" w:fill="auto"/>
            <w:noWrap/>
            <w:vAlign w:val="center"/>
          </w:tcPr>
          <w:p w14:paraId="342637E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9.20</w:t>
            </w:r>
          </w:p>
        </w:tc>
        <w:tc>
          <w:tcPr>
            <w:tcW w:w="263" w:type="pct"/>
            <w:tcBorders>
              <w:top w:val="nil"/>
              <w:left w:val="nil"/>
              <w:bottom w:val="single" w:color="000000" w:sz="4" w:space="0"/>
              <w:right w:val="single" w:color="000000" w:sz="4" w:space="0"/>
            </w:tcBorders>
            <w:shd w:val="clear" w:color="FFFFFF" w:fill="C0C0C0"/>
            <w:noWrap/>
            <w:vAlign w:val="center"/>
          </w:tcPr>
          <w:p w14:paraId="2F0C62C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30240</w:t>
            </w:r>
          </w:p>
        </w:tc>
        <w:tc>
          <w:tcPr>
            <w:tcW w:w="794" w:type="pct"/>
            <w:tcBorders>
              <w:top w:val="nil"/>
              <w:left w:val="nil"/>
              <w:bottom w:val="single" w:color="000000" w:sz="4" w:space="0"/>
              <w:right w:val="single" w:color="000000" w:sz="4" w:space="0"/>
            </w:tcBorders>
            <w:shd w:val="clear" w:color="FFFFFF" w:fill="C0C0C0"/>
            <w:noWrap/>
            <w:vAlign w:val="center"/>
          </w:tcPr>
          <w:p w14:paraId="461DB74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税金及附加费用</w:t>
            </w:r>
          </w:p>
        </w:tc>
        <w:tc>
          <w:tcPr>
            <w:tcW w:w="263" w:type="pct"/>
            <w:tcBorders>
              <w:top w:val="nil"/>
              <w:left w:val="nil"/>
              <w:bottom w:val="single" w:color="000000" w:sz="4" w:space="0"/>
              <w:right w:val="single" w:color="000000" w:sz="4" w:space="0"/>
            </w:tcBorders>
            <w:shd w:val="clear" w:color="auto" w:fill="auto"/>
            <w:noWrap/>
            <w:vAlign w:val="center"/>
          </w:tcPr>
          <w:p w14:paraId="14A6C7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67" w:type="pct"/>
            <w:tcBorders>
              <w:top w:val="nil"/>
              <w:left w:val="nil"/>
              <w:bottom w:val="single" w:color="000000" w:sz="4" w:space="0"/>
              <w:right w:val="single" w:color="000000" w:sz="4" w:space="0"/>
            </w:tcBorders>
            <w:shd w:val="clear" w:color="FFFFFF" w:fill="C0C0C0"/>
            <w:noWrap/>
            <w:vAlign w:val="center"/>
          </w:tcPr>
          <w:p w14:paraId="32EEB6E9">
            <w:pPr>
              <w:jc w:val="left"/>
              <w:rPr>
                <w:rFonts w:hint="eastAsia" w:ascii="宋体" w:hAnsi="宋体" w:eastAsia="宋体" w:cs="宋体"/>
                <w:i w:val="0"/>
                <w:iCs w:val="0"/>
                <w:color w:val="000000"/>
                <w:sz w:val="22"/>
                <w:szCs w:val="22"/>
                <w:highlight w:val="none"/>
                <w:u w:val="none"/>
              </w:rPr>
            </w:pPr>
          </w:p>
        </w:tc>
        <w:tc>
          <w:tcPr>
            <w:tcW w:w="1428" w:type="pct"/>
            <w:tcBorders>
              <w:top w:val="nil"/>
              <w:left w:val="nil"/>
              <w:bottom w:val="single" w:color="000000" w:sz="4" w:space="0"/>
              <w:right w:val="single" w:color="000000" w:sz="4" w:space="0"/>
            </w:tcBorders>
            <w:shd w:val="clear" w:color="FFFFFF" w:fill="C0C0C0"/>
            <w:noWrap/>
            <w:vAlign w:val="center"/>
          </w:tcPr>
          <w:p w14:paraId="0AD0FA6B">
            <w:pPr>
              <w:jc w:val="left"/>
              <w:rPr>
                <w:rFonts w:hint="eastAsia" w:ascii="宋体" w:hAnsi="宋体" w:eastAsia="宋体" w:cs="宋体"/>
                <w:i w:val="0"/>
                <w:iCs w:val="0"/>
                <w:color w:val="000000"/>
                <w:sz w:val="22"/>
                <w:szCs w:val="22"/>
                <w:highlight w:val="none"/>
                <w:u w:val="none"/>
              </w:rPr>
            </w:pPr>
          </w:p>
        </w:tc>
        <w:tc>
          <w:tcPr>
            <w:tcW w:w="258" w:type="pct"/>
            <w:tcBorders>
              <w:top w:val="nil"/>
              <w:left w:val="nil"/>
              <w:bottom w:val="single" w:color="000000" w:sz="4" w:space="0"/>
              <w:right w:val="single" w:color="000000" w:sz="4" w:space="0"/>
            </w:tcBorders>
            <w:shd w:val="clear" w:color="auto" w:fill="auto"/>
            <w:noWrap/>
            <w:vAlign w:val="center"/>
          </w:tcPr>
          <w:p w14:paraId="63828273">
            <w:pPr>
              <w:jc w:val="right"/>
              <w:rPr>
                <w:rFonts w:hint="eastAsia" w:ascii="宋体" w:hAnsi="宋体" w:eastAsia="宋体" w:cs="宋体"/>
                <w:i w:val="0"/>
                <w:iCs w:val="0"/>
                <w:color w:val="000000"/>
                <w:sz w:val="22"/>
                <w:szCs w:val="22"/>
                <w:highlight w:val="none"/>
                <w:u w:val="none"/>
              </w:rPr>
            </w:pPr>
          </w:p>
        </w:tc>
      </w:tr>
      <w:tr w14:paraId="0319F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67" w:type="pct"/>
            <w:tcBorders>
              <w:top w:val="nil"/>
              <w:left w:val="single" w:color="000000" w:sz="4" w:space="0"/>
              <w:bottom w:val="single" w:color="000000" w:sz="4" w:space="0"/>
              <w:right w:val="single" w:color="000000" w:sz="4" w:space="0"/>
            </w:tcBorders>
            <w:shd w:val="clear" w:color="FFFFFF" w:fill="C0C0C0"/>
            <w:noWrap/>
            <w:vAlign w:val="center"/>
          </w:tcPr>
          <w:p w14:paraId="4013F22B">
            <w:pPr>
              <w:jc w:val="left"/>
              <w:rPr>
                <w:rFonts w:hint="eastAsia" w:ascii="宋体" w:hAnsi="宋体" w:eastAsia="宋体" w:cs="宋体"/>
                <w:i w:val="0"/>
                <w:iCs w:val="0"/>
                <w:color w:val="000000"/>
                <w:sz w:val="22"/>
                <w:szCs w:val="22"/>
                <w:highlight w:val="none"/>
                <w:u w:val="none"/>
              </w:rPr>
            </w:pPr>
          </w:p>
        </w:tc>
        <w:tc>
          <w:tcPr>
            <w:tcW w:w="1134" w:type="pct"/>
            <w:tcBorders>
              <w:top w:val="nil"/>
              <w:left w:val="nil"/>
              <w:bottom w:val="single" w:color="000000" w:sz="4" w:space="0"/>
              <w:right w:val="single" w:color="000000" w:sz="4" w:space="0"/>
            </w:tcBorders>
            <w:shd w:val="clear" w:color="FFFFFF" w:fill="C0C0C0"/>
            <w:noWrap/>
            <w:vAlign w:val="center"/>
          </w:tcPr>
          <w:p w14:paraId="48B068D8">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olor w:val="000000"/>
                <w:sz w:val="22"/>
                <w:szCs w:val="22"/>
                <w:highlight w:val="none"/>
                <w:u w:val="none"/>
              </w:rPr>
            </w:pPr>
          </w:p>
        </w:tc>
        <w:tc>
          <w:tcPr>
            <w:tcW w:w="324" w:type="pct"/>
            <w:tcBorders>
              <w:top w:val="nil"/>
              <w:left w:val="nil"/>
              <w:bottom w:val="single" w:color="000000" w:sz="4" w:space="0"/>
              <w:right w:val="single" w:color="000000" w:sz="4" w:space="0"/>
            </w:tcBorders>
            <w:shd w:val="clear" w:color="auto" w:fill="auto"/>
            <w:noWrap/>
            <w:vAlign w:val="center"/>
          </w:tcPr>
          <w:p w14:paraId="1B7A582A">
            <w:pPr>
              <w:jc w:val="right"/>
              <w:rPr>
                <w:rFonts w:hint="eastAsia" w:ascii="宋体" w:hAnsi="宋体" w:eastAsia="宋体" w:cs="宋体"/>
                <w:i w:val="0"/>
                <w:iCs w:val="0"/>
                <w:color w:val="000000"/>
                <w:sz w:val="22"/>
                <w:szCs w:val="22"/>
                <w:highlight w:val="none"/>
                <w:u w:val="none"/>
              </w:rPr>
            </w:pPr>
          </w:p>
        </w:tc>
        <w:tc>
          <w:tcPr>
            <w:tcW w:w="263" w:type="pct"/>
            <w:tcBorders>
              <w:top w:val="nil"/>
              <w:left w:val="nil"/>
              <w:bottom w:val="single" w:color="000000" w:sz="4" w:space="0"/>
              <w:right w:val="single" w:color="000000" w:sz="4" w:space="0"/>
            </w:tcBorders>
            <w:shd w:val="clear" w:color="FFFFFF" w:fill="C0C0C0"/>
            <w:noWrap/>
            <w:vAlign w:val="center"/>
          </w:tcPr>
          <w:p w14:paraId="2264336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30299</w:t>
            </w:r>
          </w:p>
        </w:tc>
        <w:tc>
          <w:tcPr>
            <w:tcW w:w="794" w:type="pct"/>
            <w:tcBorders>
              <w:top w:val="nil"/>
              <w:left w:val="nil"/>
              <w:bottom w:val="single" w:color="000000" w:sz="4" w:space="0"/>
              <w:right w:val="single" w:color="000000" w:sz="4" w:space="0"/>
            </w:tcBorders>
            <w:shd w:val="clear" w:color="FFFFFF" w:fill="C0C0C0"/>
            <w:noWrap/>
            <w:vAlign w:val="center"/>
          </w:tcPr>
          <w:p w14:paraId="0416446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其他商品和服务支出</w:t>
            </w:r>
          </w:p>
        </w:tc>
        <w:tc>
          <w:tcPr>
            <w:tcW w:w="263" w:type="pct"/>
            <w:tcBorders>
              <w:top w:val="nil"/>
              <w:left w:val="nil"/>
              <w:bottom w:val="single" w:color="000000" w:sz="4" w:space="0"/>
              <w:right w:val="single" w:color="000000" w:sz="4" w:space="0"/>
            </w:tcBorders>
            <w:shd w:val="clear" w:color="auto" w:fill="auto"/>
            <w:noWrap/>
            <w:vAlign w:val="center"/>
          </w:tcPr>
          <w:p w14:paraId="77551A8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0.86</w:t>
            </w:r>
          </w:p>
        </w:tc>
        <w:tc>
          <w:tcPr>
            <w:tcW w:w="267" w:type="pct"/>
            <w:tcBorders>
              <w:top w:val="nil"/>
              <w:left w:val="nil"/>
              <w:bottom w:val="single" w:color="000000" w:sz="4" w:space="0"/>
              <w:right w:val="single" w:color="000000" w:sz="4" w:space="0"/>
            </w:tcBorders>
            <w:shd w:val="clear" w:color="FFFFFF" w:fill="C0C0C0"/>
            <w:noWrap/>
            <w:vAlign w:val="center"/>
          </w:tcPr>
          <w:p w14:paraId="4BFD903A">
            <w:pPr>
              <w:jc w:val="left"/>
              <w:rPr>
                <w:rFonts w:hint="eastAsia" w:ascii="宋体" w:hAnsi="宋体" w:eastAsia="宋体" w:cs="宋体"/>
                <w:i w:val="0"/>
                <w:iCs w:val="0"/>
                <w:color w:val="000000"/>
                <w:sz w:val="22"/>
                <w:szCs w:val="22"/>
                <w:highlight w:val="none"/>
                <w:u w:val="none"/>
              </w:rPr>
            </w:pPr>
          </w:p>
        </w:tc>
        <w:tc>
          <w:tcPr>
            <w:tcW w:w="1428" w:type="pct"/>
            <w:tcBorders>
              <w:top w:val="nil"/>
              <w:left w:val="nil"/>
              <w:bottom w:val="single" w:color="000000" w:sz="4" w:space="0"/>
              <w:right w:val="single" w:color="000000" w:sz="4" w:space="0"/>
            </w:tcBorders>
            <w:shd w:val="clear" w:color="FFFFFF" w:fill="C0C0C0"/>
            <w:noWrap/>
            <w:vAlign w:val="center"/>
          </w:tcPr>
          <w:p w14:paraId="01BD3A6F">
            <w:pPr>
              <w:jc w:val="left"/>
              <w:rPr>
                <w:rFonts w:hint="eastAsia" w:ascii="宋体" w:hAnsi="宋体" w:eastAsia="宋体" w:cs="宋体"/>
                <w:i w:val="0"/>
                <w:iCs w:val="0"/>
                <w:color w:val="000000"/>
                <w:sz w:val="22"/>
                <w:szCs w:val="22"/>
                <w:highlight w:val="none"/>
                <w:u w:val="none"/>
              </w:rPr>
            </w:pPr>
          </w:p>
        </w:tc>
        <w:tc>
          <w:tcPr>
            <w:tcW w:w="258" w:type="pct"/>
            <w:tcBorders>
              <w:top w:val="nil"/>
              <w:left w:val="nil"/>
              <w:bottom w:val="single" w:color="000000" w:sz="4" w:space="0"/>
              <w:right w:val="single" w:color="000000" w:sz="4" w:space="0"/>
            </w:tcBorders>
            <w:shd w:val="clear" w:color="auto" w:fill="auto"/>
            <w:noWrap/>
            <w:vAlign w:val="center"/>
          </w:tcPr>
          <w:p w14:paraId="58EDF010">
            <w:pPr>
              <w:jc w:val="right"/>
              <w:rPr>
                <w:rFonts w:hint="eastAsia" w:ascii="宋体" w:hAnsi="宋体" w:eastAsia="宋体" w:cs="宋体"/>
                <w:i w:val="0"/>
                <w:iCs w:val="0"/>
                <w:color w:val="000000"/>
                <w:sz w:val="22"/>
                <w:szCs w:val="22"/>
                <w:highlight w:val="none"/>
                <w:u w:val="none"/>
              </w:rPr>
            </w:pPr>
          </w:p>
        </w:tc>
      </w:tr>
      <w:tr w14:paraId="7F6F7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401" w:type="pct"/>
            <w:gridSpan w:val="2"/>
            <w:tcBorders>
              <w:top w:val="nil"/>
              <w:left w:val="single" w:color="000000" w:sz="4" w:space="0"/>
              <w:bottom w:val="single" w:color="000000" w:sz="4" w:space="0"/>
              <w:right w:val="single" w:color="000000" w:sz="4" w:space="0"/>
            </w:tcBorders>
            <w:shd w:val="clear" w:color="FFFFFF" w:fill="C0C0C0"/>
            <w:noWrap/>
            <w:vAlign w:val="center"/>
          </w:tcPr>
          <w:p w14:paraId="2B549A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人员经费合计</w:t>
            </w:r>
          </w:p>
        </w:tc>
        <w:tc>
          <w:tcPr>
            <w:tcW w:w="324" w:type="pct"/>
            <w:tcBorders>
              <w:top w:val="nil"/>
              <w:left w:val="nil"/>
              <w:bottom w:val="single" w:color="000000" w:sz="4" w:space="0"/>
              <w:right w:val="single" w:color="000000" w:sz="4" w:space="0"/>
            </w:tcBorders>
            <w:shd w:val="clear" w:color="auto" w:fill="auto"/>
            <w:noWrap/>
            <w:vAlign w:val="center"/>
          </w:tcPr>
          <w:p w14:paraId="3A55648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273.32</w:t>
            </w:r>
          </w:p>
        </w:tc>
        <w:tc>
          <w:tcPr>
            <w:tcW w:w="3015" w:type="pct"/>
            <w:gridSpan w:val="5"/>
            <w:tcBorders>
              <w:top w:val="nil"/>
              <w:left w:val="nil"/>
              <w:bottom w:val="single" w:color="000000" w:sz="4" w:space="0"/>
              <w:right w:val="single" w:color="000000" w:sz="4" w:space="0"/>
            </w:tcBorders>
            <w:shd w:val="clear" w:color="FFFFFF" w:fill="C0C0C0"/>
            <w:noWrap/>
            <w:vAlign w:val="center"/>
          </w:tcPr>
          <w:p w14:paraId="3B4B30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公用经费合计</w:t>
            </w:r>
          </w:p>
        </w:tc>
        <w:tc>
          <w:tcPr>
            <w:tcW w:w="258" w:type="pct"/>
            <w:tcBorders>
              <w:top w:val="nil"/>
              <w:left w:val="nil"/>
              <w:bottom w:val="single" w:color="000000" w:sz="4" w:space="0"/>
              <w:right w:val="single" w:color="000000" w:sz="4" w:space="0"/>
            </w:tcBorders>
            <w:shd w:val="clear" w:color="auto" w:fill="auto"/>
            <w:noWrap/>
            <w:vAlign w:val="center"/>
          </w:tcPr>
          <w:p w14:paraId="617C95F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33.17</w:t>
            </w:r>
          </w:p>
        </w:tc>
      </w:tr>
      <w:tr w14:paraId="1BEAB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000" w:type="pct"/>
            <w:gridSpan w:val="9"/>
            <w:tcBorders>
              <w:top w:val="nil"/>
              <w:left w:val="nil"/>
              <w:bottom w:val="nil"/>
              <w:right w:val="nil"/>
            </w:tcBorders>
            <w:shd w:val="clear" w:color="auto" w:fill="auto"/>
            <w:noWrap/>
            <w:vAlign w:val="center"/>
          </w:tcPr>
          <w:p w14:paraId="6D5C5F6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注：本表反映部门本年度一般公共预算财政拨款基本支出明细情况。</w:t>
            </w:r>
          </w:p>
        </w:tc>
      </w:tr>
    </w:tbl>
    <w:p w14:paraId="129238C0">
      <w:pPr>
        <w:widowControl/>
        <w:jc w:val="both"/>
        <w:rPr>
          <w:rFonts w:hint="eastAsia" w:ascii="Times New Roman" w:hAnsi="Times New Roman" w:eastAsia="方正小标宋_GBK" w:cs="Times New Roman"/>
          <w:color w:val="000000"/>
          <w:kern w:val="0"/>
          <w:sz w:val="36"/>
          <w:szCs w:val="36"/>
          <w:highlight w:val="none"/>
          <w:lang w:eastAsia="zh-CN"/>
        </w:rPr>
      </w:pPr>
      <w:r>
        <w:rPr>
          <w:rFonts w:hint="eastAsia" w:ascii="Times New Roman" w:hAnsi="Times New Roman" w:eastAsia="方正小标宋_GBK" w:cs="Times New Roman"/>
          <w:color w:val="000000"/>
          <w:kern w:val="0"/>
          <w:sz w:val="36"/>
          <w:szCs w:val="36"/>
          <w:highlight w:val="none"/>
          <w:lang w:eastAsia="zh-CN"/>
        </w:rPr>
        <w:fldChar w:fldCharType="end"/>
      </w:r>
    </w:p>
    <w:p w14:paraId="478C5606">
      <w:pPr>
        <w:widowControl/>
        <w:jc w:val="both"/>
        <w:rPr>
          <w:rFonts w:hint="eastAsia" w:ascii="Times New Roman" w:hAnsi="Times New Roman" w:eastAsia="方正小标宋_GBK" w:cs="Times New Roman"/>
          <w:color w:val="000000"/>
          <w:kern w:val="0"/>
          <w:sz w:val="36"/>
          <w:szCs w:val="36"/>
          <w:highlight w:val="none"/>
          <w:lang w:eastAsia="zh-CN"/>
        </w:rPr>
      </w:pPr>
    </w:p>
    <w:p w14:paraId="2824ADBE">
      <w:pPr>
        <w:widowControl/>
        <w:jc w:val="both"/>
        <w:rPr>
          <w:rFonts w:hint="eastAsia" w:ascii="Times New Roman" w:hAnsi="Times New Roman" w:eastAsia="方正小标宋_GBK" w:cs="Times New Roman"/>
          <w:color w:val="000000"/>
          <w:kern w:val="0"/>
          <w:sz w:val="36"/>
          <w:szCs w:val="36"/>
          <w:highlight w:val="none"/>
          <w:lang w:eastAsia="zh-CN"/>
        </w:rPr>
      </w:pPr>
    </w:p>
    <w:p w14:paraId="32C30593">
      <w:pPr>
        <w:widowControl/>
        <w:jc w:val="both"/>
        <w:rPr>
          <w:rFonts w:hint="eastAsia" w:ascii="Times New Roman" w:hAnsi="Times New Roman" w:eastAsia="方正小标宋_GBK" w:cs="Times New Roman"/>
          <w:color w:val="000000"/>
          <w:kern w:val="0"/>
          <w:sz w:val="36"/>
          <w:szCs w:val="36"/>
          <w:highlight w:val="none"/>
          <w:lang w:eastAsia="zh-CN"/>
        </w:rPr>
      </w:pPr>
    </w:p>
    <w:p w14:paraId="7CFBDAC6">
      <w:pPr>
        <w:widowControl/>
        <w:jc w:val="both"/>
        <w:rPr>
          <w:rFonts w:hint="eastAsia" w:ascii="Times New Roman" w:hAnsi="Times New Roman" w:eastAsia="方正小标宋_GBK" w:cs="Times New Roman"/>
          <w:color w:val="000000"/>
          <w:kern w:val="0"/>
          <w:sz w:val="36"/>
          <w:szCs w:val="36"/>
          <w:highlight w:val="none"/>
          <w:lang w:eastAsia="zh-CN"/>
        </w:rPr>
      </w:pPr>
    </w:p>
    <w:p w14:paraId="09545501">
      <w:pPr>
        <w:widowControl/>
        <w:jc w:val="both"/>
        <w:rPr>
          <w:rFonts w:hint="eastAsia" w:ascii="Times New Roman" w:hAnsi="Times New Roman" w:eastAsia="方正小标宋_GBK" w:cs="Times New Roman"/>
          <w:color w:val="000000"/>
          <w:kern w:val="0"/>
          <w:sz w:val="36"/>
          <w:szCs w:val="36"/>
          <w:highlight w:val="none"/>
          <w:lang w:eastAsia="zh-CN"/>
        </w:rPr>
      </w:pPr>
    </w:p>
    <w:p w14:paraId="3FA01494">
      <w:pPr>
        <w:widowControl/>
        <w:jc w:val="both"/>
        <w:rPr>
          <w:rFonts w:hint="eastAsia" w:ascii="Times New Roman" w:hAnsi="Times New Roman" w:eastAsia="方正小标宋_GBK" w:cs="Times New Roman"/>
          <w:color w:val="000000"/>
          <w:kern w:val="0"/>
          <w:sz w:val="36"/>
          <w:szCs w:val="36"/>
          <w:highlight w:val="none"/>
          <w:lang w:eastAsia="zh-CN"/>
        </w:rPr>
      </w:pPr>
    </w:p>
    <w:p w14:paraId="32BB4839">
      <w:pPr>
        <w:widowControl/>
        <w:jc w:val="both"/>
        <w:rPr>
          <w:rFonts w:hint="eastAsia" w:ascii="Times New Roman" w:hAnsi="Times New Roman" w:eastAsia="方正小标宋_GBK" w:cs="Times New Roman"/>
          <w:color w:val="000000"/>
          <w:kern w:val="0"/>
          <w:sz w:val="36"/>
          <w:szCs w:val="36"/>
          <w:highlight w:val="none"/>
          <w:lang w:eastAsia="zh-CN"/>
        </w:rPr>
      </w:pPr>
    </w:p>
    <w:p w14:paraId="620ED237">
      <w:pPr>
        <w:widowControl/>
        <w:jc w:val="both"/>
        <w:rPr>
          <w:rFonts w:hint="eastAsia" w:ascii="Times New Roman" w:hAnsi="Times New Roman" w:eastAsia="方正小标宋_GBK" w:cs="Times New Roman"/>
          <w:color w:val="000000"/>
          <w:kern w:val="0"/>
          <w:sz w:val="36"/>
          <w:szCs w:val="36"/>
          <w:highlight w:val="none"/>
          <w:lang w:eastAsia="zh-CN"/>
        </w:rPr>
      </w:pPr>
    </w:p>
    <w:p w14:paraId="424E2360">
      <w:pPr>
        <w:widowControl/>
        <w:jc w:val="both"/>
        <w:rPr>
          <w:rFonts w:hint="eastAsia" w:ascii="Times New Roman" w:hAnsi="Times New Roman" w:eastAsia="方正小标宋_GBK" w:cs="Times New Roman"/>
          <w:color w:val="000000"/>
          <w:kern w:val="0"/>
          <w:sz w:val="36"/>
          <w:szCs w:val="36"/>
          <w:highlight w:val="none"/>
          <w:lang w:eastAsia="zh-CN"/>
        </w:rPr>
      </w:pPr>
    </w:p>
    <w:p w14:paraId="4766D262">
      <w:pPr>
        <w:widowControl/>
        <w:jc w:val="both"/>
        <w:rPr>
          <w:rFonts w:hint="eastAsia" w:ascii="Times New Roman" w:hAnsi="Times New Roman" w:eastAsia="方正小标宋_GBK" w:cs="Times New Roman"/>
          <w:color w:val="000000"/>
          <w:kern w:val="0"/>
          <w:sz w:val="36"/>
          <w:szCs w:val="36"/>
          <w:highlight w:val="none"/>
          <w:lang w:eastAsia="zh-CN"/>
        </w:rPr>
      </w:pPr>
    </w:p>
    <w:p w14:paraId="5C9F2DA4">
      <w:pPr>
        <w:widowControl/>
        <w:jc w:val="both"/>
        <w:rPr>
          <w:rFonts w:hint="eastAsia" w:ascii="Times New Roman" w:hAnsi="Times New Roman" w:eastAsia="方正小标宋_GBK" w:cs="Times New Roman"/>
          <w:color w:val="000000"/>
          <w:kern w:val="0"/>
          <w:sz w:val="36"/>
          <w:szCs w:val="36"/>
          <w:highlight w:val="none"/>
          <w:lang w:eastAsia="zh-CN"/>
        </w:rPr>
      </w:pPr>
    </w:p>
    <w:p w14:paraId="602BEABA">
      <w:pPr>
        <w:widowControl/>
        <w:jc w:val="both"/>
        <w:rPr>
          <w:rFonts w:hint="eastAsia" w:ascii="Times New Roman" w:hAnsi="Times New Roman" w:eastAsia="方正小标宋_GBK" w:cs="Times New Roman"/>
          <w:color w:val="000000"/>
          <w:kern w:val="0"/>
          <w:sz w:val="36"/>
          <w:szCs w:val="36"/>
          <w:highlight w:val="none"/>
          <w:lang w:eastAsia="zh-CN"/>
        </w:rPr>
      </w:pPr>
    </w:p>
    <w:p w14:paraId="753AF174">
      <w:pPr>
        <w:widowControl/>
        <w:jc w:val="both"/>
        <w:rPr>
          <w:rFonts w:hint="eastAsia" w:ascii="Times New Roman" w:hAnsi="Times New Roman" w:eastAsia="方正小标宋_GBK" w:cs="Times New Roman"/>
          <w:color w:val="000000"/>
          <w:kern w:val="0"/>
          <w:sz w:val="36"/>
          <w:szCs w:val="36"/>
          <w:highlight w:val="none"/>
          <w:lang w:eastAsia="zh-CN"/>
        </w:rPr>
      </w:pPr>
    </w:p>
    <w:tbl>
      <w:tblPr>
        <w:tblStyle w:val="6"/>
        <w:tblW w:w="154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91"/>
        <w:gridCol w:w="305"/>
        <w:gridCol w:w="305"/>
        <w:gridCol w:w="1505"/>
        <w:gridCol w:w="1485"/>
        <w:gridCol w:w="1485"/>
        <w:gridCol w:w="1485"/>
        <w:gridCol w:w="1485"/>
        <w:gridCol w:w="1485"/>
        <w:gridCol w:w="2296"/>
      </w:tblGrid>
      <w:tr w14:paraId="731C3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15427" w:type="dxa"/>
            <w:gridSpan w:val="10"/>
            <w:tcBorders>
              <w:top w:val="nil"/>
              <w:left w:val="nil"/>
              <w:bottom w:val="nil"/>
              <w:right w:val="nil"/>
            </w:tcBorders>
            <w:shd w:val="clear" w:color="auto" w:fill="auto"/>
            <w:noWrap/>
            <w:vAlign w:val="bottom"/>
          </w:tcPr>
          <w:p w14:paraId="26C9FC42">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政府性基金预算财政拨款收入支出决算表</w:t>
            </w:r>
          </w:p>
        </w:tc>
      </w:tr>
      <w:tr w14:paraId="107C5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0" w:type="auto"/>
            <w:tcBorders>
              <w:top w:val="nil"/>
              <w:left w:val="nil"/>
              <w:bottom w:val="nil"/>
              <w:right w:val="nil"/>
            </w:tcBorders>
            <w:shd w:val="clear" w:color="auto" w:fill="auto"/>
            <w:noWrap/>
            <w:vAlign w:val="bottom"/>
          </w:tcPr>
          <w:p w14:paraId="4BDBDE05">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AA96AFE">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69CED03">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CFBF99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48DF73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EFD0D8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75BEC2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A409970">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09636AB">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ACEC54D">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公开07表</w:t>
            </w:r>
          </w:p>
        </w:tc>
      </w:tr>
      <w:tr w14:paraId="7E3F5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0" w:type="auto"/>
            <w:tcBorders>
              <w:top w:val="nil"/>
              <w:left w:val="nil"/>
              <w:bottom w:val="nil"/>
              <w:right w:val="nil"/>
            </w:tcBorders>
            <w:shd w:val="clear" w:color="auto" w:fill="auto"/>
            <w:noWrap/>
            <w:vAlign w:val="bottom"/>
          </w:tcPr>
          <w:p w14:paraId="2D9B2BC2">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部门：怀化市工商业联合会</w:t>
            </w:r>
          </w:p>
        </w:tc>
        <w:tc>
          <w:tcPr>
            <w:tcW w:w="0" w:type="auto"/>
            <w:tcBorders>
              <w:top w:val="nil"/>
              <w:left w:val="nil"/>
              <w:bottom w:val="nil"/>
              <w:right w:val="nil"/>
            </w:tcBorders>
            <w:shd w:val="clear" w:color="auto" w:fill="auto"/>
            <w:noWrap/>
            <w:vAlign w:val="bottom"/>
          </w:tcPr>
          <w:p w14:paraId="51EB9E49">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D82A24D">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6D5C08D">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1A778FB">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CC95066">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06C4EAB">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D1BD193">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2C10C4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EE4C8E8">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1F40F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75DB9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728" w:type="dxa"/>
            <w:vMerge w:val="restart"/>
            <w:tcBorders>
              <w:top w:val="single" w:color="000000" w:sz="4" w:space="0"/>
              <w:left w:val="nil"/>
              <w:bottom w:val="single" w:color="000000" w:sz="4" w:space="0"/>
              <w:right w:val="single" w:color="000000" w:sz="4" w:space="0"/>
            </w:tcBorders>
            <w:shd w:val="clear" w:color="FFFFFF" w:fill="C0C0C0"/>
            <w:vAlign w:val="center"/>
          </w:tcPr>
          <w:p w14:paraId="6DE890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1728" w:type="dxa"/>
            <w:vMerge w:val="restart"/>
            <w:tcBorders>
              <w:top w:val="single" w:color="000000" w:sz="4" w:space="0"/>
              <w:left w:val="nil"/>
              <w:bottom w:val="single" w:color="000000" w:sz="4" w:space="0"/>
              <w:right w:val="single" w:color="000000" w:sz="4" w:space="0"/>
            </w:tcBorders>
            <w:shd w:val="clear" w:color="FFFFFF" w:fill="C0C0C0"/>
            <w:vAlign w:val="center"/>
          </w:tcPr>
          <w:p w14:paraId="16304D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w:t>
            </w:r>
          </w:p>
        </w:tc>
        <w:tc>
          <w:tcPr>
            <w:tcW w:w="5184" w:type="dxa"/>
            <w:gridSpan w:val="3"/>
            <w:tcBorders>
              <w:top w:val="single" w:color="000000" w:sz="4" w:space="0"/>
              <w:left w:val="nil"/>
              <w:bottom w:val="single" w:color="000000" w:sz="4" w:space="0"/>
              <w:right w:val="single" w:color="000000" w:sz="4" w:space="0"/>
            </w:tcBorders>
            <w:shd w:val="clear" w:color="FFFFFF" w:fill="C0C0C0"/>
            <w:vAlign w:val="center"/>
          </w:tcPr>
          <w:p w14:paraId="419AAB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c>
          <w:tcPr>
            <w:tcW w:w="1728" w:type="dxa"/>
            <w:vMerge w:val="restart"/>
            <w:tcBorders>
              <w:top w:val="single" w:color="000000" w:sz="4" w:space="0"/>
              <w:left w:val="nil"/>
              <w:bottom w:val="single" w:color="000000" w:sz="4" w:space="0"/>
              <w:right w:val="single" w:color="000000" w:sz="4" w:space="0"/>
            </w:tcBorders>
            <w:shd w:val="clear" w:color="FFFFFF" w:fill="C0C0C0"/>
            <w:vAlign w:val="center"/>
          </w:tcPr>
          <w:p w14:paraId="790D78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r>
      <w:tr w14:paraId="5176F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17"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525EA2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5D2CCA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728" w:type="dxa"/>
            <w:vMerge w:val="continue"/>
            <w:tcBorders>
              <w:top w:val="single" w:color="000000" w:sz="4" w:space="0"/>
              <w:left w:val="nil"/>
              <w:bottom w:val="single" w:color="000000" w:sz="4" w:space="0"/>
              <w:right w:val="single" w:color="000000" w:sz="4" w:space="0"/>
            </w:tcBorders>
            <w:shd w:val="clear" w:color="FFFFFF" w:fill="C0C0C0"/>
            <w:vAlign w:val="center"/>
          </w:tcPr>
          <w:p w14:paraId="3C8A65B0">
            <w:pPr>
              <w:jc w:val="center"/>
              <w:rPr>
                <w:rFonts w:hint="eastAsia" w:ascii="宋体" w:hAnsi="宋体" w:eastAsia="宋体" w:cs="宋体"/>
                <w:i w:val="0"/>
                <w:iCs w:val="0"/>
                <w:color w:val="000000"/>
                <w:sz w:val="22"/>
                <w:szCs w:val="22"/>
                <w:highlight w:val="none"/>
                <w:u w:val="none"/>
              </w:rPr>
            </w:pPr>
          </w:p>
        </w:tc>
        <w:tc>
          <w:tcPr>
            <w:tcW w:w="1728" w:type="dxa"/>
            <w:vMerge w:val="continue"/>
            <w:tcBorders>
              <w:top w:val="single" w:color="000000" w:sz="4" w:space="0"/>
              <w:left w:val="nil"/>
              <w:bottom w:val="single" w:color="000000" w:sz="4" w:space="0"/>
              <w:right w:val="single" w:color="000000" w:sz="4" w:space="0"/>
            </w:tcBorders>
            <w:shd w:val="clear" w:color="FFFFFF" w:fill="C0C0C0"/>
            <w:vAlign w:val="center"/>
          </w:tcPr>
          <w:p w14:paraId="399D94DA">
            <w:pPr>
              <w:jc w:val="center"/>
              <w:rPr>
                <w:rFonts w:hint="eastAsia" w:ascii="宋体" w:hAnsi="宋体" w:eastAsia="宋体" w:cs="宋体"/>
                <w:i w:val="0"/>
                <w:iCs w:val="0"/>
                <w:color w:val="000000"/>
                <w:sz w:val="22"/>
                <w:szCs w:val="22"/>
                <w:highlight w:val="none"/>
                <w:u w:val="none"/>
              </w:rPr>
            </w:pPr>
          </w:p>
        </w:tc>
        <w:tc>
          <w:tcPr>
            <w:tcW w:w="1728" w:type="dxa"/>
            <w:vMerge w:val="restart"/>
            <w:tcBorders>
              <w:top w:val="nil"/>
              <w:left w:val="nil"/>
              <w:bottom w:val="single" w:color="000000" w:sz="4" w:space="0"/>
              <w:right w:val="single" w:color="000000" w:sz="4" w:space="0"/>
            </w:tcBorders>
            <w:shd w:val="clear" w:color="FFFFFF" w:fill="C0C0C0"/>
            <w:vAlign w:val="center"/>
          </w:tcPr>
          <w:p w14:paraId="06578C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728" w:type="dxa"/>
            <w:vMerge w:val="restart"/>
            <w:tcBorders>
              <w:top w:val="nil"/>
              <w:left w:val="nil"/>
              <w:bottom w:val="single" w:color="000000" w:sz="4" w:space="0"/>
              <w:right w:val="single" w:color="000000" w:sz="4" w:space="0"/>
            </w:tcBorders>
            <w:shd w:val="clear" w:color="FFFFFF" w:fill="C0C0C0"/>
            <w:vAlign w:val="center"/>
          </w:tcPr>
          <w:p w14:paraId="19EADA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1728" w:type="dxa"/>
            <w:vMerge w:val="restart"/>
            <w:tcBorders>
              <w:top w:val="nil"/>
              <w:left w:val="nil"/>
              <w:bottom w:val="single" w:color="000000" w:sz="4" w:space="0"/>
              <w:right w:val="single" w:color="000000" w:sz="4" w:space="0"/>
            </w:tcBorders>
            <w:shd w:val="clear" w:color="FFFFFF" w:fill="C0C0C0"/>
            <w:vAlign w:val="center"/>
          </w:tcPr>
          <w:p w14:paraId="51086E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1728" w:type="dxa"/>
            <w:vMerge w:val="continue"/>
            <w:tcBorders>
              <w:top w:val="single" w:color="000000" w:sz="4" w:space="0"/>
              <w:left w:val="nil"/>
              <w:bottom w:val="single" w:color="000000" w:sz="4" w:space="0"/>
              <w:right w:val="single" w:color="000000" w:sz="4" w:space="0"/>
            </w:tcBorders>
            <w:shd w:val="clear" w:color="FFFFFF" w:fill="C0C0C0"/>
            <w:vAlign w:val="center"/>
          </w:tcPr>
          <w:p w14:paraId="27B2249C">
            <w:pPr>
              <w:jc w:val="center"/>
              <w:rPr>
                <w:rFonts w:hint="eastAsia" w:ascii="宋体" w:hAnsi="宋体" w:eastAsia="宋体" w:cs="宋体"/>
                <w:i w:val="0"/>
                <w:iCs w:val="0"/>
                <w:color w:val="000000"/>
                <w:sz w:val="22"/>
                <w:szCs w:val="22"/>
                <w:highlight w:val="none"/>
                <w:u w:val="none"/>
              </w:rPr>
            </w:pPr>
          </w:p>
        </w:tc>
      </w:tr>
      <w:tr w14:paraId="6F99F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17"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23C90D8A">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6EBF4202">
            <w:pPr>
              <w:jc w:val="center"/>
              <w:rPr>
                <w:rFonts w:hint="eastAsia" w:ascii="宋体" w:hAnsi="宋体" w:eastAsia="宋体" w:cs="宋体"/>
                <w:i w:val="0"/>
                <w:iCs w:val="0"/>
                <w:color w:val="000000"/>
                <w:sz w:val="22"/>
                <w:szCs w:val="22"/>
                <w:highlight w:val="none"/>
                <w:u w:val="none"/>
              </w:rPr>
            </w:pPr>
          </w:p>
        </w:tc>
        <w:tc>
          <w:tcPr>
            <w:tcW w:w="1728" w:type="dxa"/>
            <w:vMerge w:val="continue"/>
            <w:tcBorders>
              <w:top w:val="single" w:color="000000" w:sz="4" w:space="0"/>
              <w:left w:val="nil"/>
              <w:bottom w:val="single" w:color="000000" w:sz="4" w:space="0"/>
              <w:right w:val="single" w:color="000000" w:sz="4" w:space="0"/>
            </w:tcBorders>
            <w:shd w:val="clear" w:color="FFFFFF" w:fill="C0C0C0"/>
            <w:vAlign w:val="center"/>
          </w:tcPr>
          <w:p w14:paraId="3313AFD9">
            <w:pPr>
              <w:jc w:val="center"/>
              <w:rPr>
                <w:rFonts w:hint="eastAsia" w:ascii="宋体" w:hAnsi="宋体" w:eastAsia="宋体" w:cs="宋体"/>
                <w:i w:val="0"/>
                <w:iCs w:val="0"/>
                <w:color w:val="000000"/>
                <w:sz w:val="22"/>
                <w:szCs w:val="22"/>
                <w:highlight w:val="none"/>
                <w:u w:val="none"/>
              </w:rPr>
            </w:pPr>
          </w:p>
        </w:tc>
        <w:tc>
          <w:tcPr>
            <w:tcW w:w="1728" w:type="dxa"/>
            <w:vMerge w:val="continue"/>
            <w:tcBorders>
              <w:top w:val="single" w:color="000000" w:sz="4" w:space="0"/>
              <w:left w:val="nil"/>
              <w:bottom w:val="single" w:color="000000" w:sz="4" w:space="0"/>
              <w:right w:val="single" w:color="000000" w:sz="4" w:space="0"/>
            </w:tcBorders>
            <w:shd w:val="clear" w:color="FFFFFF" w:fill="C0C0C0"/>
            <w:vAlign w:val="center"/>
          </w:tcPr>
          <w:p w14:paraId="4C415DCD">
            <w:pPr>
              <w:jc w:val="center"/>
              <w:rPr>
                <w:rFonts w:hint="eastAsia" w:ascii="宋体" w:hAnsi="宋体" w:eastAsia="宋体" w:cs="宋体"/>
                <w:i w:val="0"/>
                <w:iCs w:val="0"/>
                <w:color w:val="000000"/>
                <w:sz w:val="22"/>
                <w:szCs w:val="22"/>
                <w:highlight w:val="none"/>
                <w:u w:val="none"/>
              </w:rPr>
            </w:pPr>
          </w:p>
        </w:tc>
        <w:tc>
          <w:tcPr>
            <w:tcW w:w="1728" w:type="dxa"/>
            <w:vMerge w:val="continue"/>
            <w:tcBorders>
              <w:top w:val="nil"/>
              <w:left w:val="nil"/>
              <w:bottom w:val="single" w:color="000000" w:sz="4" w:space="0"/>
              <w:right w:val="single" w:color="000000" w:sz="4" w:space="0"/>
            </w:tcBorders>
            <w:shd w:val="clear" w:color="FFFFFF" w:fill="C0C0C0"/>
            <w:vAlign w:val="center"/>
          </w:tcPr>
          <w:p w14:paraId="02D01679">
            <w:pPr>
              <w:jc w:val="center"/>
              <w:rPr>
                <w:rFonts w:hint="eastAsia" w:ascii="宋体" w:hAnsi="宋体" w:eastAsia="宋体" w:cs="宋体"/>
                <w:i w:val="0"/>
                <w:iCs w:val="0"/>
                <w:color w:val="000000"/>
                <w:sz w:val="22"/>
                <w:szCs w:val="22"/>
                <w:highlight w:val="none"/>
                <w:u w:val="none"/>
              </w:rPr>
            </w:pPr>
          </w:p>
        </w:tc>
        <w:tc>
          <w:tcPr>
            <w:tcW w:w="1728" w:type="dxa"/>
            <w:vMerge w:val="continue"/>
            <w:tcBorders>
              <w:top w:val="nil"/>
              <w:left w:val="nil"/>
              <w:bottom w:val="single" w:color="000000" w:sz="4" w:space="0"/>
              <w:right w:val="single" w:color="000000" w:sz="4" w:space="0"/>
            </w:tcBorders>
            <w:shd w:val="clear" w:color="FFFFFF" w:fill="C0C0C0"/>
            <w:vAlign w:val="center"/>
          </w:tcPr>
          <w:p w14:paraId="2B34C47C">
            <w:pPr>
              <w:jc w:val="center"/>
              <w:rPr>
                <w:rFonts w:hint="eastAsia" w:ascii="宋体" w:hAnsi="宋体" w:eastAsia="宋体" w:cs="宋体"/>
                <w:i w:val="0"/>
                <w:iCs w:val="0"/>
                <w:color w:val="000000"/>
                <w:sz w:val="22"/>
                <w:szCs w:val="22"/>
                <w:highlight w:val="none"/>
                <w:u w:val="none"/>
              </w:rPr>
            </w:pPr>
          </w:p>
        </w:tc>
        <w:tc>
          <w:tcPr>
            <w:tcW w:w="1728" w:type="dxa"/>
            <w:vMerge w:val="continue"/>
            <w:tcBorders>
              <w:top w:val="nil"/>
              <w:left w:val="nil"/>
              <w:bottom w:val="single" w:color="000000" w:sz="4" w:space="0"/>
              <w:right w:val="single" w:color="000000" w:sz="4" w:space="0"/>
            </w:tcBorders>
            <w:shd w:val="clear" w:color="FFFFFF" w:fill="C0C0C0"/>
            <w:vAlign w:val="center"/>
          </w:tcPr>
          <w:p w14:paraId="7F7AD657">
            <w:pPr>
              <w:jc w:val="center"/>
              <w:rPr>
                <w:rFonts w:hint="eastAsia" w:ascii="宋体" w:hAnsi="宋体" w:eastAsia="宋体" w:cs="宋体"/>
                <w:i w:val="0"/>
                <w:iCs w:val="0"/>
                <w:color w:val="000000"/>
                <w:sz w:val="22"/>
                <w:szCs w:val="22"/>
                <w:highlight w:val="none"/>
                <w:u w:val="none"/>
              </w:rPr>
            </w:pPr>
          </w:p>
        </w:tc>
        <w:tc>
          <w:tcPr>
            <w:tcW w:w="1728" w:type="dxa"/>
            <w:vMerge w:val="continue"/>
            <w:tcBorders>
              <w:top w:val="single" w:color="000000" w:sz="4" w:space="0"/>
              <w:left w:val="nil"/>
              <w:bottom w:val="single" w:color="000000" w:sz="4" w:space="0"/>
              <w:right w:val="single" w:color="000000" w:sz="4" w:space="0"/>
            </w:tcBorders>
            <w:shd w:val="clear" w:color="FFFFFF" w:fill="C0C0C0"/>
            <w:vAlign w:val="center"/>
          </w:tcPr>
          <w:p w14:paraId="488D2719">
            <w:pPr>
              <w:jc w:val="center"/>
              <w:rPr>
                <w:rFonts w:hint="eastAsia" w:ascii="宋体" w:hAnsi="宋体" w:eastAsia="宋体" w:cs="宋体"/>
                <w:i w:val="0"/>
                <w:iCs w:val="0"/>
                <w:color w:val="000000"/>
                <w:sz w:val="22"/>
                <w:szCs w:val="22"/>
                <w:highlight w:val="none"/>
                <w:u w:val="none"/>
              </w:rPr>
            </w:pPr>
          </w:p>
        </w:tc>
      </w:tr>
      <w:tr w14:paraId="490D8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17"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18A51E12">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713C570C">
            <w:pPr>
              <w:jc w:val="center"/>
              <w:rPr>
                <w:rFonts w:hint="eastAsia" w:ascii="宋体" w:hAnsi="宋体" w:eastAsia="宋体" w:cs="宋体"/>
                <w:i w:val="0"/>
                <w:iCs w:val="0"/>
                <w:color w:val="000000"/>
                <w:sz w:val="22"/>
                <w:szCs w:val="22"/>
                <w:highlight w:val="none"/>
                <w:u w:val="none"/>
              </w:rPr>
            </w:pPr>
          </w:p>
        </w:tc>
        <w:tc>
          <w:tcPr>
            <w:tcW w:w="1728" w:type="dxa"/>
            <w:vMerge w:val="continue"/>
            <w:tcBorders>
              <w:top w:val="single" w:color="000000" w:sz="4" w:space="0"/>
              <w:left w:val="nil"/>
              <w:bottom w:val="single" w:color="000000" w:sz="4" w:space="0"/>
              <w:right w:val="single" w:color="000000" w:sz="4" w:space="0"/>
            </w:tcBorders>
            <w:shd w:val="clear" w:color="FFFFFF" w:fill="C0C0C0"/>
            <w:vAlign w:val="center"/>
          </w:tcPr>
          <w:p w14:paraId="068ADCBA">
            <w:pPr>
              <w:jc w:val="center"/>
              <w:rPr>
                <w:rFonts w:hint="eastAsia" w:ascii="宋体" w:hAnsi="宋体" w:eastAsia="宋体" w:cs="宋体"/>
                <w:i w:val="0"/>
                <w:iCs w:val="0"/>
                <w:color w:val="000000"/>
                <w:sz w:val="22"/>
                <w:szCs w:val="22"/>
                <w:highlight w:val="none"/>
                <w:u w:val="none"/>
              </w:rPr>
            </w:pPr>
          </w:p>
        </w:tc>
        <w:tc>
          <w:tcPr>
            <w:tcW w:w="1728" w:type="dxa"/>
            <w:vMerge w:val="continue"/>
            <w:tcBorders>
              <w:top w:val="single" w:color="000000" w:sz="4" w:space="0"/>
              <w:left w:val="nil"/>
              <w:bottom w:val="single" w:color="000000" w:sz="4" w:space="0"/>
              <w:right w:val="single" w:color="000000" w:sz="4" w:space="0"/>
            </w:tcBorders>
            <w:shd w:val="clear" w:color="FFFFFF" w:fill="C0C0C0"/>
            <w:vAlign w:val="center"/>
          </w:tcPr>
          <w:p w14:paraId="6099A2CB">
            <w:pPr>
              <w:jc w:val="center"/>
              <w:rPr>
                <w:rFonts w:hint="eastAsia" w:ascii="宋体" w:hAnsi="宋体" w:eastAsia="宋体" w:cs="宋体"/>
                <w:i w:val="0"/>
                <w:iCs w:val="0"/>
                <w:color w:val="000000"/>
                <w:sz w:val="22"/>
                <w:szCs w:val="22"/>
                <w:highlight w:val="none"/>
                <w:u w:val="none"/>
              </w:rPr>
            </w:pPr>
          </w:p>
        </w:tc>
        <w:tc>
          <w:tcPr>
            <w:tcW w:w="1728" w:type="dxa"/>
            <w:vMerge w:val="continue"/>
            <w:tcBorders>
              <w:top w:val="nil"/>
              <w:left w:val="nil"/>
              <w:bottom w:val="single" w:color="000000" w:sz="4" w:space="0"/>
              <w:right w:val="single" w:color="000000" w:sz="4" w:space="0"/>
            </w:tcBorders>
            <w:shd w:val="clear" w:color="FFFFFF" w:fill="C0C0C0"/>
            <w:vAlign w:val="center"/>
          </w:tcPr>
          <w:p w14:paraId="4EF5E645">
            <w:pPr>
              <w:jc w:val="center"/>
              <w:rPr>
                <w:rFonts w:hint="eastAsia" w:ascii="宋体" w:hAnsi="宋体" w:eastAsia="宋体" w:cs="宋体"/>
                <w:i w:val="0"/>
                <w:iCs w:val="0"/>
                <w:color w:val="000000"/>
                <w:sz w:val="22"/>
                <w:szCs w:val="22"/>
                <w:highlight w:val="none"/>
                <w:u w:val="none"/>
              </w:rPr>
            </w:pPr>
          </w:p>
        </w:tc>
        <w:tc>
          <w:tcPr>
            <w:tcW w:w="1728" w:type="dxa"/>
            <w:vMerge w:val="continue"/>
            <w:tcBorders>
              <w:top w:val="nil"/>
              <w:left w:val="nil"/>
              <w:bottom w:val="single" w:color="000000" w:sz="4" w:space="0"/>
              <w:right w:val="single" w:color="000000" w:sz="4" w:space="0"/>
            </w:tcBorders>
            <w:shd w:val="clear" w:color="FFFFFF" w:fill="C0C0C0"/>
            <w:vAlign w:val="center"/>
          </w:tcPr>
          <w:p w14:paraId="41DED251">
            <w:pPr>
              <w:jc w:val="center"/>
              <w:rPr>
                <w:rFonts w:hint="eastAsia" w:ascii="宋体" w:hAnsi="宋体" w:eastAsia="宋体" w:cs="宋体"/>
                <w:i w:val="0"/>
                <w:iCs w:val="0"/>
                <w:color w:val="000000"/>
                <w:sz w:val="22"/>
                <w:szCs w:val="22"/>
                <w:highlight w:val="none"/>
                <w:u w:val="none"/>
              </w:rPr>
            </w:pPr>
          </w:p>
        </w:tc>
        <w:tc>
          <w:tcPr>
            <w:tcW w:w="1728" w:type="dxa"/>
            <w:vMerge w:val="continue"/>
            <w:tcBorders>
              <w:top w:val="nil"/>
              <w:left w:val="nil"/>
              <w:bottom w:val="single" w:color="000000" w:sz="4" w:space="0"/>
              <w:right w:val="single" w:color="000000" w:sz="4" w:space="0"/>
            </w:tcBorders>
            <w:shd w:val="clear" w:color="FFFFFF" w:fill="C0C0C0"/>
            <w:vAlign w:val="center"/>
          </w:tcPr>
          <w:p w14:paraId="528FE4CB">
            <w:pPr>
              <w:jc w:val="center"/>
              <w:rPr>
                <w:rFonts w:hint="eastAsia" w:ascii="宋体" w:hAnsi="宋体" w:eastAsia="宋体" w:cs="宋体"/>
                <w:i w:val="0"/>
                <w:iCs w:val="0"/>
                <w:color w:val="000000"/>
                <w:sz w:val="22"/>
                <w:szCs w:val="22"/>
                <w:highlight w:val="none"/>
                <w:u w:val="none"/>
              </w:rPr>
            </w:pPr>
          </w:p>
        </w:tc>
        <w:tc>
          <w:tcPr>
            <w:tcW w:w="1728" w:type="dxa"/>
            <w:vMerge w:val="continue"/>
            <w:tcBorders>
              <w:top w:val="single" w:color="000000" w:sz="4" w:space="0"/>
              <w:left w:val="nil"/>
              <w:bottom w:val="single" w:color="000000" w:sz="4" w:space="0"/>
              <w:right w:val="single" w:color="000000" w:sz="4" w:space="0"/>
            </w:tcBorders>
            <w:shd w:val="clear" w:color="FFFFFF" w:fill="C0C0C0"/>
            <w:vAlign w:val="center"/>
          </w:tcPr>
          <w:p w14:paraId="75737831">
            <w:pPr>
              <w:jc w:val="center"/>
              <w:rPr>
                <w:rFonts w:hint="eastAsia" w:ascii="宋体" w:hAnsi="宋体" w:eastAsia="宋体" w:cs="宋体"/>
                <w:i w:val="0"/>
                <w:iCs w:val="0"/>
                <w:color w:val="000000"/>
                <w:sz w:val="22"/>
                <w:szCs w:val="22"/>
                <w:highlight w:val="none"/>
                <w:u w:val="none"/>
              </w:rPr>
            </w:pPr>
          </w:p>
        </w:tc>
      </w:tr>
      <w:tr w14:paraId="56A8E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16AD78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467613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51606E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14:paraId="56B099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nil"/>
              <w:left w:val="nil"/>
              <w:bottom w:val="single" w:color="000000" w:sz="4" w:space="0"/>
              <w:right w:val="single" w:color="000000" w:sz="4" w:space="0"/>
            </w:tcBorders>
            <w:shd w:val="clear" w:color="FFFFFF" w:fill="C0C0C0"/>
            <w:noWrap/>
            <w:vAlign w:val="center"/>
          </w:tcPr>
          <w:p w14:paraId="736C6B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nil"/>
              <w:left w:val="nil"/>
              <w:bottom w:val="single" w:color="000000" w:sz="4" w:space="0"/>
              <w:right w:val="single" w:color="000000" w:sz="4" w:space="0"/>
            </w:tcBorders>
            <w:shd w:val="clear" w:color="FFFFFF" w:fill="C0C0C0"/>
            <w:noWrap/>
            <w:vAlign w:val="center"/>
          </w:tcPr>
          <w:p w14:paraId="7F95E2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nil"/>
              <w:left w:val="nil"/>
              <w:bottom w:val="single" w:color="000000" w:sz="4" w:space="0"/>
              <w:right w:val="single" w:color="000000" w:sz="4" w:space="0"/>
            </w:tcBorders>
            <w:shd w:val="clear" w:color="FFFFFF" w:fill="C0C0C0"/>
            <w:noWrap/>
            <w:vAlign w:val="center"/>
          </w:tcPr>
          <w:p w14:paraId="258A52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0FB37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1DE578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5B73CE1A">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FF7759">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17AFB4">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6A2CAA">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58F767">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41BC71">
            <w:pPr>
              <w:jc w:val="right"/>
              <w:rPr>
                <w:rFonts w:hint="eastAsia" w:ascii="宋体" w:hAnsi="宋体" w:eastAsia="宋体" w:cs="宋体"/>
                <w:b/>
                <w:bCs/>
                <w:i w:val="0"/>
                <w:iCs w:val="0"/>
                <w:color w:val="000000"/>
                <w:sz w:val="22"/>
                <w:szCs w:val="22"/>
                <w:highlight w:val="none"/>
                <w:u w:val="none"/>
              </w:rPr>
            </w:pPr>
          </w:p>
        </w:tc>
      </w:tr>
      <w:tr w14:paraId="77D1B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4358843">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340B10C">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8D4D36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F5F06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B3D72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5CA11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1EEE8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C8E8FE">
            <w:pPr>
              <w:jc w:val="right"/>
              <w:rPr>
                <w:rFonts w:hint="eastAsia" w:ascii="宋体" w:hAnsi="宋体" w:eastAsia="宋体" w:cs="宋体"/>
                <w:i w:val="0"/>
                <w:iCs w:val="0"/>
                <w:color w:val="000000"/>
                <w:sz w:val="22"/>
                <w:szCs w:val="22"/>
                <w:highlight w:val="none"/>
                <w:u w:val="none"/>
              </w:rPr>
            </w:pPr>
          </w:p>
        </w:tc>
      </w:tr>
      <w:tr w14:paraId="18CD7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80B71C">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FF96EF">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B04DA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0F004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B3627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B12A5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67663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BC5ED4">
            <w:pPr>
              <w:jc w:val="right"/>
              <w:rPr>
                <w:rFonts w:hint="eastAsia" w:ascii="宋体" w:hAnsi="宋体" w:eastAsia="宋体" w:cs="宋体"/>
                <w:i w:val="0"/>
                <w:iCs w:val="0"/>
                <w:color w:val="000000"/>
                <w:sz w:val="22"/>
                <w:szCs w:val="22"/>
                <w:highlight w:val="none"/>
                <w:u w:val="none"/>
              </w:rPr>
            </w:pPr>
          </w:p>
        </w:tc>
      </w:tr>
      <w:tr w14:paraId="4F47E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1BB472">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1DB10B">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D9B90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C8FCE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3C161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61568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23EFE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EB3C51">
            <w:pPr>
              <w:jc w:val="right"/>
              <w:rPr>
                <w:rFonts w:hint="eastAsia" w:ascii="宋体" w:hAnsi="宋体" w:eastAsia="宋体" w:cs="宋体"/>
                <w:i w:val="0"/>
                <w:iCs w:val="0"/>
                <w:color w:val="000000"/>
                <w:sz w:val="22"/>
                <w:szCs w:val="22"/>
                <w:highlight w:val="none"/>
                <w:u w:val="none"/>
              </w:rPr>
            </w:pPr>
          </w:p>
        </w:tc>
      </w:tr>
      <w:tr w14:paraId="1AFFB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930BBA7">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E7916D">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C3B36B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B5FBC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CC693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165642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66CE4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EA2738">
            <w:pPr>
              <w:jc w:val="right"/>
              <w:rPr>
                <w:rFonts w:hint="eastAsia" w:ascii="宋体" w:hAnsi="宋体" w:eastAsia="宋体" w:cs="宋体"/>
                <w:i w:val="0"/>
                <w:iCs w:val="0"/>
                <w:color w:val="000000"/>
                <w:sz w:val="22"/>
                <w:szCs w:val="22"/>
                <w:highlight w:val="none"/>
                <w:u w:val="none"/>
              </w:rPr>
            </w:pPr>
          </w:p>
        </w:tc>
      </w:tr>
      <w:tr w14:paraId="294F0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037D96">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B2F0A6">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71A5A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C5CABC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52864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E2A36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34782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FA1407">
            <w:pPr>
              <w:jc w:val="right"/>
              <w:rPr>
                <w:rFonts w:hint="eastAsia" w:ascii="宋体" w:hAnsi="宋体" w:eastAsia="宋体" w:cs="宋体"/>
                <w:i w:val="0"/>
                <w:iCs w:val="0"/>
                <w:color w:val="000000"/>
                <w:sz w:val="22"/>
                <w:szCs w:val="22"/>
                <w:highlight w:val="none"/>
                <w:u w:val="none"/>
              </w:rPr>
            </w:pPr>
          </w:p>
        </w:tc>
      </w:tr>
      <w:tr w14:paraId="4B2FB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CF43FCE">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7343DEC">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4EDCC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39BAA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EF60B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71753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F9813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8DB225">
            <w:pPr>
              <w:jc w:val="right"/>
              <w:rPr>
                <w:rFonts w:hint="eastAsia" w:ascii="宋体" w:hAnsi="宋体" w:eastAsia="宋体" w:cs="宋体"/>
                <w:i w:val="0"/>
                <w:iCs w:val="0"/>
                <w:color w:val="000000"/>
                <w:sz w:val="22"/>
                <w:szCs w:val="22"/>
                <w:highlight w:val="none"/>
                <w:u w:val="none"/>
              </w:rPr>
            </w:pPr>
          </w:p>
        </w:tc>
      </w:tr>
      <w:tr w14:paraId="0AC01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1E9F0B6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注：本表反映部门本年度政府性基金预算财政拨款收入、支出及结转和结余情况。</w:t>
            </w:r>
          </w:p>
        </w:tc>
      </w:tr>
      <w:tr w14:paraId="5C567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10"/>
            <w:tcBorders>
              <w:top w:val="nil"/>
              <w:left w:val="nil"/>
              <w:bottom w:val="nil"/>
              <w:right w:val="nil"/>
            </w:tcBorders>
            <w:shd w:val="clear" w:color="auto" w:fill="auto"/>
            <w:noWrap/>
            <w:vAlign w:val="center"/>
          </w:tcPr>
          <w:p w14:paraId="453FC38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说明：我单位没有使用政府性基金预算安排的支出，故本表无数据。</w:t>
            </w:r>
          </w:p>
        </w:tc>
      </w:tr>
    </w:tbl>
    <w:p w14:paraId="365F9DF1">
      <w:pPr>
        <w:widowControl/>
        <w:jc w:val="both"/>
        <w:rPr>
          <w:rFonts w:hint="eastAsia" w:ascii="Times New Roman" w:hAnsi="Times New Roman" w:eastAsia="方正小标宋_GBK" w:cs="Times New Roman"/>
          <w:color w:val="000000"/>
          <w:kern w:val="0"/>
          <w:sz w:val="36"/>
          <w:szCs w:val="36"/>
          <w:highlight w:val="none"/>
          <w:lang w:eastAsia="zh-CN"/>
        </w:rPr>
      </w:pPr>
    </w:p>
    <w:p w14:paraId="16619D16">
      <w:pPr>
        <w:widowControl/>
        <w:jc w:val="both"/>
        <w:rPr>
          <w:rFonts w:hint="eastAsia" w:ascii="Times New Roman" w:hAnsi="Times New Roman" w:eastAsia="方正小标宋_GBK" w:cs="Times New Roman"/>
          <w:color w:val="000000"/>
          <w:kern w:val="0"/>
          <w:sz w:val="36"/>
          <w:szCs w:val="36"/>
          <w:highlight w:val="none"/>
          <w:lang w:eastAsia="zh-CN"/>
        </w:rPr>
      </w:pPr>
    </w:p>
    <w:p w14:paraId="3ADCF18D">
      <w:pPr>
        <w:widowControl/>
        <w:jc w:val="both"/>
        <w:rPr>
          <w:rFonts w:hint="eastAsia" w:ascii="Times New Roman" w:hAnsi="Times New Roman" w:eastAsia="方正小标宋_GBK" w:cs="Times New Roman"/>
          <w:color w:val="000000"/>
          <w:kern w:val="0"/>
          <w:sz w:val="36"/>
          <w:szCs w:val="36"/>
          <w:highlight w:val="none"/>
          <w:lang w:eastAsia="zh-CN"/>
        </w:rPr>
      </w:pPr>
    </w:p>
    <w:p w14:paraId="37FFF4A8">
      <w:pPr>
        <w:widowControl/>
        <w:jc w:val="both"/>
        <w:rPr>
          <w:rFonts w:hint="eastAsia" w:ascii="Times New Roman" w:hAnsi="Times New Roman" w:eastAsia="方正小标宋_GBK" w:cs="Times New Roman"/>
          <w:color w:val="000000"/>
          <w:kern w:val="0"/>
          <w:sz w:val="36"/>
          <w:szCs w:val="36"/>
          <w:highlight w:val="none"/>
          <w:lang w:eastAsia="zh-CN"/>
        </w:rPr>
      </w:pPr>
    </w:p>
    <w:p w14:paraId="2708BBB4">
      <w:pPr>
        <w:widowControl/>
        <w:jc w:val="both"/>
        <w:rPr>
          <w:rFonts w:hint="eastAsia" w:ascii="Times New Roman" w:hAnsi="Times New Roman" w:eastAsia="方正小标宋_GBK" w:cs="Times New Roman"/>
          <w:color w:val="000000"/>
          <w:kern w:val="0"/>
          <w:sz w:val="36"/>
          <w:szCs w:val="36"/>
          <w:highlight w:val="none"/>
          <w:lang w:eastAsia="zh-CN"/>
        </w:rPr>
      </w:pPr>
    </w:p>
    <w:p w14:paraId="21D4EB9C">
      <w:pPr>
        <w:widowControl/>
        <w:jc w:val="both"/>
        <w:rPr>
          <w:rFonts w:hint="eastAsia" w:ascii="Times New Roman" w:hAnsi="Times New Roman" w:eastAsia="方正小标宋_GBK" w:cs="Times New Roman"/>
          <w:color w:val="000000"/>
          <w:kern w:val="0"/>
          <w:sz w:val="36"/>
          <w:szCs w:val="36"/>
          <w:highlight w:val="none"/>
          <w:lang w:eastAsia="zh-CN"/>
        </w:rPr>
      </w:pPr>
    </w:p>
    <w:p w14:paraId="451AF176">
      <w:pPr>
        <w:widowControl/>
        <w:jc w:val="both"/>
        <w:rPr>
          <w:rFonts w:hint="eastAsia" w:ascii="Times New Roman" w:hAnsi="Times New Roman" w:eastAsia="方正小标宋_GBK" w:cs="Times New Roman"/>
          <w:color w:val="000000"/>
          <w:kern w:val="0"/>
          <w:sz w:val="36"/>
          <w:szCs w:val="36"/>
          <w:highlight w:val="none"/>
          <w:lang w:eastAsia="zh-CN"/>
        </w:rPr>
      </w:pPr>
      <w:r>
        <w:rPr>
          <w:rFonts w:hint="eastAsia" w:ascii="Times New Roman" w:hAnsi="Times New Roman" w:eastAsia="方正小标宋_GBK" w:cs="Times New Roman"/>
          <w:color w:val="000000"/>
          <w:kern w:val="0"/>
          <w:sz w:val="36"/>
          <w:szCs w:val="36"/>
          <w:highlight w:val="none"/>
          <w:lang w:eastAsia="zh-CN"/>
        </w:rPr>
        <w:fldChar w:fldCharType="begin"/>
      </w:r>
      <w:r>
        <w:rPr>
          <w:highlight w:val="none"/>
        </w:rPr>
        <w:instrText xml:space="preserve"> LINK Excel.Sheet.8 "F:\\2022年决算公开\\怀化市工商业联合会\\怀化市工商业联合会公开.XLS" "Z11 国有资本经营预算财政拨款支出决算表(公开08表)!R1C1:R17C7" \h \a  \* MERGEFORMAT</w:instrText>
      </w:r>
      <w:r>
        <w:rPr>
          <w:rFonts w:hint="eastAsia" w:ascii="Times New Roman" w:hAnsi="Times New Roman" w:eastAsia="方正小标宋_GBK" w:cs="Times New Roman"/>
          <w:color w:val="000000"/>
          <w:kern w:val="0"/>
          <w:sz w:val="36"/>
          <w:szCs w:val="36"/>
          <w:highlight w:val="none"/>
          <w:lang w:eastAsia="zh-CN"/>
        </w:rPr>
        <w:fldChar w:fldCharType="separate"/>
      </w:r>
    </w:p>
    <w:tbl>
      <w:tblPr>
        <w:tblStyle w:val="6"/>
        <w:tblW w:w="146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44"/>
        <w:gridCol w:w="386"/>
        <w:gridCol w:w="386"/>
        <w:gridCol w:w="1904"/>
        <w:gridCol w:w="1730"/>
        <w:gridCol w:w="1660"/>
        <w:gridCol w:w="4070"/>
      </w:tblGrid>
      <w:tr w14:paraId="6DBF6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trPr>
        <w:tc>
          <w:tcPr>
            <w:tcW w:w="14680" w:type="dxa"/>
            <w:gridSpan w:val="7"/>
            <w:tcBorders>
              <w:top w:val="nil"/>
              <w:left w:val="nil"/>
              <w:bottom w:val="nil"/>
              <w:right w:val="nil"/>
            </w:tcBorders>
            <w:shd w:val="clear" w:color="auto" w:fill="auto"/>
            <w:noWrap/>
            <w:vAlign w:val="bottom"/>
          </w:tcPr>
          <w:p w14:paraId="0B6AE30F">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国有资本经营预算财政拨款支出决算表</w:t>
            </w:r>
          </w:p>
        </w:tc>
      </w:tr>
      <w:tr w14:paraId="1FECE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0" w:type="auto"/>
            <w:tcBorders>
              <w:top w:val="nil"/>
              <w:left w:val="nil"/>
              <w:bottom w:val="nil"/>
              <w:right w:val="nil"/>
            </w:tcBorders>
            <w:shd w:val="clear" w:color="auto" w:fill="auto"/>
            <w:noWrap/>
            <w:vAlign w:val="bottom"/>
          </w:tcPr>
          <w:p w14:paraId="06F97EB7">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114D9F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D40F92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927FC84">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95602C0">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1A4ABB6">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F94A330">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公开08表</w:t>
            </w:r>
          </w:p>
        </w:tc>
      </w:tr>
      <w:tr w14:paraId="3DE66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0" w:type="auto"/>
            <w:tcBorders>
              <w:top w:val="nil"/>
              <w:left w:val="nil"/>
              <w:bottom w:val="nil"/>
              <w:right w:val="nil"/>
            </w:tcBorders>
            <w:shd w:val="clear" w:color="auto" w:fill="auto"/>
            <w:noWrap/>
            <w:vAlign w:val="bottom"/>
          </w:tcPr>
          <w:p w14:paraId="45DF8770">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部门：怀化市工商业联合会</w:t>
            </w:r>
          </w:p>
        </w:tc>
        <w:tc>
          <w:tcPr>
            <w:tcW w:w="0" w:type="auto"/>
            <w:tcBorders>
              <w:top w:val="nil"/>
              <w:left w:val="nil"/>
              <w:bottom w:val="nil"/>
              <w:right w:val="nil"/>
            </w:tcBorders>
            <w:shd w:val="clear" w:color="auto" w:fill="auto"/>
            <w:noWrap/>
            <w:vAlign w:val="bottom"/>
          </w:tcPr>
          <w:p w14:paraId="4387826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B333374">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8110CE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EC443CD">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0E804F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64988BD">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1061A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3ED86A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6104" w:type="dxa"/>
            <w:gridSpan w:val="3"/>
            <w:tcBorders>
              <w:top w:val="single" w:color="000000" w:sz="4" w:space="0"/>
              <w:left w:val="nil"/>
              <w:bottom w:val="single" w:color="000000" w:sz="4" w:space="0"/>
              <w:right w:val="single" w:color="000000" w:sz="4" w:space="0"/>
            </w:tcBorders>
            <w:shd w:val="clear" w:color="FFFFFF" w:fill="C0C0C0"/>
            <w:vAlign w:val="center"/>
          </w:tcPr>
          <w:p w14:paraId="19664D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r>
      <w:tr w14:paraId="0636F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48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37C1D8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727717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556" w:type="dxa"/>
            <w:vMerge w:val="restart"/>
            <w:tcBorders>
              <w:top w:val="nil"/>
              <w:left w:val="nil"/>
              <w:bottom w:val="single" w:color="000000" w:sz="4" w:space="0"/>
              <w:right w:val="single" w:color="000000" w:sz="4" w:space="0"/>
            </w:tcBorders>
            <w:shd w:val="clear" w:color="FFFFFF" w:fill="C0C0C0"/>
            <w:vAlign w:val="center"/>
          </w:tcPr>
          <w:p w14:paraId="2AB0CB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476" w:type="dxa"/>
            <w:vMerge w:val="restart"/>
            <w:tcBorders>
              <w:top w:val="nil"/>
              <w:left w:val="nil"/>
              <w:bottom w:val="single" w:color="000000" w:sz="4" w:space="0"/>
              <w:right w:val="single" w:color="000000" w:sz="4" w:space="0"/>
            </w:tcBorders>
            <w:shd w:val="clear" w:color="FFFFFF" w:fill="C0C0C0"/>
            <w:vAlign w:val="center"/>
          </w:tcPr>
          <w:p w14:paraId="79A76B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3072" w:type="dxa"/>
            <w:vMerge w:val="restart"/>
            <w:tcBorders>
              <w:top w:val="nil"/>
              <w:left w:val="nil"/>
              <w:bottom w:val="single" w:color="000000" w:sz="4" w:space="0"/>
              <w:right w:val="single" w:color="000000" w:sz="4" w:space="0"/>
            </w:tcBorders>
            <w:shd w:val="clear" w:color="FFFFFF" w:fill="C0C0C0"/>
            <w:vAlign w:val="center"/>
          </w:tcPr>
          <w:p w14:paraId="79C9E1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r>
      <w:tr w14:paraId="5C1EF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48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7C41C3D9">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557C870D">
            <w:pPr>
              <w:jc w:val="center"/>
              <w:rPr>
                <w:rFonts w:hint="eastAsia" w:ascii="宋体" w:hAnsi="宋体" w:eastAsia="宋体" w:cs="宋体"/>
                <w:i w:val="0"/>
                <w:iCs w:val="0"/>
                <w:color w:val="000000"/>
                <w:sz w:val="22"/>
                <w:szCs w:val="22"/>
                <w:highlight w:val="none"/>
                <w:u w:val="none"/>
              </w:rPr>
            </w:pPr>
          </w:p>
        </w:tc>
        <w:tc>
          <w:tcPr>
            <w:tcW w:w="1556" w:type="dxa"/>
            <w:vMerge w:val="continue"/>
            <w:tcBorders>
              <w:top w:val="nil"/>
              <w:left w:val="nil"/>
              <w:bottom w:val="single" w:color="000000" w:sz="4" w:space="0"/>
              <w:right w:val="single" w:color="000000" w:sz="4" w:space="0"/>
            </w:tcBorders>
            <w:shd w:val="clear" w:color="FFFFFF" w:fill="C0C0C0"/>
            <w:vAlign w:val="center"/>
          </w:tcPr>
          <w:p w14:paraId="4285A899">
            <w:pPr>
              <w:jc w:val="center"/>
              <w:rPr>
                <w:rFonts w:hint="eastAsia" w:ascii="宋体" w:hAnsi="宋体" w:eastAsia="宋体" w:cs="宋体"/>
                <w:i w:val="0"/>
                <w:iCs w:val="0"/>
                <w:color w:val="000000"/>
                <w:sz w:val="22"/>
                <w:szCs w:val="22"/>
                <w:highlight w:val="none"/>
                <w:u w:val="none"/>
              </w:rPr>
            </w:pPr>
          </w:p>
        </w:tc>
        <w:tc>
          <w:tcPr>
            <w:tcW w:w="1476" w:type="dxa"/>
            <w:vMerge w:val="continue"/>
            <w:tcBorders>
              <w:top w:val="nil"/>
              <w:left w:val="nil"/>
              <w:bottom w:val="single" w:color="000000" w:sz="4" w:space="0"/>
              <w:right w:val="single" w:color="000000" w:sz="4" w:space="0"/>
            </w:tcBorders>
            <w:shd w:val="clear" w:color="FFFFFF" w:fill="C0C0C0"/>
            <w:vAlign w:val="center"/>
          </w:tcPr>
          <w:p w14:paraId="5D0547B9">
            <w:pPr>
              <w:jc w:val="center"/>
              <w:rPr>
                <w:rFonts w:hint="eastAsia" w:ascii="宋体" w:hAnsi="宋体" w:eastAsia="宋体" w:cs="宋体"/>
                <w:i w:val="0"/>
                <w:iCs w:val="0"/>
                <w:color w:val="000000"/>
                <w:sz w:val="22"/>
                <w:szCs w:val="22"/>
                <w:highlight w:val="none"/>
                <w:u w:val="none"/>
              </w:rPr>
            </w:pPr>
          </w:p>
        </w:tc>
        <w:tc>
          <w:tcPr>
            <w:tcW w:w="3072" w:type="dxa"/>
            <w:vMerge w:val="continue"/>
            <w:tcBorders>
              <w:top w:val="nil"/>
              <w:left w:val="nil"/>
              <w:bottom w:val="single" w:color="000000" w:sz="4" w:space="0"/>
              <w:right w:val="single" w:color="000000" w:sz="4" w:space="0"/>
            </w:tcBorders>
            <w:shd w:val="clear" w:color="FFFFFF" w:fill="C0C0C0"/>
            <w:vAlign w:val="center"/>
          </w:tcPr>
          <w:p w14:paraId="1BD401DA">
            <w:pPr>
              <w:jc w:val="center"/>
              <w:rPr>
                <w:rFonts w:hint="eastAsia" w:ascii="宋体" w:hAnsi="宋体" w:eastAsia="宋体" w:cs="宋体"/>
                <w:i w:val="0"/>
                <w:iCs w:val="0"/>
                <w:color w:val="000000"/>
                <w:sz w:val="22"/>
                <w:szCs w:val="22"/>
                <w:highlight w:val="none"/>
                <w:u w:val="none"/>
              </w:rPr>
            </w:pPr>
          </w:p>
        </w:tc>
      </w:tr>
      <w:tr w14:paraId="233F9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48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10525A58">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22DF4947">
            <w:pPr>
              <w:jc w:val="center"/>
              <w:rPr>
                <w:rFonts w:hint="eastAsia" w:ascii="宋体" w:hAnsi="宋体" w:eastAsia="宋体" w:cs="宋体"/>
                <w:i w:val="0"/>
                <w:iCs w:val="0"/>
                <w:color w:val="000000"/>
                <w:sz w:val="22"/>
                <w:szCs w:val="22"/>
                <w:highlight w:val="none"/>
                <w:u w:val="none"/>
              </w:rPr>
            </w:pPr>
          </w:p>
        </w:tc>
        <w:tc>
          <w:tcPr>
            <w:tcW w:w="1556" w:type="dxa"/>
            <w:vMerge w:val="continue"/>
            <w:tcBorders>
              <w:top w:val="nil"/>
              <w:left w:val="nil"/>
              <w:bottom w:val="single" w:color="000000" w:sz="4" w:space="0"/>
              <w:right w:val="single" w:color="000000" w:sz="4" w:space="0"/>
            </w:tcBorders>
            <w:shd w:val="clear" w:color="FFFFFF" w:fill="C0C0C0"/>
            <w:vAlign w:val="center"/>
          </w:tcPr>
          <w:p w14:paraId="5C13F5EC">
            <w:pPr>
              <w:jc w:val="center"/>
              <w:rPr>
                <w:rFonts w:hint="eastAsia" w:ascii="宋体" w:hAnsi="宋体" w:eastAsia="宋体" w:cs="宋体"/>
                <w:i w:val="0"/>
                <w:iCs w:val="0"/>
                <w:color w:val="000000"/>
                <w:sz w:val="22"/>
                <w:szCs w:val="22"/>
                <w:highlight w:val="none"/>
                <w:u w:val="none"/>
              </w:rPr>
            </w:pPr>
          </w:p>
        </w:tc>
        <w:tc>
          <w:tcPr>
            <w:tcW w:w="1476" w:type="dxa"/>
            <w:vMerge w:val="continue"/>
            <w:tcBorders>
              <w:top w:val="nil"/>
              <w:left w:val="nil"/>
              <w:bottom w:val="single" w:color="000000" w:sz="4" w:space="0"/>
              <w:right w:val="single" w:color="000000" w:sz="4" w:space="0"/>
            </w:tcBorders>
            <w:shd w:val="clear" w:color="FFFFFF" w:fill="C0C0C0"/>
            <w:vAlign w:val="center"/>
          </w:tcPr>
          <w:p w14:paraId="2981B971">
            <w:pPr>
              <w:jc w:val="center"/>
              <w:rPr>
                <w:rFonts w:hint="eastAsia" w:ascii="宋体" w:hAnsi="宋体" w:eastAsia="宋体" w:cs="宋体"/>
                <w:i w:val="0"/>
                <w:iCs w:val="0"/>
                <w:color w:val="000000"/>
                <w:sz w:val="22"/>
                <w:szCs w:val="22"/>
                <w:highlight w:val="none"/>
                <w:u w:val="none"/>
              </w:rPr>
            </w:pPr>
          </w:p>
        </w:tc>
        <w:tc>
          <w:tcPr>
            <w:tcW w:w="3072" w:type="dxa"/>
            <w:vMerge w:val="continue"/>
            <w:tcBorders>
              <w:top w:val="nil"/>
              <w:left w:val="nil"/>
              <w:bottom w:val="single" w:color="000000" w:sz="4" w:space="0"/>
              <w:right w:val="single" w:color="000000" w:sz="4" w:space="0"/>
            </w:tcBorders>
            <w:shd w:val="clear" w:color="FFFFFF" w:fill="C0C0C0"/>
            <w:vAlign w:val="center"/>
          </w:tcPr>
          <w:p w14:paraId="6A71C47E">
            <w:pPr>
              <w:jc w:val="center"/>
              <w:rPr>
                <w:rFonts w:hint="eastAsia" w:ascii="宋体" w:hAnsi="宋体" w:eastAsia="宋体" w:cs="宋体"/>
                <w:i w:val="0"/>
                <w:iCs w:val="0"/>
                <w:color w:val="000000"/>
                <w:sz w:val="22"/>
                <w:szCs w:val="22"/>
                <w:highlight w:val="none"/>
                <w:u w:val="none"/>
              </w:rPr>
            </w:pPr>
          </w:p>
        </w:tc>
      </w:tr>
      <w:tr w14:paraId="4A038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4588C4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152962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16E15A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14:paraId="2681A0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63B05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5025A1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2E59D79A">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E2287D">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7471A7">
            <w:pPr>
              <w:jc w:val="right"/>
              <w:rPr>
                <w:rFonts w:hint="eastAsia" w:ascii="宋体" w:hAnsi="宋体" w:eastAsia="宋体" w:cs="宋体"/>
                <w:b/>
                <w:bCs/>
                <w:i w:val="0"/>
                <w:iCs w:val="0"/>
                <w:color w:val="000000"/>
                <w:sz w:val="22"/>
                <w:szCs w:val="22"/>
                <w:highlight w:val="none"/>
                <w:u w:val="none"/>
              </w:rPr>
            </w:pPr>
          </w:p>
        </w:tc>
      </w:tr>
      <w:tr w14:paraId="0A162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2C2708">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D65AF2">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2645E8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25817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BC1C8B">
            <w:pPr>
              <w:jc w:val="right"/>
              <w:rPr>
                <w:rFonts w:hint="eastAsia" w:ascii="宋体" w:hAnsi="宋体" w:eastAsia="宋体" w:cs="宋体"/>
                <w:i w:val="0"/>
                <w:iCs w:val="0"/>
                <w:color w:val="000000"/>
                <w:sz w:val="22"/>
                <w:szCs w:val="22"/>
                <w:highlight w:val="none"/>
                <w:u w:val="none"/>
              </w:rPr>
            </w:pPr>
          </w:p>
        </w:tc>
      </w:tr>
      <w:tr w14:paraId="33489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AD6CA4B">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8E217A">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D1D0F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301ED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ADD9E4C">
            <w:pPr>
              <w:jc w:val="right"/>
              <w:rPr>
                <w:rFonts w:hint="eastAsia" w:ascii="宋体" w:hAnsi="宋体" w:eastAsia="宋体" w:cs="宋体"/>
                <w:i w:val="0"/>
                <w:iCs w:val="0"/>
                <w:color w:val="000000"/>
                <w:sz w:val="22"/>
                <w:szCs w:val="22"/>
                <w:highlight w:val="none"/>
                <w:u w:val="none"/>
              </w:rPr>
            </w:pPr>
          </w:p>
        </w:tc>
      </w:tr>
      <w:tr w14:paraId="5655B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73CB777">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29DBFD">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70717F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3D265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C9EC66">
            <w:pPr>
              <w:jc w:val="right"/>
              <w:rPr>
                <w:rFonts w:hint="eastAsia" w:ascii="宋体" w:hAnsi="宋体" w:eastAsia="宋体" w:cs="宋体"/>
                <w:i w:val="0"/>
                <w:iCs w:val="0"/>
                <w:color w:val="000000"/>
                <w:sz w:val="22"/>
                <w:szCs w:val="22"/>
                <w:highlight w:val="none"/>
                <w:u w:val="none"/>
              </w:rPr>
            </w:pPr>
          </w:p>
        </w:tc>
      </w:tr>
      <w:tr w14:paraId="5EF51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54648B">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2FF68C">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7238B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AC063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20246E">
            <w:pPr>
              <w:jc w:val="right"/>
              <w:rPr>
                <w:rFonts w:hint="eastAsia" w:ascii="宋体" w:hAnsi="宋体" w:eastAsia="宋体" w:cs="宋体"/>
                <w:i w:val="0"/>
                <w:iCs w:val="0"/>
                <w:color w:val="000000"/>
                <w:sz w:val="22"/>
                <w:szCs w:val="22"/>
                <w:highlight w:val="none"/>
                <w:u w:val="none"/>
              </w:rPr>
            </w:pPr>
          </w:p>
        </w:tc>
      </w:tr>
      <w:tr w14:paraId="191B8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24B862">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93B1EA">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98EE0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926EA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9C4F9F">
            <w:pPr>
              <w:jc w:val="right"/>
              <w:rPr>
                <w:rFonts w:hint="eastAsia" w:ascii="宋体" w:hAnsi="宋体" w:eastAsia="宋体" w:cs="宋体"/>
                <w:i w:val="0"/>
                <w:iCs w:val="0"/>
                <w:color w:val="000000"/>
                <w:sz w:val="22"/>
                <w:szCs w:val="22"/>
                <w:highlight w:val="none"/>
                <w:u w:val="none"/>
              </w:rPr>
            </w:pPr>
          </w:p>
        </w:tc>
      </w:tr>
      <w:tr w14:paraId="63388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B2CAC50">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6F62E7">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030019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49EA8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673A7A">
            <w:pPr>
              <w:jc w:val="right"/>
              <w:rPr>
                <w:rFonts w:hint="eastAsia" w:ascii="宋体" w:hAnsi="宋体" w:eastAsia="宋体" w:cs="宋体"/>
                <w:i w:val="0"/>
                <w:iCs w:val="0"/>
                <w:color w:val="000000"/>
                <w:sz w:val="22"/>
                <w:szCs w:val="22"/>
                <w:highlight w:val="none"/>
                <w:u w:val="none"/>
              </w:rPr>
            </w:pPr>
          </w:p>
        </w:tc>
      </w:tr>
      <w:tr w14:paraId="7CD47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gridSpan w:val="7"/>
            <w:tcBorders>
              <w:top w:val="nil"/>
              <w:left w:val="nil"/>
              <w:bottom w:val="nil"/>
              <w:right w:val="nil"/>
            </w:tcBorders>
            <w:shd w:val="clear" w:color="auto" w:fill="auto"/>
            <w:noWrap/>
            <w:vAlign w:val="center"/>
          </w:tcPr>
          <w:p w14:paraId="5BD7AFA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注：本表反映部门本年度国有资本经营预算财政拨款支出情况。</w:t>
            </w:r>
          </w:p>
        </w:tc>
      </w:tr>
      <w:tr w14:paraId="7CB3A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14680" w:type="dxa"/>
            <w:gridSpan w:val="7"/>
            <w:tcBorders>
              <w:top w:val="nil"/>
              <w:left w:val="nil"/>
              <w:bottom w:val="nil"/>
              <w:right w:val="nil"/>
            </w:tcBorders>
            <w:shd w:val="clear" w:color="auto" w:fill="auto"/>
            <w:noWrap/>
            <w:vAlign w:val="bottom"/>
          </w:tcPr>
          <w:p w14:paraId="52A77180">
            <w:pPr>
              <w:rPr>
                <w:rFonts w:hint="default" w:ascii="Arial" w:hAnsi="Arial" w:cs="Arial"/>
                <w:i w:val="0"/>
                <w:iCs w:val="0"/>
                <w:color w:val="000000"/>
                <w:sz w:val="20"/>
                <w:szCs w:val="20"/>
                <w:highlight w:val="none"/>
                <w:u w:val="none"/>
              </w:rPr>
            </w:pPr>
            <w:r>
              <w:rPr>
                <w:rFonts w:hint="default" w:ascii="宋体" w:hAnsi="宋体" w:eastAsia="宋体" w:cs="宋体"/>
                <w:i w:val="0"/>
                <w:iCs w:val="0"/>
                <w:color w:val="000000"/>
                <w:kern w:val="0"/>
                <w:sz w:val="22"/>
                <w:szCs w:val="22"/>
                <w:highlight w:val="none"/>
                <w:u w:val="none"/>
                <w:lang w:val="en-US" w:eastAsia="zh-CN" w:bidi="ar"/>
              </w:rPr>
              <w:t>说明：我单位没有使用国有资本经营预算安排的支出，故本表无数据。</w:t>
            </w:r>
          </w:p>
        </w:tc>
      </w:tr>
    </w:tbl>
    <w:p w14:paraId="76D41663">
      <w:pPr>
        <w:widowControl/>
        <w:jc w:val="both"/>
        <w:rPr>
          <w:rFonts w:hint="eastAsia" w:ascii="Times New Roman" w:hAnsi="Times New Roman" w:eastAsia="方正小标宋_GBK" w:cs="Times New Roman"/>
          <w:color w:val="000000"/>
          <w:kern w:val="0"/>
          <w:sz w:val="36"/>
          <w:szCs w:val="36"/>
          <w:highlight w:val="none"/>
          <w:lang w:eastAsia="zh-CN"/>
        </w:rPr>
      </w:pPr>
      <w:r>
        <w:rPr>
          <w:rFonts w:hint="eastAsia" w:ascii="Times New Roman" w:hAnsi="Times New Roman" w:eastAsia="方正小标宋_GBK" w:cs="Times New Roman"/>
          <w:color w:val="000000"/>
          <w:kern w:val="0"/>
          <w:sz w:val="36"/>
          <w:szCs w:val="36"/>
          <w:highlight w:val="none"/>
          <w:lang w:eastAsia="zh-CN"/>
        </w:rPr>
        <w:fldChar w:fldCharType="end"/>
      </w:r>
    </w:p>
    <w:p w14:paraId="4CC41488">
      <w:pPr>
        <w:widowControl/>
        <w:jc w:val="center"/>
        <w:rPr>
          <w:rFonts w:hint="eastAsia" w:ascii="Times New Roman" w:hAnsi="Times New Roman" w:eastAsia="方正小标宋_GBK" w:cs="Times New Roman"/>
          <w:color w:val="000000"/>
          <w:kern w:val="0"/>
          <w:sz w:val="36"/>
          <w:szCs w:val="36"/>
          <w:highlight w:val="none"/>
          <w:lang w:eastAsia="zh-CN"/>
        </w:rPr>
      </w:pPr>
    </w:p>
    <w:p w14:paraId="11ED902E">
      <w:pPr>
        <w:widowControl/>
        <w:jc w:val="center"/>
        <w:rPr>
          <w:rFonts w:hint="eastAsia" w:ascii="Times New Roman" w:hAnsi="Times New Roman" w:eastAsia="方正小标宋_GBK" w:cs="Times New Roman"/>
          <w:color w:val="000000"/>
          <w:kern w:val="0"/>
          <w:sz w:val="36"/>
          <w:szCs w:val="36"/>
          <w:highlight w:val="none"/>
        </w:rPr>
      </w:pPr>
    </w:p>
    <w:p w14:paraId="7132EF44">
      <w:pPr>
        <w:widowControl/>
        <w:jc w:val="center"/>
        <w:rPr>
          <w:rFonts w:hint="eastAsia" w:ascii="Times New Roman" w:hAnsi="Times New Roman" w:eastAsia="方正小标宋_GBK" w:cs="Times New Roman"/>
          <w:color w:val="000000"/>
          <w:kern w:val="0"/>
          <w:sz w:val="36"/>
          <w:szCs w:val="36"/>
          <w:highlight w:val="none"/>
        </w:rPr>
      </w:pPr>
    </w:p>
    <w:p w14:paraId="312BEDDC">
      <w:pPr>
        <w:widowControl/>
        <w:jc w:val="center"/>
        <w:rPr>
          <w:rFonts w:hint="eastAsia" w:ascii="Times New Roman" w:hAnsi="Times New Roman" w:eastAsia="方正小标宋_GBK" w:cs="Times New Roman"/>
          <w:color w:val="000000"/>
          <w:kern w:val="0"/>
          <w:sz w:val="36"/>
          <w:szCs w:val="36"/>
          <w:highlight w:val="none"/>
        </w:rPr>
      </w:pPr>
    </w:p>
    <w:p w14:paraId="3EF20B71">
      <w:pPr>
        <w:widowControl/>
        <w:jc w:val="center"/>
        <w:rPr>
          <w:rFonts w:hint="eastAsia" w:ascii="Times New Roman" w:hAnsi="Times New Roman" w:eastAsia="方正小标宋_GBK" w:cs="Times New Roman"/>
          <w:color w:val="000000"/>
          <w:kern w:val="0"/>
          <w:sz w:val="36"/>
          <w:szCs w:val="36"/>
          <w:highlight w:val="none"/>
        </w:rPr>
      </w:pPr>
    </w:p>
    <w:p w14:paraId="37E8B1A1">
      <w:pPr>
        <w:widowControl/>
        <w:jc w:val="center"/>
        <w:rPr>
          <w:rFonts w:hint="eastAsia" w:ascii="Times New Roman" w:hAnsi="Times New Roman" w:eastAsia="方正小标宋_GBK" w:cs="Times New Roman"/>
          <w:color w:val="000000"/>
          <w:kern w:val="0"/>
          <w:sz w:val="36"/>
          <w:szCs w:val="36"/>
          <w:highlight w:val="none"/>
        </w:rPr>
      </w:pPr>
    </w:p>
    <w:p w14:paraId="0860455B">
      <w:pPr>
        <w:autoSpaceDE w:val="0"/>
        <w:autoSpaceDN w:val="0"/>
        <w:adjustRightInd w:val="0"/>
        <w:ind w:left="315" w:leftChars="150"/>
        <w:jc w:val="left"/>
        <w:rPr>
          <w:rFonts w:hint="eastAsia" w:ascii="宋体" w:eastAsia="宋体" w:cs="宋体"/>
          <w:kern w:val="0"/>
          <w:sz w:val="24"/>
          <w:szCs w:val="24"/>
          <w:highlight w:val="none"/>
          <w:lang w:eastAsia="zh-CN"/>
        </w:rPr>
      </w:pPr>
      <w:r>
        <w:rPr>
          <w:rFonts w:hint="eastAsia" w:ascii="宋体" w:eastAsia="宋体" w:cs="宋体"/>
          <w:kern w:val="0"/>
          <w:sz w:val="24"/>
          <w:szCs w:val="24"/>
          <w:highlight w:val="none"/>
          <w:lang w:eastAsia="zh-CN"/>
        </w:rPr>
        <w:fldChar w:fldCharType="begin"/>
      </w:r>
      <w:r>
        <w:rPr>
          <w:highlight w:val="none"/>
        </w:rPr>
        <w:instrText xml:space="preserve"> LINK Excel.Sheet.8 "F:\\2022年决算公开\\怀化市工商业联合会\\怀化市工商业联合会公开.XLS" "F03 财政拨款“三公”经费支出决算表(公开09表)!R1C1:R9C12" \h \a  \* MERGEFORMAT</w:instrText>
      </w:r>
      <w:r>
        <w:rPr>
          <w:rFonts w:hint="eastAsia" w:ascii="宋体" w:eastAsia="宋体" w:cs="宋体"/>
          <w:kern w:val="0"/>
          <w:sz w:val="24"/>
          <w:szCs w:val="24"/>
          <w:highlight w:val="none"/>
          <w:lang w:eastAsia="zh-CN"/>
        </w:rPr>
        <w:fldChar w:fldCharType="separate"/>
      </w:r>
    </w:p>
    <w:tbl>
      <w:tblPr>
        <w:tblStyle w:val="6"/>
        <w:tblW w:w="157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6"/>
        <w:gridCol w:w="1311"/>
        <w:gridCol w:w="1111"/>
        <w:gridCol w:w="1111"/>
        <w:gridCol w:w="1111"/>
        <w:gridCol w:w="1111"/>
        <w:gridCol w:w="1111"/>
        <w:gridCol w:w="1311"/>
        <w:gridCol w:w="1111"/>
        <w:gridCol w:w="1111"/>
        <w:gridCol w:w="1111"/>
        <w:gridCol w:w="1616"/>
      </w:tblGrid>
      <w:tr w14:paraId="09A45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15740" w:type="dxa"/>
            <w:gridSpan w:val="12"/>
            <w:tcBorders>
              <w:top w:val="nil"/>
              <w:left w:val="nil"/>
              <w:bottom w:val="nil"/>
              <w:right w:val="nil"/>
            </w:tcBorders>
            <w:shd w:val="clear" w:color="auto" w:fill="auto"/>
            <w:noWrap/>
            <w:vAlign w:val="bottom"/>
          </w:tcPr>
          <w:p w14:paraId="56D1F66F">
            <w:pPr>
              <w:keepNext w:val="0"/>
              <w:keepLines w:val="0"/>
              <w:widowControl/>
              <w:suppressLineNumbers w:val="0"/>
              <w:jc w:val="center"/>
              <w:textAlignment w:val="bottom"/>
              <w:rPr>
                <w:rFonts w:hint="eastAsia" w:ascii="宋体" w:hAnsi="宋体" w:eastAsia="宋体" w:cs="宋体"/>
                <w:i w:val="0"/>
                <w:iCs w:val="0"/>
                <w:color w:val="000000"/>
                <w:sz w:val="44"/>
                <w:szCs w:val="44"/>
                <w:highlight w:val="none"/>
                <w:u w:val="none"/>
              </w:rPr>
            </w:pPr>
            <w:r>
              <w:rPr>
                <w:rFonts w:hint="eastAsia" w:ascii="宋体" w:hAnsi="宋体" w:eastAsia="宋体" w:cs="宋体"/>
                <w:i w:val="0"/>
                <w:iCs w:val="0"/>
                <w:color w:val="000000"/>
                <w:kern w:val="0"/>
                <w:sz w:val="44"/>
                <w:szCs w:val="44"/>
                <w:highlight w:val="none"/>
                <w:u w:val="none"/>
                <w:lang w:val="en-US" w:eastAsia="zh-CN" w:bidi="ar"/>
              </w:rPr>
              <w:t>财政拨款“三公”经费支出决算表</w:t>
            </w:r>
          </w:p>
        </w:tc>
      </w:tr>
      <w:tr w14:paraId="5725A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0" w:type="auto"/>
            <w:tcBorders>
              <w:top w:val="nil"/>
              <w:left w:val="nil"/>
              <w:bottom w:val="nil"/>
              <w:right w:val="nil"/>
            </w:tcBorders>
            <w:shd w:val="clear" w:color="auto" w:fill="auto"/>
            <w:noWrap/>
            <w:vAlign w:val="bottom"/>
          </w:tcPr>
          <w:p w14:paraId="4F3F06D1">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FDE3EAF">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0280EB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C8B881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66EA2AB">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D3DB97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C6FB936">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1F33E9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21D7AD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75603AD">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94E69D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3041BEB">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公开09表</w:t>
            </w:r>
          </w:p>
        </w:tc>
      </w:tr>
      <w:tr w14:paraId="50489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0" w:type="auto"/>
            <w:tcBorders>
              <w:top w:val="nil"/>
              <w:left w:val="nil"/>
              <w:bottom w:val="nil"/>
              <w:right w:val="nil"/>
            </w:tcBorders>
            <w:shd w:val="clear" w:color="auto" w:fill="auto"/>
            <w:noWrap/>
            <w:vAlign w:val="bottom"/>
          </w:tcPr>
          <w:p w14:paraId="32EFAA51">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部门：怀化市工商业联合会</w:t>
            </w:r>
          </w:p>
        </w:tc>
        <w:tc>
          <w:tcPr>
            <w:tcW w:w="0" w:type="auto"/>
            <w:tcBorders>
              <w:top w:val="nil"/>
              <w:left w:val="nil"/>
              <w:bottom w:val="nil"/>
              <w:right w:val="nil"/>
            </w:tcBorders>
            <w:shd w:val="clear" w:color="auto" w:fill="auto"/>
            <w:noWrap/>
            <w:vAlign w:val="bottom"/>
          </w:tcPr>
          <w:p w14:paraId="58D8DA66">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00D39B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A72B87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1D7121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AE01409">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A5E92F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10A1A5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5D440F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B027830">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E1A8EF6">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3C5E3C2">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11E1E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8320" w:type="dxa"/>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14:paraId="563EF7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预算数</w:t>
            </w:r>
          </w:p>
        </w:tc>
        <w:tc>
          <w:tcPr>
            <w:tcW w:w="7420" w:type="dxa"/>
            <w:gridSpan w:val="6"/>
            <w:tcBorders>
              <w:top w:val="single" w:color="000000" w:sz="4" w:space="0"/>
              <w:left w:val="nil"/>
              <w:bottom w:val="single" w:color="000000" w:sz="4" w:space="0"/>
              <w:right w:val="single" w:color="000000" w:sz="4" w:space="0"/>
            </w:tcBorders>
            <w:shd w:val="clear" w:color="FFFFFF" w:fill="C0C0C0"/>
            <w:vAlign w:val="center"/>
          </w:tcPr>
          <w:p w14:paraId="05EDE3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14:paraId="3F842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2365" w:type="dxa"/>
            <w:vMerge w:val="restart"/>
            <w:tcBorders>
              <w:top w:val="nil"/>
              <w:left w:val="single" w:color="000000" w:sz="4" w:space="0"/>
              <w:bottom w:val="single" w:color="000000" w:sz="4" w:space="0"/>
              <w:right w:val="single" w:color="000000" w:sz="4" w:space="0"/>
            </w:tcBorders>
            <w:shd w:val="clear" w:color="FFFFFF" w:fill="C0C0C0"/>
            <w:vAlign w:val="center"/>
          </w:tcPr>
          <w:p w14:paraId="78DD93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311" w:type="dxa"/>
            <w:vMerge w:val="restart"/>
            <w:tcBorders>
              <w:top w:val="nil"/>
              <w:left w:val="nil"/>
              <w:bottom w:val="single" w:color="000000" w:sz="4" w:space="0"/>
              <w:right w:val="single" w:color="000000" w:sz="4" w:space="0"/>
            </w:tcBorders>
            <w:shd w:val="clear" w:color="FFFFFF" w:fill="C0C0C0"/>
            <w:vAlign w:val="center"/>
          </w:tcPr>
          <w:p w14:paraId="0E7C16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3483" w:type="dxa"/>
            <w:gridSpan w:val="3"/>
            <w:tcBorders>
              <w:top w:val="nil"/>
              <w:left w:val="nil"/>
              <w:bottom w:val="single" w:color="000000" w:sz="4" w:space="0"/>
              <w:right w:val="single" w:color="000000" w:sz="4" w:space="0"/>
            </w:tcBorders>
            <w:shd w:val="clear" w:color="FFFFFF" w:fill="C0C0C0"/>
            <w:vAlign w:val="center"/>
          </w:tcPr>
          <w:p w14:paraId="057027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公务用车购置及运行维护费</w:t>
            </w:r>
          </w:p>
        </w:tc>
        <w:tc>
          <w:tcPr>
            <w:tcW w:w="1161" w:type="dxa"/>
            <w:vMerge w:val="restart"/>
            <w:tcBorders>
              <w:top w:val="nil"/>
              <w:left w:val="nil"/>
              <w:bottom w:val="single" w:color="000000" w:sz="4" w:space="0"/>
              <w:right w:val="single" w:color="000000" w:sz="4" w:space="0"/>
            </w:tcBorders>
            <w:shd w:val="clear" w:color="FFFFFF" w:fill="C0C0C0"/>
            <w:vAlign w:val="center"/>
          </w:tcPr>
          <w:p w14:paraId="299391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c>
          <w:tcPr>
            <w:tcW w:w="1161" w:type="dxa"/>
            <w:vMerge w:val="restart"/>
            <w:tcBorders>
              <w:top w:val="nil"/>
              <w:left w:val="nil"/>
              <w:bottom w:val="single" w:color="000000" w:sz="4" w:space="0"/>
              <w:right w:val="single" w:color="000000" w:sz="4" w:space="0"/>
            </w:tcBorders>
            <w:shd w:val="clear" w:color="FFFFFF" w:fill="C0C0C0"/>
            <w:vAlign w:val="center"/>
          </w:tcPr>
          <w:p w14:paraId="3C359E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311" w:type="dxa"/>
            <w:vMerge w:val="restart"/>
            <w:tcBorders>
              <w:top w:val="nil"/>
              <w:left w:val="nil"/>
              <w:bottom w:val="single" w:color="000000" w:sz="4" w:space="0"/>
              <w:right w:val="single" w:color="000000" w:sz="4" w:space="0"/>
            </w:tcBorders>
            <w:shd w:val="clear" w:color="FFFFFF" w:fill="C0C0C0"/>
            <w:vAlign w:val="center"/>
          </w:tcPr>
          <w:p w14:paraId="4BFB26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3483" w:type="dxa"/>
            <w:gridSpan w:val="3"/>
            <w:tcBorders>
              <w:top w:val="nil"/>
              <w:left w:val="nil"/>
              <w:bottom w:val="single" w:color="000000" w:sz="4" w:space="0"/>
              <w:right w:val="single" w:color="000000" w:sz="4" w:space="0"/>
            </w:tcBorders>
            <w:shd w:val="clear" w:color="FFFFFF" w:fill="C0C0C0"/>
            <w:vAlign w:val="center"/>
          </w:tcPr>
          <w:p w14:paraId="4C9CC6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公务用车购置及运行维护费</w:t>
            </w:r>
          </w:p>
        </w:tc>
        <w:tc>
          <w:tcPr>
            <w:tcW w:w="1465" w:type="dxa"/>
            <w:vMerge w:val="restart"/>
            <w:tcBorders>
              <w:top w:val="nil"/>
              <w:left w:val="nil"/>
              <w:bottom w:val="single" w:color="000000" w:sz="4" w:space="0"/>
              <w:right w:val="single" w:color="000000" w:sz="4" w:space="0"/>
            </w:tcBorders>
            <w:shd w:val="clear" w:color="FFFFFF" w:fill="C0C0C0"/>
            <w:vAlign w:val="center"/>
          </w:tcPr>
          <w:p w14:paraId="1DC14F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r>
      <w:tr w14:paraId="03284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8" w:hRule="atLeast"/>
        </w:trPr>
        <w:tc>
          <w:tcPr>
            <w:tcW w:w="2365" w:type="dxa"/>
            <w:vMerge w:val="continue"/>
            <w:tcBorders>
              <w:top w:val="nil"/>
              <w:left w:val="single" w:color="000000" w:sz="4" w:space="0"/>
              <w:bottom w:val="single" w:color="000000" w:sz="4" w:space="0"/>
              <w:right w:val="single" w:color="000000" w:sz="4" w:space="0"/>
            </w:tcBorders>
            <w:shd w:val="clear" w:color="FFFFFF" w:fill="C0C0C0"/>
            <w:vAlign w:val="center"/>
          </w:tcPr>
          <w:p w14:paraId="1AC01068">
            <w:pPr>
              <w:jc w:val="center"/>
              <w:rPr>
                <w:rFonts w:hint="eastAsia" w:ascii="宋体" w:hAnsi="宋体" w:eastAsia="宋体" w:cs="宋体"/>
                <w:i w:val="0"/>
                <w:iCs w:val="0"/>
                <w:color w:val="000000"/>
                <w:sz w:val="22"/>
                <w:szCs w:val="22"/>
                <w:highlight w:val="none"/>
                <w:u w:val="none"/>
              </w:rPr>
            </w:pPr>
          </w:p>
        </w:tc>
        <w:tc>
          <w:tcPr>
            <w:tcW w:w="1311" w:type="dxa"/>
            <w:vMerge w:val="continue"/>
            <w:tcBorders>
              <w:top w:val="nil"/>
              <w:left w:val="nil"/>
              <w:bottom w:val="single" w:color="000000" w:sz="4" w:space="0"/>
              <w:right w:val="single" w:color="000000" w:sz="4" w:space="0"/>
            </w:tcBorders>
            <w:shd w:val="clear" w:color="FFFFFF" w:fill="C0C0C0"/>
            <w:vAlign w:val="center"/>
          </w:tcPr>
          <w:p w14:paraId="79DDAB26">
            <w:pPr>
              <w:jc w:val="center"/>
              <w:rPr>
                <w:rFonts w:hint="eastAsia" w:ascii="宋体" w:hAnsi="宋体" w:eastAsia="宋体" w:cs="宋体"/>
                <w:i w:val="0"/>
                <w:iCs w:val="0"/>
                <w:color w:val="000000"/>
                <w:sz w:val="22"/>
                <w:szCs w:val="22"/>
                <w:highlight w:val="none"/>
                <w:u w:val="none"/>
              </w:rPr>
            </w:pPr>
          </w:p>
        </w:tc>
        <w:tc>
          <w:tcPr>
            <w:tcW w:w="1161" w:type="dxa"/>
            <w:tcBorders>
              <w:top w:val="nil"/>
              <w:left w:val="nil"/>
              <w:bottom w:val="single" w:color="000000" w:sz="4" w:space="0"/>
              <w:right w:val="single" w:color="000000" w:sz="4" w:space="0"/>
            </w:tcBorders>
            <w:shd w:val="clear" w:color="FFFFFF" w:fill="C0C0C0"/>
            <w:vAlign w:val="center"/>
          </w:tcPr>
          <w:p w14:paraId="15050E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161" w:type="dxa"/>
            <w:tcBorders>
              <w:top w:val="nil"/>
              <w:left w:val="nil"/>
              <w:bottom w:val="single" w:color="000000" w:sz="4" w:space="0"/>
              <w:right w:val="single" w:color="000000" w:sz="4" w:space="0"/>
            </w:tcBorders>
            <w:shd w:val="clear" w:color="FFFFFF" w:fill="C0C0C0"/>
            <w:vAlign w:val="center"/>
          </w:tcPr>
          <w:p w14:paraId="5B5A1A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1161" w:type="dxa"/>
            <w:tcBorders>
              <w:top w:val="nil"/>
              <w:left w:val="nil"/>
              <w:bottom w:val="single" w:color="000000" w:sz="4" w:space="0"/>
              <w:right w:val="single" w:color="000000" w:sz="4" w:space="0"/>
            </w:tcBorders>
            <w:shd w:val="clear" w:color="FFFFFF" w:fill="C0C0C0"/>
            <w:vAlign w:val="center"/>
          </w:tcPr>
          <w:p w14:paraId="4EC8A6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公务用车运行维护费</w:t>
            </w:r>
          </w:p>
        </w:tc>
        <w:tc>
          <w:tcPr>
            <w:tcW w:w="1161" w:type="dxa"/>
            <w:vMerge w:val="continue"/>
            <w:tcBorders>
              <w:top w:val="nil"/>
              <w:left w:val="nil"/>
              <w:bottom w:val="single" w:color="000000" w:sz="4" w:space="0"/>
              <w:right w:val="single" w:color="000000" w:sz="4" w:space="0"/>
            </w:tcBorders>
            <w:shd w:val="clear" w:color="FFFFFF" w:fill="C0C0C0"/>
            <w:vAlign w:val="center"/>
          </w:tcPr>
          <w:p w14:paraId="1288CEB3">
            <w:pPr>
              <w:jc w:val="center"/>
              <w:rPr>
                <w:rFonts w:hint="eastAsia" w:ascii="宋体" w:hAnsi="宋体" w:eastAsia="宋体" w:cs="宋体"/>
                <w:i w:val="0"/>
                <w:iCs w:val="0"/>
                <w:color w:val="000000"/>
                <w:sz w:val="22"/>
                <w:szCs w:val="22"/>
                <w:highlight w:val="none"/>
                <w:u w:val="none"/>
              </w:rPr>
            </w:pPr>
          </w:p>
        </w:tc>
        <w:tc>
          <w:tcPr>
            <w:tcW w:w="1161" w:type="dxa"/>
            <w:vMerge w:val="continue"/>
            <w:tcBorders>
              <w:top w:val="nil"/>
              <w:left w:val="nil"/>
              <w:bottom w:val="single" w:color="000000" w:sz="4" w:space="0"/>
              <w:right w:val="single" w:color="000000" w:sz="4" w:space="0"/>
            </w:tcBorders>
            <w:shd w:val="clear" w:color="FFFFFF" w:fill="C0C0C0"/>
            <w:vAlign w:val="center"/>
          </w:tcPr>
          <w:p w14:paraId="14493502">
            <w:pPr>
              <w:jc w:val="center"/>
              <w:rPr>
                <w:rFonts w:hint="eastAsia" w:ascii="宋体" w:hAnsi="宋体" w:eastAsia="宋体" w:cs="宋体"/>
                <w:i w:val="0"/>
                <w:iCs w:val="0"/>
                <w:color w:val="000000"/>
                <w:sz w:val="22"/>
                <w:szCs w:val="22"/>
                <w:highlight w:val="none"/>
                <w:u w:val="none"/>
              </w:rPr>
            </w:pPr>
          </w:p>
        </w:tc>
        <w:tc>
          <w:tcPr>
            <w:tcW w:w="1311" w:type="dxa"/>
            <w:vMerge w:val="continue"/>
            <w:tcBorders>
              <w:top w:val="nil"/>
              <w:left w:val="nil"/>
              <w:bottom w:val="single" w:color="000000" w:sz="4" w:space="0"/>
              <w:right w:val="single" w:color="000000" w:sz="4" w:space="0"/>
            </w:tcBorders>
            <w:shd w:val="clear" w:color="FFFFFF" w:fill="C0C0C0"/>
            <w:vAlign w:val="center"/>
          </w:tcPr>
          <w:p w14:paraId="27DAD668">
            <w:pPr>
              <w:jc w:val="center"/>
              <w:rPr>
                <w:rFonts w:hint="eastAsia" w:ascii="宋体" w:hAnsi="宋体" w:eastAsia="宋体" w:cs="宋体"/>
                <w:i w:val="0"/>
                <w:iCs w:val="0"/>
                <w:color w:val="000000"/>
                <w:sz w:val="22"/>
                <w:szCs w:val="22"/>
                <w:highlight w:val="none"/>
                <w:u w:val="none"/>
              </w:rPr>
            </w:pPr>
          </w:p>
        </w:tc>
        <w:tc>
          <w:tcPr>
            <w:tcW w:w="1161" w:type="dxa"/>
            <w:tcBorders>
              <w:top w:val="nil"/>
              <w:left w:val="nil"/>
              <w:bottom w:val="single" w:color="000000" w:sz="4" w:space="0"/>
              <w:right w:val="single" w:color="000000" w:sz="4" w:space="0"/>
            </w:tcBorders>
            <w:shd w:val="clear" w:color="FFFFFF" w:fill="C0C0C0"/>
            <w:vAlign w:val="center"/>
          </w:tcPr>
          <w:p w14:paraId="48E8EA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161" w:type="dxa"/>
            <w:tcBorders>
              <w:top w:val="nil"/>
              <w:left w:val="nil"/>
              <w:bottom w:val="single" w:color="000000" w:sz="4" w:space="0"/>
              <w:right w:val="single" w:color="000000" w:sz="4" w:space="0"/>
            </w:tcBorders>
            <w:shd w:val="clear" w:color="FFFFFF" w:fill="C0C0C0"/>
            <w:vAlign w:val="center"/>
          </w:tcPr>
          <w:p w14:paraId="617F1B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1161" w:type="dxa"/>
            <w:tcBorders>
              <w:top w:val="nil"/>
              <w:left w:val="nil"/>
              <w:bottom w:val="single" w:color="000000" w:sz="4" w:space="0"/>
              <w:right w:val="single" w:color="000000" w:sz="4" w:space="0"/>
            </w:tcBorders>
            <w:shd w:val="clear" w:color="FFFFFF" w:fill="C0C0C0"/>
            <w:vAlign w:val="center"/>
          </w:tcPr>
          <w:p w14:paraId="446516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公务用车运行维护费</w:t>
            </w:r>
          </w:p>
        </w:tc>
        <w:tc>
          <w:tcPr>
            <w:tcW w:w="1465" w:type="dxa"/>
            <w:vMerge w:val="continue"/>
            <w:tcBorders>
              <w:top w:val="nil"/>
              <w:left w:val="nil"/>
              <w:bottom w:val="single" w:color="000000" w:sz="4" w:space="0"/>
              <w:right w:val="single" w:color="000000" w:sz="4" w:space="0"/>
            </w:tcBorders>
            <w:shd w:val="clear" w:color="FFFFFF" w:fill="C0C0C0"/>
            <w:vAlign w:val="center"/>
          </w:tcPr>
          <w:p w14:paraId="7C0CD4A3">
            <w:pPr>
              <w:jc w:val="center"/>
              <w:rPr>
                <w:rFonts w:hint="eastAsia" w:ascii="宋体" w:hAnsi="宋体" w:eastAsia="宋体" w:cs="宋体"/>
                <w:i w:val="0"/>
                <w:iCs w:val="0"/>
                <w:color w:val="000000"/>
                <w:sz w:val="22"/>
                <w:szCs w:val="22"/>
                <w:highlight w:val="none"/>
                <w:u w:val="none"/>
              </w:rPr>
            </w:pPr>
          </w:p>
        </w:tc>
      </w:tr>
      <w:tr w14:paraId="2A691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2365" w:type="dxa"/>
            <w:tcBorders>
              <w:top w:val="nil"/>
              <w:left w:val="single" w:color="000000" w:sz="4" w:space="0"/>
              <w:bottom w:val="single" w:color="000000" w:sz="4" w:space="0"/>
              <w:right w:val="single" w:color="000000" w:sz="4" w:space="0"/>
            </w:tcBorders>
            <w:shd w:val="clear" w:color="FFFFFF" w:fill="C0C0C0"/>
            <w:vAlign w:val="center"/>
          </w:tcPr>
          <w:p w14:paraId="3C2691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311" w:type="dxa"/>
            <w:tcBorders>
              <w:top w:val="nil"/>
              <w:left w:val="nil"/>
              <w:bottom w:val="single" w:color="000000" w:sz="4" w:space="0"/>
              <w:right w:val="single" w:color="000000" w:sz="4" w:space="0"/>
            </w:tcBorders>
            <w:shd w:val="clear" w:color="FFFFFF" w:fill="C0C0C0"/>
            <w:vAlign w:val="center"/>
          </w:tcPr>
          <w:p w14:paraId="5574D5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161" w:type="dxa"/>
            <w:tcBorders>
              <w:top w:val="nil"/>
              <w:left w:val="nil"/>
              <w:bottom w:val="single" w:color="000000" w:sz="4" w:space="0"/>
              <w:right w:val="single" w:color="000000" w:sz="4" w:space="0"/>
            </w:tcBorders>
            <w:shd w:val="clear" w:color="FFFFFF" w:fill="C0C0C0"/>
            <w:vAlign w:val="center"/>
          </w:tcPr>
          <w:p w14:paraId="503C2B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161" w:type="dxa"/>
            <w:tcBorders>
              <w:top w:val="nil"/>
              <w:left w:val="nil"/>
              <w:bottom w:val="single" w:color="000000" w:sz="4" w:space="0"/>
              <w:right w:val="single" w:color="000000" w:sz="4" w:space="0"/>
            </w:tcBorders>
            <w:shd w:val="clear" w:color="FFFFFF" w:fill="C0C0C0"/>
            <w:vAlign w:val="center"/>
          </w:tcPr>
          <w:p w14:paraId="3954F2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161" w:type="dxa"/>
            <w:tcBorders>
              <w:top w:val="nil"/>
              <w:left w:val="nil"/>
              <w:bottom w:val="single" w:color="000000" w:sz="4" w:space="0"/>
              <w:right w:val="single" w:color="000000" w:sz="4" w:space="0"/>
            </w:tcBorders>
            <w:shd w:val="clear" w:color="FFFFFF" w:fill="C0C0C0"/>
            <w:vAlign w:val="center"/>
          </w:tcPr>
          <w:p w14:paraId="2192D1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161" w:type="dxa"/>
            <w:tcBorders>
              <w:top w:val="nil"/>
              <w:left w:val="nil"/>
              <w:bottom w:val="single" w:color="000000" w:sz="4" w:space="0"/>
              <w:right w:val="single" w:color="000000" w:sz="4" w:space="0"/>
            </w:tcBorders>
            <w:shd w:val="clear" w:color="FFFFFF" w:fill="C0C0C0"/>
            <w:vAlign w:val="center"/>
          </w:tcPr>
          <w:p w14:paraId="588EB7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161" w:type="dxa"/>
            <w:tcBorders>
              <w:top w:val="nil"/>
              <w:left w:val="nil"/>
              <w:bottom w:val="single" w:color="000000" w:sz="4" w:space="0"/>
              <w:right w:val="single" w:color="000000" w:sz="4" w:space="0"/>
            </w:tcBorders>
            <w:shd w:val="clear" w:color="FFFFFF" w:fill="C0C0C0"/>
            <w:vAlign w:val="center"/>
          </w:tcPr>
          <w:p w14:paraId="682380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311" w:type="dxa"/>
            <w:tcBorders>
              <w:top w:val="nil"/>
              <w:left w:val="nil"/>
              <w:bottom w:val="single" w:color="000000" w:sz="4" w:space="0"/>
              <w:right w:val="single" w:color="000000" w:sz="4" w:space="0"/>
            </w:tcBorders>
            <w:shd w:val="clear" w:color="FFFFFF" w:fill="C0C0C0"/>
            <w:vAlign w:val="center"/>
          </w:tcPr>
          <w:p w14:paraId="5D0B14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161" w:type="dxa"/>
            <w:tcBorders>
              <w:top w:val="nil"/>
              <w:left w:val="nil"/>
              <w:bottom w:val="single" w:color="000000" w:sz="4" w:space="0"/>
              <w:right w:val="single" w:color="000000" w:sz="4" w:space="0"/>
            </w:tcBorders>
            <w:shd w:val="clear" w:color="FFFFFF" w:fill="C0C0C0"/>
            <w:vAlign w:val="center"/>
          </w:tcPr>
          <w:p w14:paraId="24EF8B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161" w:type="dxa"/>
            <w:tcBorders>
              <w:top w:val="nil"/>
              <w:left w:val="nil"/>
              <w:bottom w:val="single" w:color="000000" w:sz="4" w:space="0"/>
              <w:right w:val="single" w:color="000000" w:sz="4" w:space="0"/>
            </w:tcBorders>
            <w:shd w:val="clear" w:color="FFFFFF" w:fill="C0C0C0"/>
            <w:vAlign w:val="center"/>
          </w:tcPr>
          <w:p w14:paraId="1B7F23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161" w:type="dxa"/>
            <w:tcBorders>
              <w:top w:val="nil"/>
              <w:left w:val="nil"/>
              <w:bottom w:val="single" w:color="000000" w:sz="4" w:space="0"/>
              <w:right w:val="single" w:color="000000" w:sz="4" w:space="0"/>
            </w:tcBorders>
            <w:shd w:val="clear" w:color="FFFFFF" w:fill="C0C0C0"/>
            <w:vAlign w:val="center"/>
          </w:tcPr>
          <w:p w14:paraId="6913DB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465" w:type="dxa"/>
            <w:tcBorders>
              <w:top w:val="nil"/>
              <w:left w:val="nil"/>
              <w:bottom w:val="single" w:color="000000" w:sz="4" w:space="0"/>
              <w:right w:val="single" w:color="000000" w:sz="4" w:space="0"/>
            </w:tcBorders>
            <w:shd w:val="clear" w:color="FFFFFF" w:fill="C0C0C0"/>
            <w:vAlign w:val="center"/>
          </w:tcPr>
          <w:p w14:paraId="3D2EFB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6B222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9E9278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6.72</w:t>
            </w:r>
          </w:p>
        </w:tc>
        <w:tc>
          <w:tcPr>
            <w:tcW w:w="0" w:type="auto"/>
            <w:tcBorders>
              <w:top w:val="nil"/>
              <w:left w:val="nil"/>
              <w:bottom w:val="single" w:color="000000" w:sz="4" w:space="0"/>
              <w:right w:val="single" w:color="000000" w:sz="4" w:space="0"/>
            </w:tcBorders>
            <w:shd w:val="clear" w:color="auto" w:fill="auto"/>
            <w:noWrap/>
            <w:vAlign w:val="center"/>
          </w:tcPr>
          <w:p w14:paraId="2042AA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7F7C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w:t>
            </w:r>
          </w:p>
        </w:tc>
        <w:tc>
          <w:tcPr>
            <w:tcW w:w="0" w:type="auto"/>
            <w:tcBorders>
              <w:top w:val="nil"/>
              <w:left w:val="nil"/>
              <w:bottom w:val="single" w:color="000000" w:sz="4" w:space="0"/>
              <w:right w:val="single" w:color="000000" w:sz="4" w:space="0"/>
            </w:tcBorders>
            <w:shd w:val="clear" w:color="auto" w:fill="auto"/>
            <w:noWrap/>
            <w:vAlign w:val="center"/>
          </w:tcPr>
          <w:p w14:paraId="15D7189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A7135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w:t>
            </w:r>
          </w:p>
        </w:tc>
        <w:tc>
          <w:tcPr>
            <w:tcW w:w="0" w:type="auto"/>
            <w:tcBorders>
              <w:top w:val="nil"/>
              <w:left w:val="nil"/>
              <w:bottom w:val="single" w:color="000000" w:sz="4" w:space="0"/>
              <w:right w:val="single" w:color="000000" w:sz="4" w:space="0"/>
            </w:tcBorders>
            <w:shd w:val="clear" w:color="auto" w:fill="auto"/>
            <w:noWrap/>
            <w:vAlign w:val="center"/>
          </w:tcPr>
          <w:p w14:paraId="20CFE0A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w:t>
            </w:r>
          </w:p>
        </w:tc>
        <w:tc>
          <w:tcPr>
            <w:tcW w:w="0" w:type="auto"/>
            <w:tcBorders>
              <w:top w:val="nil"/>
              <w:left w:val="nil"/>
              <w:bottom w:val="single" w:color="000000" w:sz="4" w:space="0"/>
              <w:right w:val="single" w:color="000000" w:sz="4" w:space="0"/>
            </w:tcBorders>
            <w:shd w:val="clear" w:color="auto" w:fill="auto"/>
            <w:noWrap/>
            <w:vAlign w:val="center"/>
          </w:tcPr>
          <w:p w14:paraId="0698A0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6.72</w:t>
            </w:r>
          </w:p>
        </w:tc>
        <w:tc>
          <w:tcPr>
            <w:tcW w:w="0" w:type="auto"/>
            <w:tcBorders>
              <w:top w:val="nil"/>
              <w:left w:val="nil"/>
              <w:bottom w:val="single" w:color="000000" w:sz="4" w:space="0"/>
              <w:right w:val="single" w:color="000000" w:sz="4" w:space="0"/>
            </w:tcBorders>
            <w:shd w:val="clear" w:color="auto" w:fill="auto"/>
            <w:noWrap/>
            <w:vAlign w:val="center"/>
          </w:tcPr>
          <w:p w14:paraId="2614C3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FD163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w:t>
            </w:r>
          </w:p>
        </w:tc>
        <w:tc>
          <w:tcPr>
            <w:tcW w:w="0" w:type="auto"/>
            <w:tcBorders>
              <w:top w:val="nil"/>
              <w:left w:val="nil"/>
              <w:bottom w:val="single" w:color="000000" w:sz="4" w:space="0"/>
              <w:right w:val="single" w:color="000000" w:sz="4" w:space="0"/>
            </w:tcBorders>
            <w:shd w:val="clear" w:color="auto" w:fill="auto"/>
            <w:noWrap/>
            <w:vAlign w:val="center"/>
          </w:tcPr>
          <w:p w14:paraId="2C780F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950E0B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w:t>
            </w:r>
          </w:p>
        </w:tc>
        <w:tc>
          <w:tcPr>
            <w:tcW w:w="0" w:type="auto"/>
            <w:tcBorders>
              <w:top w:val="nil"/>
              <w:left w:val="nil"/>
              <w:bottom w:val="single" w:color="000000" w:sz="4" w:space="0"/>
              <w:right w:val="single" w:color="000000" w:sz="4" w:space="0"/>
            </w:tcBorders>
            <w:shd w:val="clear" w:color="auto" w:fill="auto"/>
            <w:noWrap/>
            <w:vAlign w:val="center"/>
          </w:tcPr>
          <w:p w14:paraId="4DAEC8E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w:t>
            </w:r>
          </w:p>
        </w:tc>
      </w:tr>
      <w:tr w14:paraId="35CC6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15740" w:type="dxa"/>
            <w:gridSpan w:val="12"/>
            <w:tcBorders>
              <w:top w:val="nil"/>
              <w:left w:val="nil"/>
              <w:bottom w:val="nil"/>
              <w:right w:val="nil"/>
            </w:tcBorders>
            <w:shd w:val="clear" w:color="auto" w:fill="auto"/>
            <w:vAlign w:val="center"/>
          </w:tcPr>
          <w:p w14:paraId="241313C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090675B">
      <w:pPr>
        <w:autoSpaceDE w:val="0"/>
        <w:autoSpaceDN w:val="0"/>
        <w:adjustRightInd w:val="0"/>
        <w:jc w:val="left"/>
        <w:rPr>
          <w:rFonts w:ascii="宋体" w:eastAsia="宋体" w:cs="宋体"/>
          <w:kern w:val="0"/>
          <w:sz w:val="24"/>
          <w:szCs w:val="24"/>
          <w:highlight w:val="none"/>
        </w:rPr>
      </w:pPr>
      <w:r>
        <w:rPr>
          <w:rFonts w:hint="eastAsia" w:ascii="宋体" w:eastAsia="宋体" w:cs="宋体"/>
          <w:kern w:val="0"/>
          <w:sz w:val="24"/>
          <w:szCs w:val="24"/>
          <w:highlight w:val="none"/>
          <w:lang w:eastAsia="zh-CN"/>
        </w:rPr>
        <w:fldChar w:fldCharType="end"/>
      </w:r>
    </w:p>
    <w:p w14:paraId="5F6956AD">
      <w:pPr>
        <w:widowControl/>
        <w:jc w:val="both"/>
        <w:rPr>
          <w:sz w:val="72"/>
          <w:szCs w:val="72"/>
          <w:highlight w:val="none"/>
        </w:rPr>
        <w:sectPr>
          <w:pgSz w:w="16838" w:h="11906" w:orient="landscape"/>
          <w:pgMar w:top="720" w:right="720" w:bottom="720" w:left="720" w:header="851" w:footer="992" w:gutter="0"/>
          <w:cols w:space="425" w:num="1"/>
          <w:docGrid w:type="lines" w:linePitch="312" w:charSpace="0"/>
        </w:sectPr>
      </w:pPr>
    </w:p>
    <w:p w14:paraId="503BC1FC">
      <w:pPr>
        <w:pStyle w:val="10"/>
        <w:jc w:val="both"/>
        <w:rPr>
          <w:rFonts w:hint="eastAsia" w:ascii="方正小标宋_GBK" w:hAnsi="方正小标宋_GBK" w:eastAsia="方正小标宋_GBK" w:cs="方正小标宋_GBK"/>
          <w:sz w:val="72"/>
          <w:szCs w:val="72"/>
          <w:highlight w:val="none"/>
        </w:rPr>
      </w:pPr>
    </w:p>
    <w:p w14:paraId="609D4A94">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第三部分</w:t>
      </w:r>
    </w:p>
    <w:p w14:paraId="68640286">
      <w:pPr>
        <w:pStyle w:val="10"/>
        <w:jc w:val="center"/>
        <w:rPr>
          <w:rFonts w:asciiTheme="minorEastAsia" w:hAnsiTheme="minorEastAsia" w:eastAsiaTheme="minorEastAsia"/>
          <w:sz w:val="32"/>
          <w:szCs w:val="32"/>
          <w:highlight w:val="none"/>
        </w:rPr>
      </w:pPr>
      <w:r>
        <w:rPr>
          <w:rFonts w:hint="eastAsia" w:ascii="黑体" w:hAnsi="黑体" w:eastAsia="黑体" w:cs="黑体"/>
          <w:sz w:val="44"/>
          <w:szCs w:val="44"/>
          <w:highlight w:val="none"/>
        </w:rPr>
        <w:t>202</w:t>
      </w:r>
      <w:r>
        <w:rPr>
          <w:rFonts w:hint="eastAsia" w:ascii="黑体" w:hAnsi="黑体" w:eastAsia="黑体" w:cs="黑体"/>
          <w:sz w:val="44"/>
          <w:szCs w:val="44"/>
          <w:highlight w:val="none"/>
          <w:lang w:val="en-US" w:eastAsia="zh-CN"/>
        </w:rPr>
        <w:t>2</w:t>
      </w:r>
      <w:r>
        <w:rPr>
          <w:rFonts w:hint="eastAsia" w:ascii="黑体" w:hAnsi="黑体" w:eastAsia="黑体" w:cs="黑体"/>
          <w:sz w:val="44"/>
          <w:szCs w:val="44"/>
          <w:highlight w:val="none"/>
        </w:rPr>
        <w:t>年度部门决算情况说明</w:t>
      </w:r>
    </w:p>
    <w:p w14:paraId="464853D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4C4494E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一、收入支出决算总体情况说明</w:t>
      </w:r>
    </w:p>
    <w:p w14:paraId="7669F95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年度收、支总计</w:t>
      </w:r>
      <w:r>
        <w:rPr>
          <w:rFonts w:hint="eastAsia" w:ascii="Times New Roman" w:hAnsi="Times New Roman" w:eastAsia="仿宋_GB2312"/>
          <w:sz w:val="32"/>
          <w:szCs w:val="32"/>
          <w:highlight w:val="none"/>
          <w:lang w:val="en-US" w:eastAsia="zh-CN"/>
        </w:rPr>
        <w:t>均为365.98</w:t>
      </w:r>
      <w:r>
        <w:rPr>
          <w:rFonts w:hint="eastAsia" w:ascii="Times New Roman" w:hAnsi="Times New Roman" w:eastAsia="仿宋_GB2312"/>
          <w:sz w:val="32"/>
          <w:szCs w:val="32"/>
          <w:highlight w:val="none"/>
        </w:rPr>
        <w:t>万元。与上年相比，增加</w:t>
      </w:r>
      <w:r>
        <w:rPr>
          <w:rFonts w:hint="eastAsia" w:ascii="Times New Roman" w:hAnsi="Times New Roman" w:eastAsia="仿宋_GB2312"/>
          <w:sz w:val="32"/>
          <w:szCs w:val="32"/>
          <w:highlight w:val="none"/>
          <w:lang w:val="en-US" w:eastAsia="zh-CN"/>
        </w:rPr>
        <w:t>91.15</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33.17</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2022年9月新进民企服务中心7人，人员经费增加；追加了市民营企业服务中心开办经费、抗疫补助资金项目经费。</w:t>
      </w:r>
    </w:p>
    <w:p w14:paraId="4FD2AAA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二、收入决算情况说明</w:t>
      </w:r>
    </w:p>
    <w:p w14:paraId="01FA22B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年度收入合计</w:t>
      </w:r>
      <w:r>
        <w:rPr>
          <w:rFonts w:hint="eastAsia" w:ascii="Times New Roman" w:hAnsi="Times New Roman" w:eastAsia="仿宋_GB2312"/>
          <w:sz w:val="32"/>
          <w:szCs w:val="32"/>
          <w:highlight w:val="none"/>
          <w:lang w:val="en-US" w:eastAsia="zh-CN"/>
        </w:rPr>
        <w:t>365.98</w:t>
      </w:r>
      <w:r>
        <w:rPr>
          <w:rFonts w:hint="eastAsia" w:ascii="Times New Roman" w:hAnsi="Times New Roman" w:eastAsia="仿宋_GB2312"/>
          <w:sz w:val="32"/>
          <w:szCs w:val="32"/>
          <w:highlight w:val="none"/>
        </w:rPr>
        <w:t>万元，其中：财政拨款收入</w:t>
      </w:r>
      <w:r>
        <w:rPr>
          <w:rFonts w:hint="eastAsia" w:ascii="Times New Roman" w:hAnsi="Times New Roman" w:eastAsia="仿宋_GB2312"/>
          <w:sz w:val="32"/>
          <w:szCs w:val="32"/>
          <w:highlight w:val="none"/>
          <w:lang w:val="en-US" w:eastAsia="zh-CN"/>
        </w:rPr>
        <w:t>365</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99.73</w:t>
      </w:r>
      <w:r>
        <w:rPr>
          <w:rFonts w:hint="eastAsia" w:ascii="Times New Roman" w:hAnsi="Times New Roman" w:eastAsia="仿宋_GB2312"/>
          <w:sz w:val="32"/>
          <w:szCs w:val="32"/>
          <w:highlight w:val="none"/>
        </w:rPr>
        <w:t>%；其他收入</w:t>
      </w:r>
      <w:r>
        <w:rPr>
          <w:rFonts w:hint="eastAsia" w:ascii="Times New Roman" w:hAnsi="Times New Roman" w:eastAsia="仿宋_GB2312"/>
          <w:sz w:val="32"/>
          <w:szCs w:val="32"/>
          <w:highlight w:val="none"/>
          <w:lang w:val="en-US" w:eastAsia="zh-CN"/>
        </w:rPr>
        <w:t>0.98</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0.27</w:t>
      </w:r>
      <w:r>
        <w:rPr>
          <w:rFonts w:hint="eastAsia" w:ascii="Times New Roman" w:hAnsi="Times New Roman" w:eastAsia="仿宋_GB2312"/>
          <w:sz w:val="32"/>
          <w:szCs w:val="32"/>
          <w:highlight w:val="none"/>
        </w:rPr>
        <w:t>%。</w:t>
      </w:r>
    </w:p>
    <w:p w14:paraId="7FE5A70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三、支出决算情况说明</w:t>
      </w:r>
    </w:p>
    <w:p w14:paraId="6627778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年度支出合计</w:t>
      </w:r>
      <w:r>
        <w:rPr>
          <w:rFonts w:hint="eastAsia" w:ascii="Times New Roman" w:hAnsi="Times New Roman" w:eastAsia="仿宋_GB2312"/>
          <w:sz w:val="32"/>
          <w:szCs w:val="32"/>
          <w:highlight w:val="none"/>
          <w:lang w:val="en-US" w:eastAsia="zh-CN"/>
        </w:rPr>
        <w:t>365.98</w:t>
      </w:r>
      <w:r>
        <w:rPr>
          <w:rFonts w:hint="eastAsia" w:ascii="Times New Roman" w:hAnsi="Times New Roman" w:eastAsia="仿宋_GB2312"/>
          <w:sz w:val="32"/>
          <w:szCs w:val="32"/>
          <w:highlight w:val="none"/>
        </w:rPr>
        <w:t>万元，其中：基本支出</w:t>
      </w:r>
      <w:r>
        <w:rPr>
          <w:rFonts w:hint="eastAsia" w:ascii="Times New Roman" w:hAnsi="Times New Roman" w:eastAsia="仿宋_GB2312"/>
          <w:sz w:val="32"/>
          <w:szCs w:val="32"/>
          <w:highlight w:val="none"/>
          <w:lang w:val="en-US" w:eastAsia="zh-CN"/>
        </w:rPr>
        <w:t>307.47</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84.01</w:t>
      </w:r>
      <w:r>
        <w:rPr>
          <w:rFonts w:hint="eastAsia" w:ascii="Times New Roman" w:hAnsi="Times New Roman" w:eastAsia="仿宋_GB2312"/>
          <w:sz w:val="32"/>
          <w:szCs w:val="32"/>
          <w:highlight w:val="none"/>
        </w:rPr>
        <w:t>%；项目支出</w:t>
      </w:r>
      <w:r>
        <w:rPr>
          <w:rFonts w:hint="eastAsia" w:ascii="Times New Roman" w:hAnsi="Times New Roman" w:eastAsia="仿宋_GB2312"/>
          <w:sz w:val="32"/>
          <w:szCs w:val="32"/>
          <w:highlight w:val="none"/>
          <w:lang w:val="en-US" w:eastAsia="zh-CN"/>
        </w:rPr>
        <w:t>58.51</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15.99</w:t>
      </w:r>
      <w:r>
        <w:rPr>
          <w:rFonts w:hint="eastAsia" w:ascii="Times New Roman" w:hAnsi="Times New Roman" w:eastAsia="仿宋_GB2312"/>
          <w:sz w:val="32"/>
          <w:szCs w:val="32"/>
          <w:highlight w:val="none"/>
        </w:rPr>
        <w:t>%。</w:t>
      </w:r>
    </w:p>
    <w:p w14:paraId="1CF1874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四、财政拨款收入支出决算总体情况说明</w:t>
      </w:r>
    </w:p>
    <w:p w14:paraId="25E8C79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年度财政拨款收、支总计</w:t>
      </w:r>
      <w:r>
        <w:rPr>
          <w:rFonts w:hint="eastAsia" w:ascii="Times New Roman" w:hAnsi="Times New Roman" w:eastAsia="仿宋_GB2312"/>
          <w:sz w:val="32"/>
          <w:szCs w:val="32"/>
          <w:highlight w:val="none"/>
          <w:lang w:val="en-US" w:eastAsia="zh-CN"/>
        </w:rPr>
        <w:t>均为365</w:t>
      </w:r>
      <w:r>
        <w:rPr>
          <w:rFonts w:hint="eastAsia" w:ascii="Times New Roman" w:hAnsi="Times New Roman" w:eastAsia="仿宋_GB2312"/>
          <w:sz w:val="32"/>
          <w:szCs w:val="32"/>
          <w:highlight w:val="none"/>
        </w:rPr>
        <w:t>万元，与上年相比，增加</w:t>
      </w:r>
      <w:r>
        <w:rPr>
          <w:rFonts w:hint="eastAsia" w:ascii="Times New Roman" w:hAnsi="Times New Roman" w:eastAsia="仿宋_GB2312"/>
          <w:sz w:val="32"/>
          <w:szCs w:val="32"/>
          <w:highlight w:val="none"/>
          <w:lang w:val="en-US" w:eastAsia="zh-CN"/>
        </w:rPr>
        <w:t>90.17</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lang w:val="en-US" w:eastAsia="zh-CN"/>
        </w:rPr>
        <w:t>32.81</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2022年9月民企服务中心新进7人，人员经费增加；追加了市民营企业服务中心开办经费、抗疫补助资金等项目资金。</w:t>
      </w:r>
    </w:p>
    <w:p w14:paraId="261C2B5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35709B2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（一）财政拨款支出决算总体情况</w:t>
      </w:r>
    </w:p>
    <w:p w14:paraId="2B13A66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365</w:t>
      </w:r>
      <w:r>
        <w:rPr>
          <w:rFonts w:hint="eastAsia" w:ascii="Times New Roman" w:hAnsi="Times New Roman" w:eastAsia="仿宋_GB2312"/>
          <w:sz w:val="32"/>
          <w:szCs w:val="32"/>
          <w:highlight w:val="none"/>
        </w:rPr>
        <w:t>万元，占本年支出合计的</w:t>
      </w:r>
      <w:r>
        <w:rPr>
          <w:rFonts w:hint="eastAsia" w:ascii="Times New Roman" w:hAnsi="Times New Roman" w:eastAsia="仿宋_GB2312"/>
          <w:sz w:val="32"/>
          <w:szCs w:val="32"/>
          <w:highlight w:val="none"/>
          <w:lang w:val="en-US" w:eastAsia="zh-CN"/>
        </w:rPr>
        <w:t>99.73</w:t>
      </w:r>
      <w:r>
        <w:rPr>
          <w:rFonts w:hint="eastAsia" w:ascii="Times New Roman" w:hAnsi="Times New Roman" w:eastAsia="仿宋_GB2312"/>
          <w:sz w:val="32"/>
          <w:szCs w:val="32"/>
          <w:highlight w:val="none"/>
        </w:rPr>
        <w:t>%，与上年相比，财政拨款支出增加</w:t>
      </w:r>
      <w:r>
        <w:rPr>
          <w:rFonts w:hint="eastAsia" w:ascii="Times New Roman" w:hAnsi="Times New Roman" w:eastAsia="仿宋_GB2312"/>
          <w:sz w:val="32"/>
          <w:szCs w:val="32"/>
          <w:highlight w:val="none"/>
          <w:lang w:val="en-US" w:eastAsia="zh-CN"/>
        </w:rPr>
        <w:t>90.17</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32.81</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2022年9月新进民企服务中心7人，人员经费增加；追加了市民营企业服务中心开办经费、抗疫补助资金等项目资金。</w:t>
      </w:r>
    </w:p>
    <w:p w14:paraId="2BC47A1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（二）财政拨款支出决算结构情况</w:t>
      </w:r>
    </w:p>
    <w:p w14:paraId="681A497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365</w:t>
      </w:r>
      <w:r>
        <w:rPr>
          <w:rFonts w:hint="eastAsia" w:ascii="Times New Roman" w:hAnsi="Times New Roman" w:eastAsia="仿宋_GB2312"/>
          <w:sz w:val="32"/>
          <w:szCs w:val="32"/>
          <w:highlight w:val="none"/>
        </w:rPr>
        <w:t>万元，主要用于以下方面：一般公共服务（类）支出</w:t>
      </w:r>
      <w:r>
        <w:rPr>
          <w:rFonts w:hint="eastAsia" w:ascii="Times New Roman" w:hAnsi="Times New Roman" w:eastAsia="仿宋_GB2312"/>
          <w:sz w:val="32"/>
          <w:szCs w:val="32"/>
          <w:highlight w:val="none"/>
          <w:lang w:val="en-US" w:eastAsia="zh-CN"/>
        </w:rPr>
        <w:t>320.05</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87.68</w:t>
      </w:r>
      <w:r>
        <w:rPr>
          <w:rFonts w:hint="eastAsia" w:ascii="Times New Roman" w:hAnsi="Times New Roman" w:eastAsia="仿宋_GB2312"/>
          <w:sz w:val="32"/>
          <w:szCs w:val="32"/>
          <w:highlight w:val="none"/>
        </w:rPr>
        <w:t>%；社会保障和就业支出</w:t>
      </w:r>
      <w:r>
        <w:rPr>
          <w:rFonts w:hint="eastAsia" w:ascii="Times New Roman" w:hAnsi="Times New Roman" w:eastAsia="仿宋_GB2312"/>
          <w:sz w:val="32"/>
          <w:szCs w:val="32"/>
          <w:highlight w:val="none"/>
          <w:lang w:val="en-US" w:eastAsia="zh-CN"/>
        </w:rPr>
        <w:t>32.51</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8.91</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；卫生健康支出</w:t>
      </w:r>
      <w:r>
        <w:rPr>
          <w:rFonts w:hint="eastAsia" w:ascii="Times New Roman" w:hAnsi="Times New Roman" w:eastAsia="仿宋_GB2312"/>
          <w:sz w:val="32"/>
          <w:szCs w:val="32"/>
          <w:highlight w:val="none"/>
          <w:lang w:val="en-US" w:eastAsia="zh-CN"/>
        </w:rPr>
        <w:t>12.44万元，占3.41%。</w:t>
      </w:r>
    </w:p>
    <w:p w14:paraId="49F426B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（三）财政拨款支出决算具体情况</w:t>
      </w:r>
    </w:p>
    <w:p w14:paraId="1C5C5A2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年度财政拨款支出年初预算数为</w:t>
      </w:r>
      <w:r>
        <w:rPr>
          <w:rFonts w:hint="eastAsia" w:ascii="Times New Roman" w:hAnsi="Times New Roman" w:eastAsia="仿宋_GB2312"/>
          <w:sz w:val="32"/>
          <w:szCs w:val="32"/>
          <w:highlight w:val="none"/>
          <w:lang w:val="en-US" w:eastAsia="zh-CN"/>
        </w:rPr>
        <w:t>332.16</w:t>
      </w:r>
      <w:r>
        <w:rPr>
          <w:rFonts w:hint="eastAsia" w:ascii="Times New Roman" w:hAnsi="Times New Roman" w:eastAsia="仿宋_GB2312"/>
          <w:sz w:val="32"/>
          <w:szCs w:val="32"/>
          <w:highlight w:val="none"/>
        </w:rPr>
        <w:t>万元，支出决算数为</w:t>
      </w:r>
      <w:r>
        <w:rPr>
          <w:rFonts w:hint="eastAsia" w:ascii="Times New Roman" w:hAnsi="Times New Roman" w:eastAsia="仿宋_GB2312"/>
          <w:sz w:val="32"/>
          <w:szCs w:val="32"/>
          <w:highlight w:val="none"/>
          <w:lang w:val="en-US" w:eastAsia="zh-CN"/>
        </w:rPr>
        <w:t>365</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109.89</w:t>
      </w:r>
      <w:r>
        <w:rPr>
          <w:rFonts w:hint="eastAsia" w:ascii="Times New Roman" w:hAnsi="Times New Roman" w:eastAsia="仿宋_GB2312"/>
          <w:sz w:val="32"/>
          <w:szCs w:val="32"/>
          <w:highlight w:val="none"/>
        </w:rPr>
        <w:t>%，其中：</w:t>
      </w:r>
    </w:p>
    <w:p w14:paraId="5F694B9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1、一般公共服务（类）民主党派及工商联事务（款）行政运行（项）。</w:t>
      </w:r>
    </w:p>
    <w:p w14:paraId="1B70BD0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181.73</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224.43</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123.50</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2022年9月民企服务中心新进7人，人员经费增加。</w:t>
      </w:r>
    </w:p>
    <w:p w14:paraId="2B7B7A8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2、一般公共服务（类）民主党派及工商联事务（款）一般行政管理事务（项）。</w:t>
      </w:r>
    </w:p>
    <w:p w14:paraId="10221D0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41</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41</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与</w:t>
      </w:r>
      <w:r>
        <w:rPr>
          <w:rFonts w:hint="eastAsia" w:ascii="Times New Roman" w:hAnsi="Times New Roman" w:eastAsia="仿宋_GB2312"/>
          <w:sz w:val="32"/>
          <w:szCs w:val="32"/>
          <w:highlight w:val="none"/>
        </w:rPr>
        <w:t>年初预算数</w:t>
      </w:r>
      <w:r>
        <w:rPr>
          <w:rFonts w:hint="eastAsia" w:ascii="Times New Roman" w:hAnsi="Times New Roman" w:eastAsia="仿宋_GB2312"/>
          <w:sz w:val="32"/>
          <w:szCs w:val="32"/>
          <w:highlight w:val="none"/>
          <w:lang w:val="en-US" w:eastAsia="zh-CN"/>
        </w:rPr>
        <w:t>持平，主要为严格按预算执行“迎老乡、回故乡、建家乡”活动专项经费、招商引资工作经费、原工商业者及遗属春节慰问费、乡村振兴经费、专项业务工作经费项目资金。</w:t>
      </w:r>
    </w:p>
    <w:p w14:paraId="749F032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一般公共服务（类）民主党派及工商联事务（款）其他民主党派及工商联事务支出（项）。</w:t>
      </w:r>
    </w:p>
    <w:p w14:paraId="375FD36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60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54.61</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91.02</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小</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val="en-US" w:eastAsia="zh-CN"/>
        </w:rPr>
        <w:t>本年度受疫情影响怀商大会专项经费前期工作经费开支较少；本年追加市民营企业服务中心开办经费及2021年在职人员绩效奖。</w:t>
      </w:r>
    </w:p>
    <w:p w14:paraId="2EB258C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社会保障和就业支出（类）行政事业单位养老支出（款）事业单位离退休（项）。</w:t>
      </w:r>
    </w:p>
    <w:p w14:paraId="574B77E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1.33</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1.33</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与</w:t>
      </w:r>
      <w:r>
        <w:rPr>
          <w:rFonts w:hint="eastAsia" w:ascii="Times New Roman" w:hAnsi="Times New Roman" w:eastAsia="仿宋_GB2312"/>
          <w:sz w:val="32"/>
          <w:szCs w:val="32"/>
          <w:highlight w:val="none"/>
        </w:rPr>
        <w:t>年初预算数</w:t>
      </w:r>
      <w:r>
        <w:rPr>
          <w:rFonts w:hint="eastAsia" w:ascii="Times New Roman" w:hAnsi="Times New Roman" w:eastAsia="仿宋_GB2312"/>
          <w:sz w:val="32"/>
          <w:szCs w:val="32"/>
          <w:highlight w:val="none"/>
          <w:lang w:val="en-US" w:eastAsia="zh-CN"/>
        </w:rPr>
        <w:t>相等，主要为严格按预算列支离退休人员相关经费。</w:t>
      </w:r>
    </w:p>
    <w:p w14:paraId="2973DF0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社会保障和就业支出（类）行政事业单位养老支出（款）机关事业单位基本养老保险缴费支出（项）。</w:t>
      </w:r>
    </w:p>
    <w:p w14:paraId="2278426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21.57</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22.18</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102.83</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大</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val="en-US" w:eastAsia="zh-CN"/>
        </w:rPr>
        <w:t>2022年9月民企服务中心新进7人，人员经费增加。</w:t>
      </w:r>
    </w:p>
    <w:p w14:paraId="3486884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社会保障和就业支出（类）行政事业单位养老支出（款）其他行政事业单位养老支出（项）。</w:t>
      </w:r>
    </w:p>
    <w:p w14:paraId="076EF64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9</w:t>
      </w:r>
      <w:r>
        <w:rPr>
          <w:rFonts w:hint="eastAsia" w:ascii="Times New Roman" w:hAnsi="Times New Roman" w:eastAsia="仿宋_GB2312"/>
          <w:sz w:val="32"/>
          <w:szCs w:val="32"/>
          <w:highlight w:val="none"/>
        </w:rPr>
        <w:t>万元，决算数</w:t>
      </w:r>
      <w:r>
        <w:rPr>
          <w:rFonts w:hint="eastAsia" w:ascii="Times New Roman" w:hAnsi="Times New Roman" w:eastAsia="仿宋_GB2312"/>
          <w:sz w:val="32"/>
          <w:szCs w:val="32"/>
          <w:highlight w:val="none"/>
          <w:lang w:val="en-US" w:eastAsia="zh-CN"/>
        </w:rPr>
        <w:t>大</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val="en-US" w:eastAsia="zh-CN"/>
        </w:rPr>
        <w:t>支付离退休人员2021年春节一次性生活补助未纳入年初预算。</w:t>
      </w:r>
    </w:p>
    <w:p w14:paraId="1142A4D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7、</w:t>
      </w:r>
      <w:r>
        <w:rPr>
          <w:rFonts w:hint="eastAsia" w:ascii="Times New Roman" w:hAnsi="Times New Roman" w:eastAsia="仿宋_GB2312"/>
          <w:sz w:val="32"/>
          <w:szCs w:val="32"/>
          <w:highlight w:val="none"/>
        </w:rPr>
        <w:t>卫生健康支出（类）行政事业单位医疗（款）突发公共卫生事件应急处理（项）。</w:t>
      </w:r>
    </w:p>
    <w:p w14:paraId="31DD9FD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1.30</w:t>
      </w:r>
      <w:r>
        <w:rPr>
          <w:rFonts w:hint="eastAsia" w:ascii="Times New Roman" w:hAnsi="Times New Roman" w:eastAsia="仿宋_GB2312"/>
          <w:sz w:val="32"/>
          <w:szCs w:val="32"/>
          <w:highlight w:val="none"/>
        </w:rPr>
        <w:t>万元，决算数</w:t>
      </w:r>
      <w:r>
        <w:rPr>
          <w:rFonts w:hint="eastAsia" w:ascii="Times New Roman" w:hAnsi="Times New Roman" w:eastAsia="仿宋_GB2312"/>
          <w:sz w:val="32"/>
          <w:szCs w:val="32"/>
          <w:highlight w:val="none"/>
          <w:lang w:val="en-US" w:eastAsia="zh-CN"/>
        </w:rPr>
        <w:t>大</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val="en-US" w:eastAsia="zh-CN"/>
        </w:rPr>
        <w:t>本年度疫情严重，财政下拨抗疫补助资金。</w:t>
      </w:r>
    </w:p>
    <w:p w14:paraId="719573C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rPr>
        <w:t>卫生健康支出（类）行政事业单位医疗（款）行政单位医疗（项）。</w:t>
      </w:r>
    </w:p>
    <w:p w14:paraId="6F56AC3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黑体" w:hAnsi="黑体" w:eastAsia="黑体" w:cs="黑体"/>
          <w:b w:val="0"/>
          <w:bCs/>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11.46</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11.14</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97.21</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小</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val="en-US" w:eastAsia="zh-CN"/>
        </w:rPr>
        <w:t>2022年预算数含生育保险费，生育保险费实际从公用经费中支出。</w:t>
      </w:r>
    </w:p>
    <w:p w14:paraId="56D6941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9、</w:t>
      </w:r>
      <w:r>
        <w:rPr>
          <w:rFonts w:hint="eastAsia" w:ascii="Times New Roman" w:hAnsi="Times New Roman" w:eastAsia="仿宋_GB2312"/>
          <w:sz w:val="32"/>
          <w:szCs w:val="32"/>
          <w:highlight w:val="none"/>
        </w:rPr>
        <w:t>住房保障支出（类）住房改革支出（款）住房公积金（项）。</w:t>
      </w:r>
    </w:p>
    <w:p w14:paraId="55A94AE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15.07</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小</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val="en-US" w:eastAsia="zh-CN"/>
        </w:rPr>
        <w:t>住房公积金单位部分支出为市财政统筹支付，本单位未支出。</w:t>
      </w:r>
    </w:p>
    <w:p w14:paraId="2F43211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3B1DAFC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年度财政拨款基本支出</w:t>
      </w:r>
      <w:r>
        <w:rPr>
          <w:rFonts w:hint="eastAsia" w:ascii="Times New Roman" w:hAnsi="Times New Roman" w:eastAsia="仿宋_GB2312"/>
          <w:sz w:val="32"/>
          <w:szCs w:val="32"/>
          <w:highlight w:val="none"/>
          <w:lang w:val="en-US" w:eastAsia="zh-CN"/>
        </w:rPr>
        <w:t>306.49</w:t>
      </w:r>
      <w:r>
        <w:rPr>
          <w:rFonts w:hint="eastAsia" w:ascii="Times New Roman" w:hAnsi="Times New Roman" w:eastAsia="仿宋_GB2312"/>
          <w:sz w:val="32"/>
          <w:szCs w:val="32"/>
          <w:highlight w:val="none"/>
        </w:rPr>
        <w:t>万元，其中：</w:t>
      </w:r>
    </w:p>
    <w:p w14:paraId="53F20BC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b/>
          <w:bCs/>
          <w:sz w:val="32"/>
          <w:szCs w:val="32"/>
          <w:highlight w:val="none"/>
        </w:rPr>
        <w:t>人员经费</w:t>
      </w:r>
      <w:r>
        <w:rPr>
          <w:rFonts w:hint="eastAsia" w:ascii="Times New Roman" w:hAnsi="Times New Roman" w:eastAsia="仿宋_GB2312"/>
          <w:sz w:val="32"/>
          <w:szCs w:val="32"/>
          <w:highlight w:val="none"/>
          <w:lang w:val="en-US" w:eastAsia="zh-CN"/>
        </w:rPr>
        <w:t>273.32</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89.18</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主要包括基本工资、津贴补贴、奖金、绩效工资</w:t>
      </w:r>
      <w:r>
        <w:rPr>
          <w:rFonts w:hint="eastAsia" w:ascii="Times New Roman" w:hAnsi="Times New Roman" w:eastAsia="仿宋_GB2312"/>
          <w:sz w:val="32"/>
          <w:szCs w:val="32"/>
          <w:highlight w:val="none"/>
          <w:lang w:eastAsia="zh-CN"/>
        </w:rPr>
        <w:t>、机关事业单位基本养老保险缴费、职工基本医疗保险缴费、其他社会保障缴费。</w:t>
      </w:r>
    </w:p>
    <w:p w14:paraId="48FAB6B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highlight w:val="none"/>
        </w:rPr>
      </w:pPr>
      <w:r>
        <w:rPr>
          <w:rFonts w:hint="eastAsia" w:ascii="Times New Roman" w:hAnsi="Times New Roman" w:eastAsia="仿宋_GB2312"/>
          <w:b/>
          <w:bCs/>
          <w:sz w:val="32"/>
          <w:szCs w:val="32"/>
          <w:highlight w:val="none"/>
        </w:rPr>
        <w:t>公用经费</w:t>
      </w:r>
      <w:r>
        <w:rPr>
          <w:rFonts w:hint="eastAsia" w:ascii="Times New Roman" w:hAnsi="Times New Roman" w:eastAsia="仿宋_GB2312"/>
          <w:sz w:val="32"/>
          <w:szCs w:val="32"/>
          <w:highlight w:val="none"/>
          <w:lang w:val="en-US" w:eastAsia="zh-CN"/>
        </w:rPr>
        <w:t>33.17</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10.82</w:t>
      </w:r>
      <w:r>
        <w:rPr>
          <w:rFonts w:hint="eastAsia" w:ascii="Times New Roman" w:hAnsi="Times New Roman" w:eastAsia="仿宋_GB2312"/>
          <w:sz w:val="32"/>
          <w:szCs w:val="32"/>
          <w:highlight w:val="none"/>
        </w:rPr>
        <w:t>%，主要包括办公费、水费、邮电费、物业管理费</w:t>
      </w:r>
      <w:r>
        <w:rPr>
          <w:rFonts w:hint="eastAsia" w:ascii="Times New Roman" w:hAnsi="Times New Roman" w:eastAsia="仿宋_GB2312"/>
          <w:sz w:val="32"/>
          <w:szCs w:val="32"/>
          <w:highlight w:val="none"/>
          <w:lang w:eastAsia="zh-CN"/>
        </w:rPr>
        <w:t>、差旅费、维修（护）费、公务接待费、劳务费、工会经费、福利费、公务用车运行维护费、其他交通费用、其他商品和服务支出</w:t>
      </w:r>
      <w:r>
        <w:rPr>
          <w:rFonts w:hint="eastAsia" w:ascii="Times New Roman" w:hAnsi="Times New Roman" w:eastAsia="仿宋_GB2312"/>
          <w:sz w:val="32"/>
          <w:szCs w:val="32"/>
          <w:highlight w:val="none"/>
        </w:rPr>
        <w:t>。</w:t>
      </w:r>
    </w:p>
    <w:p w14:paraId="7E7244D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highlight w:val="none"/>
        </w:rPr>
      </w:pPr>
      <w:r>
        <w:rPr>
          <w:rFonts w:hint="eastAsia" w:ascii="黑体" w:hAnsi="黑体" w:eastAsia="黑体" w:cs="黑体"/>
          <w:b w:val="0"/>
          <w:bCs/>
          <w:sz w:val="32"/>
          <w:szCs w:val="32"/>
          <w:highlight w:val="none"/>
        </w:rPr>
        <w:t>七、财政拨款三公经费支出决算情况说明</w:t>
      </w:r>
    </w:p>
    <w:p w14:paraId="50DDCE5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（一）“三公”经费财政拨款支出决算总体情况说明</w:t>
      </w:r>
    </w:p>
    <w:p w14:paraId="59E2BD3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“三公”经费财政拨款支出预算为</w:t>
      </w:r>
      <w:r>
        <w:rPr>
          <w:rFonts w:hint="eastAsia" w:ascii="Times New Roman" w:hAnsi="Times New Roman" w:eastAsia="仿宋_GB2312"/>
          <w:sz w:val="32"/>
          <w:szCs w:val="32"/>
          <w:highlight w:val="none"/>
          <w:lang w:val="en-US" w:eastAsia="zh-CN"/>
        </w:rPr>
        <w:t>6.72</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6.72</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等于</w:t>
      </w:r>
      <w:r>
        <w:rPr>
          <w:rFonts w:hint="eastAsia" w:ascii="Times New Roman" w:hAnsi="Times New Roman" w:eastAsia="仿宋_GB2312"/>
          <w:sz w:val="32"/>
          <w:szCs w:val="32"/>
          <w:highlight w:val="none"/>
        </w:rPr>
        <w:t>预算数的主要原因是落实过“紧日子”要求，严格</w:t>
      </w:r>
      <w:r>
        <w:rPr>
          <w:rFonts w:hint="eastAsia" w:ascii="Times New Roman" w:hAnsi="Times New Roman" w:eastAsia="仿宋_GB2312"/>
          <w:sz w:val="32"/>
          <w:szCs w:val="32"/>
          <w:highlight w:val="none"/>
          <w:lang w:val="en-US" w:eastAsia="zh-CN"/>
        </w:rPr>
        <w:t>按预算执行</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厉行节约；</w:t>
      </w:r>
      <w:r>
        <w:rPr>
          <w:rFonts w:hint="eastAsia" w:ascii="Times New Roman" w:hAnsi="Times New Roman" w:eastAsia="仿宋_GB2312"/>
          <w:sz w:val="32"/>
          <w:szCs w:val="32"/>
          <w:highlight w:val="none"/>
        </w:rPr>
        <w:t>与上年相比增加</w:t>
      </w:r>
      <w:r>
        <w:rPr>
          <w:rFonts w:hint="eastAsia" w:ascii="Times New Roman" w:hAnsi="Times New Roman" w:eastAsia="仿宋_GB2312"/>
          <w:sz w:val="32"/>
          <w:szCs w:val="32"/>
          <w:highlight w:val="none"/>
          <w:lang w:val="en-US" w:eastAsia="zh-CN"/>
        </w:rPr>
        <w:t>1.24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增长22.63</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增加的原因是前期准备怀商大会等工作业务需要，接待费增加</w:t>
      </w:r>
      <w:r>
        <w:rPr>
          <w:rFonts w:hint="eastAsia" w:ascii="Times New Roman" w:hAnsi="Times New Roman" w:eastAsia="仿宋_GB2312"/>
          <w:sz w:val="32"/>
          <w:szCs w:val="32"/>
          <w:highlight w:val="none"/>
        </w:rPr>
        <w:t>。其中：</w:t>
      </w:r>
    </w:p>
    <w:p w14:paraId="78B3DD2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因公出国(境)费支出预算为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万元，预算决算金额均</w:t>
      </w:r>
      <w:r>
        <w:rPr>
          <w:rFonts w:hint="eastAsia" w:ascii="Times New Roman" w:hAnsi="Times New Roman" w:eastAsia="仿宋_GB2312"/>
          <w:sz w:val="32"/>
          <w:szCs w:val="32"/>
          <w:highlight w:val="none"/>
          <w:lang w:val="en-US" w:eastAsia="zh-CN"/>
        </w:rPr>
        <w:t>为0万元</w:t>
      </w:r>
      <w:r>
        <w:rPr>
          <w:rFonts w:hint="eastAsia" w:ascii="Times New Roman" w:hAnsi="Times New Roman" w:eastAsia="仿宋_GB2312"/>
          <w:sz w:val="32"/>
          <w:szCs w:val="32"/>
          <w:highlight w:val="none"/>
        </w:rPr>
        <w:t>，无法计算完成百分比，主要原因</w:t>
      </w:r>
      <w:r>
        <w:rPr>
          <w:rFonts w:hint="eastAsia" w:ascii="Times New Roman" w:hAnsi="Times New Roman" w:eastAsia="仿宋_GB2312"/>
          <w:sz w:val="32"/>
          <w:szCs w:val="32"/>
          <w:highlight w:val="none"/>
          <w:lang w:val="en-US" w:eastAsia="zh-CN"/>
        </w:rPr>
        <w:t>是单位未</w:t>
      </w:r>
      <w:r>
        <w:rPr>
          <w:rFonts w:hint="eastAsia" w:ascii="Times New Roman" w:hAnsi="Times New Roman" w:eastAsia="仿宋_GB2312"/>
          <w:sz w:val="32"/>
          <w:szCs w:val="32"/>
          <w:highlight w:val="none"/>
        </w:rPr>
        <w:t>因公出国（境），</w:t>
      </w:r>
      <w:r>
        <w:rPr>
          <w:rFonts w:hint="eastAsia" w:ascii="Times New Roman" w:hAnsi="Times New Roman" w:eastAsia="仿宋_GB2312"/>
          <w:sz w:val="32"/>
          <w:szCs w:val="32"/>
          <w:highlight w:val="none"/>
          <w:lang w:val="en-US" w:eastAsia="zh-CN"/>
        </w:rPr>
        <w:t>与上年相比持平均为0万元，</w:t>
      </w:r>
      <w:r>
        <w:rPr>
          <w:rFonts w:hint="eastAsia" w:ascii="Times New Roman" w:hAnsi="Times New Roman" w:eastAsia="仿宋_GB2312"/>
          <w:sz w:val="32"/>
          <w:szCs w:val="32"/>
          <w:highlight w:val="none"/>
        </w:rPr>
        <w:t>无法计算完成百分比</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主要原因是单位未</w:t>
      </w:r>
      <w:r>
        <w:rPr>
          <w:rFonts w:hint="eastAsia" w:ascii="Times New Roman" w:hAnsi="Times New Roman" w:eastAsia="仿宋_GB2312"/>
          <w:sz w:val="32"/>
          <w:szCs w:val="32"/>
          <w:highlight w:val="none"/>
        </w:rPr>
        <w:t>因公出国（境）。</w:t>
      </w:r>
    </w:p>
    <w:p w14:paraId="2097C8B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val="en-US" w:eastAsia="zh-CN"/>
        </w:rPr>
        <w:t>2.03</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2.03</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与年初</w:t>
      </w:r>
      <w:r>
        <w:rPr>
          <w:rFonts w:hint="eastAsia" w:ascii="Times New Roman" w:hAnsi="Times New Roman" w:eastAsia="仿宋_GB2312"/>
          <w:sz w:val="32"/>
          <w:szCs w:val="32"/>
          <w:highlight w:val="none"/>
        </w:rPr>
        <w:t>预算数</w:t>
      </w:r>
      <w:r>
        <w:rPr>
          <w:rFonts w:hint="eastAsia" w:ascii="Times New Roman" w:hAnsi="Times New Roman" w:eastAsia="仿宋_GB2312"/>
          <w:sz w:val="32"/>
          <w:szCs w:val="32"/>
          <w:highlight w:val="none"/>
          <w:lang w:val="en-US" w:eastAsia="zh-CN"/>
        </w:rPr>
        <w:t>持平，</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val="en-US" w:eastAsia="zh-CN"/>
        </w:rPr>
        <w:t>贯彻落实中央八项规定，严控公务接待费支出</w:t>
      </w:r>
      <w:r>
        <w:rPr>
          <w:rFonts w:hint="eastAsia" w:ascii="Times New Roman" w:hAnsi="Times New Roman" w:eastAsia="仿宋_GB2312"/>
          <w:sz w:val="32"/>
          <w:szCs w:val="32"/>
          <w:highlight w:val="none"/>
        </w:rPr>
        <w:t>，与上年相比增加</w:t>
      </w:r>
      <w:r>
        <w:rPr>
          <w:rFonts w:hint="eastAsia" w:ascii="Times New Roman" w:hAnsi="Times New Roman" w:eastAsia="仿宋_GB2312"/>
          <w:sz w:val="32"/>
          <w:szCs w:val="32"/>
          <w:highlight w:val="none"/>
          <w:lang w:val="en-US" w:eastAsia="zh-CN"/>
        </w:rPr>
        <w:t>0.17</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9.14</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增长的主要原因是</w:t>
      </w:r>
      <w:r>
        <w:rPr>
          <w:rFonts w:hint="eastAsia" w:ascii="Times New Roman" w:hAnsi="Times New Roman" w:eastAsia="仿宋_GB2312"/>
          <w:sz w:val="32"/>
          <w:szCs w:val="32"/>
          <w:highlight w:val="none"/>
          <w:lang w:val="en-US" w:eastAsia="zh-CN"/>
        </w:rPr>
        <w:t>前期准备怀商大会等工作业务需要，接待费增加</w:t>
      </w:r>
      <w:r>
        <w:rPr>
          <w:rFonts w:hint="eastAsia" w:ascii="Times New Roman" w:hAnsi="Times New Roman" w:eastAsia="仿宋_GB2312"/>
          <w:sz w:val="32"/>
          <w:szCs w:val="32"/>
          <w:highlight w:val="none"/>
        </w:rPr>
        <w:t>。</w:t>
      </w:r>
    </w:p>
    <w:p w14:paraId="22C78E4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公务用车购置费支出预算为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万元，预算决算金额均</w:t>
      </w:r>
      <w:r>
        <w:rPr>
          <w:rFonts w:hint="eastAsia" w:ascii="Times New Roman" w:hAnsi="Times New Roman" w:eastAsia="仿宋_GB2312"/>
          <w:sz w:val="32"/>
          <w:szCs w:val="32"/>
          <w:highlight w:val="none"/>
          <w:lang w:val="en-US" w:eastAsia="zh-CN"/>
        </w:rPr>
        <w:t>为0万元</w:t>
      </w:r>
      <w:r>
        <w:rPr>
          <w:rFonts w:hint="eastAsia" w:ascii="Times New Roman" w:hAnsi="Times New Roman" w:eastAsia="仿宋_GB2312"/>
          <w:sz w:val="32"/>
          <w:szCs w:val="32"/>
          <w:highlight w:val="none"/>
        </w:rPr>
        <w:t>，无法计算完成百分比，主要原因</w:t>
      </w:r>
      <w:r>
        <w:rPr>
          <w:rFonts w:hint="eastAsia" w:ascii="Times New Roman" w:hAnsi="Times New Roman" w:eastAsia="仿宋_GB2312"/>
          <w:sz w:val="32"/>
          <w:szCs w:val="32"/>
          <w:highlight w:val="none"/>
          <w:lang w:val="en-US" w:eastAsia="zh-CN"/>
        </w:rPr>
        <w:t>是未</w:t>
      </w:r>
      <w:r>
        <w:rPr>
          <w:rFonts w:hint="eastAsia" w:ascii="Times New Roman" w:hAnsi="Times New Roman" w:eastAsia="仿宋_GB2312"/>
          <w:sz w:val="32"/>
          <w:szCs w:val="32"/>
          <w:highlight w:val="none"/>
        </w:rPr>
        <w:t>购置公务用车</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与上年相比持平均为0万元，</w:t>
      </w:r>
      <w:r>
        <w:rPr>
          <w:rFonts w:hint="eastAsia" w:ascii="Times New Roman" w:hAnsi="Times New Roman" w:eastAsia="仿宋_GB2312"/>
          <w:sz w:val="32"/>
          <w:szCs w:val="32"/>
          <w:highlight w:val="none"/>
        </w:rPr>
        <w:t>无法计算完成百分比</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主要原因</w:t>
      </w:r>
      <w:r>
        <w:rPr>
          <w:rFonts w:hint="eastAsia" w:ascii="Times New Roman" w:hAnsi="Times New Roman" w:eastAsia="仿宋_GB2312"/>
          <w:sz w:val="32"/>
          <w:szCs w:val="32"/>
          <w:highlight w:val="none"/>
          <w:lang w:val="en-US" w:eastAsia="zh-CN"/>
        </w:rPr>
        <w:t>是未</w:t>
      </w:r>
      <w:r>
        <w:rPr>
          <w:rFonts w:hint="eastAsia" w:ascii="Times New Roman" w:hAnsi="Times New Roman" w:eastAsia="仿宋_GB2312"/>
          <w:sz w:val="32"/>
          <w:szCs w:val="32"/>
          <w:highlight w:val="none"/>
        </w:rPr>
        <w:t>购置公务用车。</w:t>
      </w:r>
    </w:p>
    <w:p w14:paraId="5597DB7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val="en-US" w:eastAsia="zh-CN"/>
        </w:rPr>
        <w:t>4.7</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4.7</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与年初</w:t>
      </w:r>
      <w:r>
        <w:rPr>
          <w:rFonts w:hint="eastAsia" w:ascii="Times New Roman" w:hAnsi="Times New Roman" w:eastAsia="仿宋_GB2312"/>
          <w:sz w:val="32"/>
          <w:szCs w:val="32"/>
          <w:highlight w:val="none"/>
        </w:rPr>
        <w:t>预算数</w:t>
      </w:r>
      <w:r>
        <w:rPr>
          <w:rFonts w:hint="eastAsia" w:ascii="Times New Roman" w:hAnsi="Times New Roman" w:eastAsia="仿宋_GB2312"/>
          <w:sz w:val="32"/>
          <w:szCs w:val="32"/>
          <w:highlight w:val="none"/>
          <w:lang w:val="en-US" w:eastAsia="zh-CN"/>
        </w:rPr>
        <w:t>持平，</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val="en-US" w:eastAsia="zh-CN"/>
        </w:rPr>
        <w:t>贯彻落实中央八项规定，严控</w:t>
      </w:r>
      <w:r>
        <w:rPr>
          <w:rFonts w:hint="eastAsia" w:ascii="Times New Roman" w:hAnsi="Times New Roman" w:eastAsia="仿宋_GB2312"/>
          <w:sz w:val="32"/>
          <w:szCs w:val="32"/>
          <w:highlight w:val="none"/>
        </w:rPr>
        <w:t>公务用车运行维护费</w:t>
      </w:r>
      <w:r>
        <w:rPr>
          <w:rFonts w:hint="eastAsia" w:ascii="Times New Roman" w:hAnsi="Times New Roman" w:eastAsia="仿宋_GB2312"/>
          <w:sz w:val="32"/>
          <w:szCs w:val="32"/>
          <w:highlight w:val="none"/>
          <w:lang w:val="en-US" w:eastAsia="zh-CN"/>
        </w:rPr>
        <w:t>支出</w:t>
      </w:r>
      <w:r>
        <w:rPr>
          <w:rFonts w:hint="eastAsia" w:ascii="Times New Roman" w:hAnsi="Times New Roman" w:eastAsia="仿宋_GB2312"/>
          <w:sz w:val="32"/>
          <w:szCs w:val="32"/>
          <w:highlight w:val="none"/>
        </w:rPr>
        <w:t>，与上年相比增加</w:t>
      </w:r>
      <w:r>
        <w:rPr>
          <w:rFonts w:hint="eastAsia" w:ascii="Times New Roman" w:hAnsi="Times New Roman" w:eastAsia="仿宋_GB2312"/>
          <w:sz w:val="32"/>
          <w:szCs w:val="32"/>
          <w:highlight w:val="none"/>
          <w:lang w:val="en-US" w:eastAsia="zh-CN"/>
        </w:rPr>
        <w:t>1.07</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29.56</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增长的主要原因是</w:t>
      </w:r>
      <w:r>
        <w:rPr>
          <w:rFonts w:hint="eastAsia" w:ascii="Times New Roman" w:hAnsi="Times New Roman" w:eastAsia="仿宋_GB2312"/>
          <w:sz w:val="32"/>
          <w:szCs w:val="32"/>
          <w:highlight w:val="none"/>
          <w:lang w:val="en-US" w:eastAsia="zh-CN"/>
        </w:rPr>
        <w:t>车辆使用年限较久，车辆维修费增加</w:t>
      </w:r>
      <w:r>
        <w:rPr>
          <w:rFonts w:hint="eastAsia" w:ascii="Times New Roman" w:hAnsi="Times New Roman" w:eastAsia="仿宋_GB2312"/>
          <w:sz w:val="32"/>
          <w:szCs w:val="32"/>
          <w:highlight w:val="none"/>
        </w:rPr>
        <w:t>。</w:t>
      </w:r>
    </w:p>
    <w:p w14:paraId="317A08D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（二）“三公”经费财政拨款支出决算具体情况说明</w:t>
      </w:r>
    </w:p>
    <w:p w14:paraId="5F21027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年度“三公”经费财政拨款支出决算中，公务接待费支出决算</w:t>
      </w:r>
      <w:r>
        <w:rPr>
          <w:rFonts w:hint="eastAsia" w:ascii="Times New Roman" w:hAnsi="Times New Roman" w:eastAsia="仿宋_GB2312"/>
          <w:sz w:val="32"/>
          <w:szCs w:val="32"/>
          <w:highlight w:val="none"/>
          <w:lang w:val="en-US" w:eastAsia="zh-CN"/>
        </w:rPr>
        <w:t>2.03</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30.21</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因公出国（境）费支出决算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万元，公务用车购置费及运行维护费支出决算</w:t>
      </w:r>
      <w:r>
        <w:rPr>
          <w:rFonts w:hint="eastAsia" w:ascii="Times New Roman" w:hAnsi="Times New Roman" w:eastAsia="仿宋_GB2312"/>
          <w:sz w:val="32"/>
          <w:szCs w:val="32"/>
          <w:highlight w:val="none"/>
          <w:lang w:val="en-US" w:eastAsia="zh-CN"/>
        </w:rPr>
        <w:t>4.7</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69.79</w:t>
      </w:r>
      <w:r>
        <w:rPr>
          <w:rFonts w:hint="eastAsia" w:ascii="Times New Roman" w:hAnsi="Times New Roman" w:eastAsia="仿宋_GB2312"/>
          <w:sz w:val="32"/>
          <w:szCs w:val="32"/>
          <w:highlight w:val="none"/>
        </w:rPr>
        <w:t>%。其中：</w:t>
      </w:r>
    </w:p>
    <w:p w14:paraId="198F722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因公出国（境）费支出决算为0万元，全年安排因公出国（境）团组0个，累计团组</w:t>
      </w:r>
      <w:bookmarkStart w:id="1" w:name="THERR_YGCGJFY_TZRS"/>
      <w:r>
        <w:rPr>
          <w:rFonts w:hint="eastAsia" w:ascii="Times New Roman" w:hAnsi="Times New Roman" w:eastAsia="仿宋_GB2312"/>
          <w:sz w:val="32"/>
          <w:szCs w:val="32"/>
          <w:highlight w:val="none"/>
        </w:rPr>
        <w:t>0</w:t>
      </w:r>
      <w:bookmarkEnd w:id="1"/>
      <w:r>
        <w:rPr>
          <w:rFonts w:hint="eastAsia" w:ascii="Times New Roman" w:hAnsi="Times New Roman" w:eastAsia="仿宋_GB2312"/>
          <w:sz w:val="32"/>
          <w:szCs w:val="32"/>
          <w:highlight w:val="none"/>
        </w:rPr>
        <w:t>人次，主要是</w:t>
      </w:r>
      <w:bookmarkStart w:id="2" w:name="THERR_YGCGJFY_ZYYY"/>
      <w:r>
        <w:rPr>
          <w:rFonts w:hint="eastAsia" w:ascii="Times New Roman" w:hAnsi="Times New Roman" w:eastAsia="仿宋_GB2312"/>
          <w:sz w:val="32"/>
          <w:szCs w:val="32"/>
          <w:highlight w:val="none"/>
        </w:rPr>
        <w:t>2022年我单位没有因公出国（境）费支出</w:t>
      </w:r>
      <w:bookmarkEnd w:id="2"/>
      <w:bookmarkStart w:id="3" w:name="END_THERR_YGCGJFY_AMT"/>
      <w:bookmarkEnd w:id="3"/>
      <w:r>
        <w:rPr>
          <w:rFonts w:hint="eastAsia" w:ascii="Times New Roman" w:hAnsi="Times New Roman" w:eastAsia="仿宋_GB2312"/>
          <w:sz w:val="32"/>
          <w:szCs w:val="32"/>
          <w:highlight w:val="none"/>
        </w:rPr>
        <w:t>。</w:t>
      </w:r>
    </w:p>
    <w:p w14:paraId="25B2F85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2、公务接待费支出决算为</w:t>
      </w:r>
      <w:r>
        <w:rPr>
          <w:rFonts w:hint="eastAsia" w:ascii="Times New Roman" w:hAnsi="Times New Roman" w:eastAsia="仿宋_GB2312"/>
          <w:sz w:val="32"/>
          <w:szCs w:val="32"/>
          <w:highlight w:val="none"/>
          <w:lang w:val="en-US" w:eastAsia="zh-CN"/>
        </w:rPr>
        <w:t>2.03</w:t>
      </w:r>
      <w:r>
        <w:rPr>
          <w:rFonts w:hint="eastAsia" w:ascii="Times New Roman" w:hAnsi="Times New Roman" w:eastAsia="仿宋_GB2312"/>
          <w:sz w:val="32"/>
          <w:szCs w:val="32"/>
          <w:highlight w:val="none"/>
        </w:rPr>
        <w:t>万元，全年共接待来访团组</w:t>
      </w:r>
      <w:r>
        <w:rPr>
          <w:rFonts w:hint="eastAsia" w:ascii="Times New Roman" w:hAnsi="Times New Roman" w:eastAsia="仿宋_GB2312"/>
          <w:sz w:val="32"/>
          <w:szCs w:val="32"/>
          <w:highlight w:val="none"/>
          <w:lang w:val="en-US" w:eastAsia="zh-CN"/>
        </w:rPr>
        <w:t>24</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183</w:t>
      </w:r>
      <w:r>
        <w:rPr>
          <w:rFonts w:hint="eastAsia" w:ascii="Times New Roman" w:hAnsi="Times New Roman" w:eastAsia="仿宋_GB2312"/>
          <w:sz w:val="32"/>
          <w:szCs w:val="32"/>
          <w:highlight w:val="none"/>
        </w:rPr>
        <w:t>人次，主要是</w:t>
      </w:r>
      <w:r>
        <w:rPr>
          <w:rFonts w:hint="eastAsia" w:ascii="Times New Roman" w:hAnsi="Times New Roman" w:eastAsia="仿宋_GB2312"/>
          <w:sz w:val="32"/>
          <w:szCs w:val="32"/>
          <w:highlight w:val="none"/>
          <w:lang w:val="en-US" w:eastAsia="zh-CN"/>
        </w:rPr>
        <w:t>各地怀化商会开展项目对接、交流考察等</w:t>
      </w:r>
      <w:r>
        <w:rPr>
          <w:rFonts w:hint="eastAsia" w:ascii="Times New Roman" w:hAnsi="Times New Roman" w:eastAsia="仿宋_GB2312"/>
          <w:sz w:val="32"/>
          <w:szCs w:val="32"/>
          <w:highlight w:val="none"/>
        </w:rPr>
        <w:t>发生的接待支出。</w:t>
      </w:r>
    </w:p>
    <w:p w14:paraId="566DD696">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sz w:val="32"/>
          <w:szCs w:val="32"/>
          <w:highlight w:val="none"/>
        </w:rPr>
        <w:t>3、公务用车购置费及运行维护费支出决算为</w:t>
      </w:r>
      <w:r>
        <w:rPr>
          <w:rFonts w:hint="eastAsia" w:ascii="Times New Roman" w:hAnsi="Times New Roman" w:eastAsia="仿宋_GB2312"/>
          <w:sz w:val="32"/>
          <w:szCs w:val="32"/>
          <w:highlight w:val="none"/>
          <w:lang w:val="en-US" w:eastAsia="zh-CN"/>
        </w:rPr>
        <w:t>4.7</w:t>
      </w:r>
      <w:r>
        <w:rPr>
          <w:rFonts w:hint="eastAsia" w:ascii="Times New Roman" w:hAnsi="Times New Roman" w:eastAsia="仿宋_GB2312"/>
          <w:sz w:val="32"/>
          <w:szCs w:val="32"/>
          <w:highlight w:val="none"/>
        </w:rPr>
        <w:t>万元，其中：公务用车购置费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怀化市工商业联合会</w:t>
      </w:r>
      <w:r>
        <w:rPr>
          <w:rFonts w:hint="eastAsia" w:ascii="Times New Roman" w:hAnsi="Times New Roman" w:eastAsia="仿宋_GB2312"/>
          <w:sz w:val="32"/>
          <w:szCs w:val="32"/>
          <w:highlight w:val="none"/>
        </w:rPr>
        <w:t>更新公务用车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sz w:val="32"/>
          <w:szCs w:val="32"/>
          <w:highlight w:val="none"/>
        </w:rPr>
        <w:t>公务用车运行维护费</w:t>
      </w:r>
      <w:r>
        <w:rPr>
          <w:rFonts w:hint="eastAsia" w:ascii="Times New Roman" w:hAnsi="Times New Roman" w:eastAsia="仿宋_GB2312"/>
          <w:sz w:val="32"/>
          <w:szCs w:val="32"/>
          <w:highlight w:val="none"/>
          <w:lang w:val="en-US" w:eastAsia="zh-CN"/>
        </w:rPr>
        <w:t>4.7</w:t>
      </w:r>
      <w:r>
        <w:rPr>
          <w:rFonts w:hint="eastAsia" w:ascii="Times New Roman" w:hAnsi="Times New Roman" w:eastAsia="仿宋_GB2312"/>
          <w:sz w:val="32"/>
          <w:szCs w:val="32"/>
          <w:highlight w:val="none"/>
        </w:rPr>
        <w:t>万元，主要是</w:t>
      </w:r>
      <w:r>
        <w:rPr>
          <w:rFonts w:hint="eastAsia" w:ascii="Times New Roman" w:hAnsi="Times New Roman" w:eastAsia="仿宋_GB2312"/>
          <w:sz w:val="32"/>
          <w:szCs w:val="32"/>
          <w:highlight w:val="none"/>
          <w:lang w:val="en-US" w:eastAsia="zh-CN"/>
        </w:rPr>
        <w:t>用于车辆油料费、车辆维修费、车辆保险费、车辆过路费</w:t>
      </w:r>
      <w:r>
        <w:rPr>
          <w:rFonts w:hint="eastAsia" w:ascii="Times New Roman" w:hAnsi="Times New Roman" w:eastAsia="仿宋_GB2312"/>
          <w:sz w:val="32"/>
          <w:szCs w:val="32"/>
          <w:highlight w:val="none"/>
        </w:rPr>
        <w:t>支出，截止202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年12月31日，我单位开支财政拨款的公务用车保有量为</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辆。</w:t>
      </w:r>
    </w:p>
    <w:p w14:paraId="2D52C9E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八、政府性基金预算收入支出决算情况</w:t>
      </w:r>
    </w:p>
    <w:p w14:paraId="623C67C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w:t>
      </w:r>
      <w:r>
        <w:rPr>
          <w:rFonts w:hint="eastAsia" w:ascii="Times New Roman" w:hAnsi="Times New Roman" w:eastAsia="仿宋_GB2312"/>
          <w:sz w:val="32"/>
          <w:szCs w:val="32"/>
          <w:highlight w:val="none"/>
          <w:lang w:val="en-US" w:eastAsia="zh-CN"/>
        </w:rPr>
        <w:t>本单位无政府性基金收支。</w:t>
      </w:r>
    </w:p>
    <w:p w14:paraId="50676D7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黑体" w:hAnsi="黑体" w:eastAsia="黑体" w:cs="黑体"/>
          <w:b w:val="0"/>
          <w:bCs/>
          <w:sz w:val="32"/>
          <w:szCs w:val="32"/>
          <w:highlight w:val="none"/>
          <w:lang w:val="en-US" w:eastAsia="zh-CN"/>
        </w:rPr>
        <w:t>九、</w:t>
      </w:r>
      <w:r>
        <w:rPr>
          <w:rFonts w:hint="eastAsia" w:ascii="仿宋" w:hAnsi="仿宋" w:eastAsia="仿宋"/>
          <w:b/>
          <w:bCs/>
          <w:sz w:val="32"/>
          <w:szCs w:val="32"/>
          <w:highlight w:val="none"/>
        </w:rPr>
        <w:t>国有资本经营预算</w:t>
      </w:r>
      <w:r>
        <w:rPr>
          <w:rFonts w:hint="eastAsia" w:ascii="仿宋" w:hAnsi="仿宋" w:eastAsia="仿宋" w:cs="仿宋_GB2312"/>
          <w:b/>
          <w:bCs/>
          <w:sz w:val="32"/>
          <w:szCs w:val="32"/>
          <w:highlight w:val="none"/>
        </w:rPr>
        <w:t>财政拨款支出</w:t>
      </w:r>
      <w:r>
        <w:rPr>
          <w:rFonts w:hint="eastAsia" w:ascii="仿宋" w:hAnsi="仿宋" w:eastAsia="仿宋"/>
          <w:b/>
          <w:bCs/>
          <w:sz w:val="32"/>
          <w:szCs w:val="32"/>
          <w:highlight w:val="none"/>
        </w:rPr>
        <w:t>决算情况</w:t>
      </w:r>
    </w:p>
    <w:p w14:paraId="4E38C2A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2022年度本单位无国有资本经营预算财政拨款支出。</w:t>
      </w:r>
    </w:p>
    <w:p w14:paraId="63B6109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highlight w:val="none"/>
        </w:rPr>
      </w:pPr>
      <w:r>
        <w:rPr>
          <w:rFonts w:hint="eastAsia" w:hAnsi="黑体" w:cs="黑体"/>
          <w:b w:val="0"/>
          <w:bCs/>
          <w:sz w:val="32"/>
          <w:szCs w:val="32"/>
          <w:highlight w:val="none"/>
          <w:lang w:val="en-US" w:eastAsia="zh-CN"/>
        </w:rPr>
        <w:t>十</w:t>
      </w:r>
      <w:r>
        <w:rPr>
          <w:rFonts w:hint="eastAsia" w:ascii="黑体" w:hAnsi="黑体" w:eastAsia="黑体" w:cs="黑体"/>
          <w:b w:val="0"/>
          <w:bCs/>
          <w:sz w:val="32"/>
          <w:szCs w:val="32"/>
          <w:highlight w:val="none"/>
        </w:rPr>
        <w:t>、关于机关运行经费支出说明</w:t>
      </w:r>
    </w:p>
    <w:p w14:paraId="55841F7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年度机关运行经费支出</w:t>
      </w:r>
      <w:r>
        <w:rPr>
          <w:rFonts w:hint="eastAsia" w:ascii="Times New Roman" w:hAnsi="Times New Roman" w:eastAsia="仿宋_GB2312"/>
          <w:sz w:val="32"/>
          <w:szCs w:val="32"/>
          <w:highlight w:val="none"/>
          <w:lang w:val="en-US" w:eastAsia="zh-CN"/>
        </w:rPr>
        <w:t>33.17</w:t>
      </w:r>
      <w:r>
        <w:rPr>
          <w:rFonts w:hint="eastAsia" w:ascii="Times New Roman" w:hAnsi="Times New Roman" w:eastAsia="仿宋_GB2312"/>
          <w:sz w:val="32"/>
          <w:szCs w:val="32"/>
          <w:highlight w:val="none"/>
        </w:rPr>
        <w:t>万元，比上年决算数减少</w:t>
      </w:r>
      <w:r>
        <w:rPr>
          <w:rFonts w:hint="eastAsia" w:ascii="Times New Roman" w:hAnsi="Times New Roman" w:eastAsia="仿宋_GB2312"/>
          <w:sz w:val="32"/>
          <w:szCs w:val="32"/>
          <w:highlight w:val="none"/>
          <w:lang w:val="en-US" w:eastAsia="zh-CN"/>
        </w:rPr>
        <w:t>1.83</w:t>
      </w:r>
      <w:r>
        <w:rPr>
          <w:rFonts w:hint="eastAsia" w:ascii="Times New Roman" w:hAnsi="Times New Roman" w:eastAsia="仿宋_GB2312"/>
          <w:sz w:val="32"/>
          <w:szCs w:val="32"/>
          <w:highlight w:val="none"/>
        </w:rPr>
        <w:t>万元，降低</w:t>
      </w:r>
      <w:r>
        <w:rPr>
          <w:rFonts w:hint="eastAsia" w:ascii="Times New Roman" w:hAnsi="Times New Roman" w:eastAsia="仿宋_GB2312"/>
          <w:sz w:val="32"/>
          <w:szCs w:val="32"/>
          <w:highlight w:val="none"/>
          <w:lang w:val="en-US" w:eastAsia="zh-CN"/>
        </w:rPr>
        <w:t>5.23</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val="en-US" w:eastAsia="zh-CN"/>
        </w:rPr>
        <w:t>2022年度办公费支出减少</w:t>
      </w:r>
      <w:r>
        <w:rPr>
          <w:rFonts w:hint="eastAsia" w:ascii="Times New Roman" w:hAnsi="Times New Roman" w:eastAsia="仿宋_GB2312"/>
          <w:sz w:val="32"/>
          <w:szCs w:val="32"/>
          <w:highlight w:val="none"/>
        </w:rPr>
        <w:t>。</w:t>
      </w:r>
    </w:p>
    <w:p w14:paraId="5CD521E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一</w:t>
      </w:r>
      <w:r>
        <w:rPr>
          <w:rFonts w:hint="eastAsia" w:ascii="黑体" w:hAnsi="黑体" w:eastAsia="黑体" w:cs="黑体"/>
          <w:b w:val="0"/>
          <w:bCs/>
          <w:sz w:val="32"/>
          <w:szCs w:val="32"/>
          <w:highlight w:val="none"/>
        </w:rPr>
        <w:t>、一般性支出情况说明</w:t>
      </w:r>
    </w:p>
    <w:p w14:paraId="4556DE6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年本部门开支会议费</w:t>
      </w:r>
      <w:r>
        <w:rPr>
          <w:rFonts w:hint="eastAsia" w:ascii="Times New Roman" w:hAnsi="Times New Roman" w:eastAsia="仿宋_GB2312"/>
          <w:sz w:val="32"/>
          <w:szCs w:val="32"/>
          <w:highlight w:val="none"/>
          <w:lang w:val="en-US" w:eastAsia="zh-CN"/>
        </w:rPr>
        <w:t>0.30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其中：开支会议费0.04万元，用</w:t>
      </w:r>
      <w:r>
        <w:rPr>
          <w:rFonts w:hint="eastAsia" w:ascii="Times New Roman" w:hAnsi="Times New Roman" w:eastAsia="仿宋_GB2312"/>
          <w:sz w:val="32"/>
          <w:szCs w:val="32"/>
          <w:highlight w:val="none"/>
        </w:rPr>
        <w:t>于召开</w:t>
      </w:r>
      <w:r>
        <w:rPr>
          <w:rFonts w:hint="eastAsia" w:ascii="Times New Roman" w:hAnsi="Times New Roman" w:eastAsia="仿宋_GB2312"/>
          <w:sz w:val="32"/>
          <w:szCs w:val="32"/>
          <w:highlight w:val="none"/>
          <w:lang w:val="en-US" w:eastAsia="zh-CN"/>
        </w:rPr>
        <w:t>全省工商联系统安全生产工作视频</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24</w:t>
      </w:r>
      <w:r>
        <w:rPr>
          <w:rFonts w:hint="eastAsia" w:ascii="Times New Roman" w:hAnsi="Times New Roman" w:eastAsia="仿宋_GB2312"/>
          <w:sz w:val="32"/>
          <w:szCs w:val="32"/>
          <w:highlight w:val="none"/>
        </w:rPr>
        <w:t>人，</w:t>
      </w:r>
      <w:r>
        <w:rPr>
          <w:rFonts w:hint="eastAsia" w:ascii="Times New Roman" w:hAnsi="Times New Roman" w:eastAsia="仿宋_GB2312"/>
          <w:sz w:val="32"/>
          <w:szCs w:val="32"/>
          <w:highlight w:val="none"/>
          <w:lang w:val="en-US" w:eastAsia="zh-CN"/>
        </w:rPr>
        <w:t>内容为学习了党中央关于安全生产工作的指示批示精神，要围绕“防风险、保安全、迎二十大”这条主线，对民营经济重点行业领域深入开展风险隐患排查，督促民营企业严格履行安全生产主体责任，对排查出的风险隐患进行整治</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开支会议费0.18万元，用于召开营商环境工作会议，人数25人，内容为迎接二十大营造良好环境工作部署会议；开支会议费0.08万元，用于2021年年换届会疫情防控费。</w:t>
      </w:r>
    </w:p>
    <w:p w14:paraId="2BAC897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2022年本部门无</w:t>
      </w:r>
      <w:r>
        <w:rPr>
          <w:rFonts w:hint="eastAsia" w:ascii="Times New Roman" w:hAnsi="Times New Roman" w:eastAsia="仿宋_GB2312"/>
          <w:sz w:val="32"/>
          <w:szCs w:val="32"/>
          <w:highlight w:val="none"/>
        </w:rPr>
        <w:t>培训费开支</w:t>
      </w:r>
      <w:r>
        <w:rPr>
          <w:rFonts w:hint="eastAsia" w:ascii="Times New Roman" w:hAnsi="Times New Roman" w:eastAsia="仿宋_GB2312"/>
          <w:sz w:val="32"/>
          <w:szCs w:val="32"/>
          <w:highlight w:val="none"/>
          <w:lang w:eastAsia="zh-CN"/>
        </w:rPr>
        <w:t>。</w:t>
      </w:r>
    </w:p>
    <w:p w14:paraId="3AD523F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sz w:val="32"/>
          <w:szCs w:val="32"/>
          <w:highlight w:val="none"/>
          <w:lang w:val="en-US" w:eastAsia="zh-CN"/>
        </w:rPr>
        <w:t>2022年本部门无</w:t>
      </w:r>
      <w:r>
        <w:rPr>
          <w:rFonts w:hint="eastAsia" w:ascii="Times New Roman" w:hAnsi="Times New Roman" w:eastAsia="仿宋_GB2312"/>
          <w:sz w:val="32"/>
          <w:szCs w:val="32"/>
          <w:highlight w:val="none"/>
        </w:rPr>
        <w:t>节庆、晚会、论坛、赛事活动</w:t>
      </w:r>
      <w:r>
        <w:rPr>
          <w:rFonts w:hint="eastAsia" w:ascii="Times New Roman" w:hAnsi="Times New Roman" w:eastAsia="仿宋_GB2312"/>
          <w:sz w:val="32"/>
          <w:szCs w:val="32"/>
          <w:highlight w:val="none"/>
          <w:lang w:val="en-US" w:eastAsia="zh-CN"/>
        </w:rPr>
        <w:t>开支</w:t>
      </w:r>
      <w:r>
        <w:rPr>
          <w:rFonts w:hint="eastAsia" w:ascii="Times New Roman" w:hAnsi="Times New Roman" w:eastAsia="仿宋_GB2312"/>
          <w:sz w:val="32"/>
          <w:szCs w:val="32"/>
          <w:highlight w:val="none"/>
        </w:rPr>
        <w:t>。</w:t>
      </w:r>
    </w:p>
    <w:p w14:paraId="4F9857B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二</w:t>
      </w:r>
      <w:r>
        <w:rPr>
          <w:rFonts w:hint="eastAsia" w:ascii="黑体" w:hAnsi="黑体" w:eastAsia="黑体" w:cs="黑体"/>
          <w:b w:val="0"/>
          <w:bCs/>
          <w:sz w:val="32"/>
          <w:szCs w:val="32"/>
          <w:highlight w:val="none"/>
        </w:rPr>
        <w:t>、关于政府采购支出说明</w:t>
      </w:r>
    </w:p>
    <w:p w14:paraId="0F2961D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sz w:val="32"/>
          <w:szCs w:val="32"/>
          <w:lang w:eastAsia="zh-CN"/>
        </w:rPr>
      </w:pPr>
      <w:r>
        <w:rPr>
          <w:rFonts w:hint="eastAsia" w:ascii="仿宋_GB2312" w:hAnsi="仿宋_GB2312" w:eastAsia="仿宋_GB2312"/>
          <w:sz w:val="32"/>
          <w:szCs w:val="32"/>
        </w:rPr>
        <w:t>本部门202</w:t>
      </w:r>
      <w:r>
        <w:rPr>
          <w:rFonts w:hint="eastAsia" w:ascii="仿宋_GB2312" w:hAnsi="仿宋_GB2312" w:eastAsia="仿宋_GB2312"/>
          <w:sz w:val="32"/>
          <w:szCs w:val="32"/>
          <w:lang w:val="en-US" w:eastAsia="zh-CN"/>
        </w:rPr>
        <w:t>2</w:t>
      </w:r>
      <w:r>
        <w:rPr>
          <w:rFonts w:hint="eastAsia" w:ascii="仿宋_GB2312" w:hAnsi="仿宋_GB2312" w:eastAsia="仿宋_GB2312"/>
          <w:sz w:val="32"/>
          <w:szCs w:val="32"/>
        </w:rPr>
        <w:t>年度政府采购支出总额</w:t>
      </w:r>
      <w:r>
        <w:rPr>
          <w:rFonts w:hint="eastAsia" w:ascii="仿宋_GB2312" w:hAnsi="仿宋_GB2312" w:eastAsia="仿宋_GB2312"/>
          <w:sz w:val="32"/>
          <w:szCs w:val="32"/>
          <w:lang w:val="en-US" w:eastAsia="zh-CN"/>
        </w:rPr>
        <w:t>0</w:t>
      </w:r>
      <w:r>
        <w:rPr>
          <w:rFonts w:hint="eastAsia" w:ascii="仿宋_GB2312" w:hAnsi="仿宋_GB2312" w:eastAsia="仿宋_GB2312"/>
          <w:sz w:val="32"/>
          <w:szCs w:val="32"/>
        </w:rPr>
        <w:t>万元，其中：政府采购货物支出</w:t>
      </w:r>
      <w:r>
        <w:rPr>
          <w:rFonts w:hint="eastAsia" w:ascii="仿宋_GB2312" w:hAnsi="仿宋_GB2312" w:eastAsia="仿宋_GB2312"/>
          <w:sz w:val="32"/>
          <w:szCs w:val="32"/>
          <w:lang w:val="en-US" w:eastAsia="zh-CN"/>
        </w:rPr>
        <w:t>0</w:t>
      </w:r>
      <w:r>
        <w:rPr>
          <w:rFonts w:hint="eastAsia" w:ascii="仿宋_GB2312" w:hAnsi="仿宋_GB2312" w:eastAsia="仿宋_GB2312"/>
          <w:sz w:val="32"/>
          <w:szCs w:val="32"/>
        </w:rPr>
        <w:t>万元、政府采购工程支出</w:t>
      </w:r>
      <w:r>
        <w:rPr>
          <w:rFonts w:hint="default" w:ascii="仿宋_GB2312" w:hAnsi="仿宋_GB2312" w:eastAsia="仿宋_GB2312"/>
          <w:sz w:val="32"/>
          <w:szCs w:val="32"/>
        </w:rPr>
        <w:t>0</w:t>
      </w:r>
      <w:r>
        <w:rPr>
          <w:rFonts w:hint="eastAsia" w:ascii="仿宋_GB2312" w:hAnsi="仿宋_GB2312" w:eastAsia="仿宋_GB2312"/>
          <w:sz w:val="32"/>
          <w:szCs w:val="32"/>
        </w:rPr>
        <w:t>万元、政府采购服务支出</w:t>
      </w:r>
      <w:r>
        <w:rPr>
          <w:rFonts w:hint="default" w:ascii="仿宋_GB2312" w:hAnsi="仿宋_GB2312" w:eastAsia="仿宋_GB2312"/>
          <w:sz w:val="32"/>
          <w:szCs w:val="32"/>
        </w:rPr>
        <w:t>0</w:t>
      </w:r>
      <w:r>
        <w:rPr>
          <w:rFonts w:hint="eastAsia" w:ascii="仿宋_GB2312" w:hAnsi="仿宋_GB2312" w:eastAsia="仿宋_GB2312"/>
          <w:sz w:val="32"/>
          <w:szCs w:val="32"/>
        </w:rPr>
        <w:t>万元。授予中小企业合同金额</w:t>
      </w:r>
      <w:r>
        <w:rPr>
          <w:rFonts w:hint="default" w:ascii="仿宋_GB2312" w:hAnsi="仿宋_GB2312" w:eastAsia="仿宋_GB2312"/>
          <w:sz w:val="32"/>
          <w:szCs w:val="32"/>
        </w:rPr>
        <w:t>0</w:t>
      </w:r>
      <w:r>
        <w:rPr>
          <w:rFonts w:hint="eastAsia" w:ascii="仿宋_GB2312" w:hAnsi="仿宋_GB2312" w:eastAsia="仿宋_GB2312"/>
          <w:sz w:val="32"/>
          <w:szCs w:val="32"/>
        </w:rPr>
        <w:t>万元</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无法计算授予中小企业合同金额占政府采购支出总额的百分比</w:t>
      </w:r>
      <w:r>
        <w:rPr>
          <w:rFonts w:hint="eastAsia" w:ascii="仿宋_GB2312" w:hAnsi="仿宋_GB2312" w:eastAsia="仿宋_GB2312"/>
          <w:sz w:val="32"/>
          <w:szCs w:val="32"/>
        </w:rPr>
        <w:t>。</w:t>
      </w:r>
      <w:bookmarkStart w:id="4" w:name="DIS_MARK_GP_BGT_CGHW_AMT"/>
      <w:r>
        <w:rPr>
          <w:rFonts w:hint="eastAsia" w:ascii="仿宋_GB2312" w:hAnsi="仿宋_GB2312" w:eastAsia="仿宋_GB2312"/>
          <w:sz w:val="32"/>
          <w:szCs w:val="32"/>
        </w:rPr>
        <w:t>其中：授予小微企业合同金额0万元，</w:t>
      </w:r>
      <w:r>
        <w:rPr>
          <w:rFonts w:hint="eastAsia" w:ascii="仿宋_GB2312" w:hAnsi="仿宋_GB2312" w:eastAsia="仿宋_GB2312"/>
          <w:sz w:val="32"/>
          <w:szCs w:val="32"/>
          <w:lang w:val="en-US" w:eastAsia="zh-CN"/>
        </w:rPr>
        <w:t>无法计算授予</w:t>
      </w:r>
      <w:r>
        <w:rPr>
          <w:rFonts w:hint="eastAsia" w:ascii="仿宋_GB2312" w:hAnsi="仿宋_GB2312" w:eastAsia="仿宋_GB2312"/>
          <w:sz w:val="32"/>
          <w:szCs w:val="32"/>
        </w:rPr>
        <w:t>小微企业</w:t>
      </w:r>
      <w:r>
        <w:rPr>
          <w:rFonts w:hint="eastAsia" w:ascii="仿宋_GB2312" w:hAnsi="仿宋_GB2312" w:eastAsia="仿宋_GB2312"/>
          <w:sz w:val="32"/>
          <w:szCs w:val="32"/>
          <w:lang w:val="en-US" w:eastAsia="zh-CN"/>
        </w:rPr>
        <w:t>合同金额占政府采购支出总额的百分比</w:t>
      </w: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由于</w:t>
      </w:r>
      <w:r>
        <w:rPr>
          <w:rFonts w:hint="eastAsia" w:ascii="仿宋_GB2312" w:hAnsi="仿宋_GB2312" w:eastAsia="仿宋_GB2312"/>
          <w:sz w:val="32"/>
          <w:szCs w:val="32"/>
        </w:rPr>
        <w:t>货物采购授予中小企业合同金额占货物支出金额</w:t>
      </w:r>
      <w:r>
        <w:rPr>
          <w:rFonts w:hint="eastAsia" w:ascii="仿宋_GB2312" w:hAnsi="仿宋_GB2312" w:eastAsia="仿宋_GB2312"/>
          <w:sz w:val="32"/>
          <w:szCs w:val="32"/>
          <w:lang w:val="en-US" w:eastAsia="zh-CN"/>
        </w:rPr>
        <w:t>0万元</w:t>
      </w:r>
      <w:bookmarkEnd w:id="4"/>
      <w:bookmarkStart w:id="5" w:name="END_GP_BGT_CGHW_AMT_1"/>
      <w:bookmarkEnd w:id="5"/>
      <w:bookmarkStart w:id="6" w:name="END_GP_BGT_CGHW_AMT"/>
      <w:bookmarkEnd w:id="6"/>
      <w:bookmarkStart w:id="7" w:name="START_GP_BGT_CGHW_AMT_1"/>
      <w:bookmarkEnd w:id="7"/>
      <w:bookmarkStart w:id="8" w:name="START_GP_BGT_CGGC_AMT"/>
      <w:bookmarkEnd w:id="8"/>
      <w:bookmarkStart w:id="9" w:name="DIS_MARK_GP_BGT_CGGC_AMT"/>
      <w:bookmarkEnd w:id="9"/>
      <w:bookmarkStart w:id="10" w:name="END_GP_BGT_CGGC_AMT"/>
      <w:bookmarkEnd w:id="10"/>
      <w:bookmarkStart w:id="11" w:name="DIS_MARK_GP_BGT_CGHW_AMT_1"/>
      <w:bookmarkEnd w:id="11"/>
      <w:bookmarkStart w:id="12" w:name="START_GP_BGT_CGGC_AMT_1"/>
      <w:bookmarkEnd w:id="12"/>
      <w:bookmarkStart w:id="13" w:name="DIS_MARK_GP_BGT_CGGC_AMT_1"/>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无法计算货物采购授予中小企业合同金额占</w:t>
      </w:r>
      <w:r>
        <w:rPr>
          <w:rFonts w:hint="eastAsia" w:ascii="仿宋_GB2312" w:hAnsi="仿宋_GB2312" w:eastAsia="仿宋_GB2312"/>
          <w:sz w:val="32"/>
          <w:szCs w:val="32"/>
          <w:lang w:val="en-US" w:eastAsia="zh-CN"/>
        </w:rPr>
        <w:t>货物</w:t>
      </w:r>
      <w:r>
        <w:rPr>
          <w:rFonts w:hint="eastAsia" w:ascii="仿宋_GB2312" w:hAnsi="仿宋_GB2312" w:eastAsia="仿宋_GB2312"/>
          <w:sz w:val="32"/>
          <w:szCs w:val="32"/>
        </w:rPr>
        <w:t>支出金额的百分比；由于工程支出金额为0万元，无法计算工程采购授予中小企业合同金额占工程支出金额的百分比；</w:t>
      </w:r>
      <w:bookmarkEnd w:id="13"/>
      <w:bookmarkStart w:id="14" w:name="END_GP_BGT_CGGC_AMT_1"/>
      <w:bookmarkEnd w:id="14"/>
      <w:bookmarkStart w:id="15" w:name="START_GP_BGT_CGFW_AMT"/>
      <w:bookmarkEnd w:id="15"/>
      <w:bookmarkStart w:id="16" w:name="DIS_MARK_GP_BGT_CGFW_AMT"/>
      <w:r>
        <w:rPr>
          <w:rFonts w:hint="eastAsia" w:ascii="仿宋_GB2312" w:hAnsi="仿宋_GB2312" w:eastAsia="仿宋_GB2312"/>
          <w:sz w:val="32"/>
          <w:szCs w:val="32"/>
        </w:rPr>
        <w:t>由于</w:t>
      </w:r>
      <w:r>
        <w:rPr>
          <w:rFonts w:hint="eastAsia" w:ascii="仿宋_GB2312" w:hAnsi="仿宋_GB2312" w:eastAsia="仿宋_GB2312"/>
          <w:sz w:val="32"/>
          <w:szCs w:val="32"/>
          <w:lang w:val="en-US" w:eastAsia="zh-CN"/>
        </w:rPr>
        <w:t>服务</w:t>
      </w:r>
      <w:r>
        <w:rPr>
          <w:rFonts w:hint="eastAsia" w:ascii="仿宋_GB2312" w:hAnsi="仿宋_GB2312" w:eastAsia="仿宋_GB2312"/>
          <w:sz w:val="32"/>
          <w:szCs w:val="32"/>
        </w:rPr>
        <w:t>支出金额为0万元，无法计算</w:t>
      </w:r>
      <w:r>
        <w:rPr>
          <w:rFonts w:hint="eastAsia" w:ascii="仿宋_GB2312" w:hAnsi="仿宋_GB2312" w:eastAsia="仿宋_GB2312"/>
          <w:sz w:val="32"/>
          <w:szCs w:val="32"/>
          <w:lang w:val="en-US" w:eastAsia="zh-CN"/>
        </w:rPr>
        <w:t>服务</w:t>
      </w:r>
      <w:r>
        <w:rPr>
          <w:rFonts w:hint="eastAsia" w:ascii="仿宋_GB2312" w:hAnsi="仿宋_GB2312" w:eastAsia="仿宋_GB2312"/>
          <w:sz w:val="32"/>
          <w:szCs w:val="32"/>
        </w:rPr>
        <w:t>采购授予中小企业合同金额占</w:t>
      </w:r>
      <w:r>
        <w:rPr>
          <w:rFonts w:hint="eastAsia" w:ascii="仿宋_GB2312" w:hAnsi="仿宋_GB2312" w:eastAsia="仿宋_GB2312"/>
          <w:sz w:val="32"/>
          <w:szCs w:val="32"/>
          <w:lang w:val="en-US" w:eastAsia="zh-CN"/>
        </w:rPr>
        <w:t>服务</w:t>
      </w:r>
      <w:r>
        <w:rPr>
          <w:rFonts w:hint="eastAsia" w:ascii="仿宋_GB2312" w:hAnsi="仿宋_GB2312" w:eastAsia="仿宋_GB2312"/>
          <w:sz w:val="32"/>
          <w:szCs w:val="32"/>
        </w:rPr>
        <w:t>支出金额的百分比</w:t>
      </w:r>
      <w:bookmarkEnd w:id="16"/>
      <w:r>
        <w:rPr>
          <w:rFonts w:hint="eastAsia" w:ascii="仿宋_GB2312" w:hAnsi="仿宋_GB2312" w:eastAsia="仿宋_GB2312"/>
          <w:sz w:val="32"/>
          <w:szCs w:val="32"/>
          <w:lang w:eastAsia="zh-CN"/>
        </w:rPr>
        <w:t>。</w:t>
      </w:r>
    </w:p>
    <w:p w14:paraId="1392737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三</w:t>
      </w:r>
      <w:r>
        <w:rPr>
          <w:rFonts w:hint="eastAsia" w:ascii="黑体" w:hAnsi="黑体" w:eastAsia="黑体" w:cs="黑体"/>
          <w:b w:val="0"/>
          <w:bCs/>
          <w:sz w:val="32"/>
          <w:szCs w:val="32"/>
          <w:highlight w:val="none"/>
        </w:rPr>
        <w:t>、关于国有资产占用情况说明</w:t>
      </w:r>
    </w:p>
    <w:p w14:paraId="3AFC6439">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截至2022年12月31日，本单位共有车辆1辆，其中，主要领导干部用车0辆，机要通信用车0辆、应急保障用车0辆、执法执勤用车0辆、特种专业技术用车0辆、其他用车1辆，其他用车主要是保障单位正常运行公务联络用车；无单位价值50万元以上通用设备；无单位价值100万元以上专用设备。</w:t>
      </w:r>
    </w:p>
    <w:p w14:paraId="088822D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十四、关于2022年度预算绩效情况的说明</w:t>
      </w:r>
    </w:p>
    <w:p w14:paraId="4F5D4920">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b/>
          <w:bCs/>
          <w:sz w:val="32"/>
          <w:szCs w:val="32"/>
          <w:highlight w:val="none"/>
          <w:lang w:val="en-US" w:eastAsia="zh-CN"/>
        </w:rPr>
      </w:pPr>
      <w:r>
        <w:rPr>
          <w:rFonts w:hint="eastAsia" w:ascii="Times New Roman" w:hAnsi="Times New Roman" w:eastAsia="仿宋_GB2312"/>
          <w:b/>
          <w:bCs/>
          <w:sz w:val="32"/>
          <w:szCs w:val="32"/>
          <w:highlight w:val="none"/>
          <w:lang w:val="en-US" w:eastAsia="zh-CN"/>
        </w:rPr>
        <w:t>（一）部门整体支出绩效情况</w:t>
      </w:r>
    </w:p>
    <w:p w14:paraId="6E28162C">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根据怀财绩〔2023〕51号文件要求，我部门组织对2022年度一般公共预算整体支出、项目支出全面开展绩效自评，2022年本单位</w:t>
      </w:r>
      <w:r>
        <w:rPr>
          <w:rFonts w:hint="default" w:ascii="Times New Roman" w:hAnsi="Times New Roman" w:eastAsia="仿宋_GB2312"/>
          <w:sz w:val="32"/>
          <w:szCs w:val="32"/>
          <w:highlight w:val="none"/>
          <w:lang w:val="en-US" w:eastAsia="zh-CN"/>
        </w:rPr>
        <w:t>共</w:t>
      </w:r>
      <w:r>
        <w:rPr>
          <w:rFonts w:hint="eastAsia" w:ascii="Times New Roman" w:hAnsi="Times New Roman" w:eastAsia="仿宋_GB2312"/>
          <w:sz w:val="32"/>
          <w:szCs w:val="32"/>
          <w:highlight w:val="none"/>
          <w:lang w:val="en-US" w:eastAsia="zh-CN"/>
        </w:rPr>
        <w:t>涉及一般公共预算支出365</w:t>
      </w:r>
      <w:r>
        <w:rPr>
          <w:rFonts w:hint="default" w:ascii="Times New Roman" w:hAnsi="Times New Roman" w:eastAsia="仿宋_GB2312"/>
          <w:sz w:val="32"/>
          <w:szCs w:val="32"/>
          <w:highlight w:val="none"/>
          <w:lang w:val="en-US" w:eastAsia="zh-CN"/>
        </w:rPr>
        <w:t>万元</w:t>
      </w:r>
      <w:r>
        <w:rPr>
          <w:rFonts w:hint="eastAsia" w:ascii="Times New Roman" w:hAnsi="Times New Roman" w:eastAsia="仿宋_GB2312"/>
          <w:sz w:val="32"/>
          <w:szCs w:val="32"/>
          <w:highlight w:val="none"/>
          <w:lang w:val="en-US" w:eastAsia="zh-CN"/>
        </w:rPr>
        <w:t>，其他支出0.98万元。从评价情况来看，本单位从经济性、效率性、有效性和可持续性对2022年部门整体支出绩效开展了评价，绩效共性指标表94.5分，绩效自评表自评94.2分，基本达到预期目标。从评价情况来看，本单位按照规定对项目支出进行绩效管理，对项目支出进行有效控制，确保项目资金的使用效益，组织对“招商引资工作经费”、“迎老乡回故乡建家乡活动经费”、“原工商业者及遗属春节慰问经费”、“万企帮万村精准扶贫”、“专项业务（工作）经费”、“怀商大会专项经费”6个项目开展了绩效评价，涉及一般公共预算支出58.51万元。2022年整体支出绩效评价和专项资金绩效评价报告详见附件。</w:t>
      </w:r>
    </w:p>
    <w:p w14:paraId="40DD4155">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b/>
          <w:bCs/>
          <w:sz w:val="32"/>
          <w:szCs w:val="32"/>
          <w:highlight w:val="none"/>
          <w:lang w:val="en-US" w:eastAsia="zh-CN"/>
        </w:rPr>
      </w:pPr>
      <w:r>
        <w:rPr>
          <w:rFonts w:hint="eastAsia" w:ascii="Times New Roman" w:hAnsi="Times New Roman" w:eastAsia="仿宋_GB2312"/>
          <w:b/>
          <w:bCs/>
          <w:sz w:val="32"/>
          <w:szCs w:val="32"/>
          <w:highlight w:val="none"/>
          <w:lang w:val="en-US" w:eastAsia="zh-CN"/>
        </w:rPr>
        <w:t>（二）存在的问题及原因分析</w:t>
      </w:r>
    </w:p>
    <w:p w14:paraId="1D1BB393">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绩效管理不到位。主要表现为：绩效管理理念不足，宣导力度不够，各部室使用资金时对绩效目标概念不清晰。</w:t>
      </w:r>
    </w:p>
    <w:p w14:paraId="5AAD5766">
      <w:pPr>
        <w:pStyle w:val="10"/>
        <w:jc w:val="center"/>
        <w:rPr>
          <w:sz w:val="72"/>
          <w:szCs w:val="72"/>
          <w:highlight w:val="none"/>
        </w:rPr>
      </w:pPr>
    </w:p>
    <w:p w14:paraId="462ED153">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第四部分</w:t>
      </w:r>
    </w:p>
    <w:p w14:paraId="4F44A3E9">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名词解释</w:t>
      </w:r>
    </w:p>
    <w:p w14:paraId="4E31BE91">
      <w:pPr>
        <w:widowControl/>
        <w:jc w:val="left"/>
        <w:rPr>
          <w:rFonts w:cs="黑体" w:asciiTheme="minorEastAsia" w:hAnsiTheme="minorEastAsia"/>
          <w:color w:val="000000"/>
          <w:kern w:val="0"/>
          <w:sz w:val="32"/>
          <w:szCs w:val="32"/>
          <w:highlight w:val="none"/>
        </w:rPr>
      </w:pPr>
    </w:p>
    <w:p w14:paraId="49B1FD25">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一、机关运行经费：</w:t>
      </w:r>
      <w:r>
        <w:rPr>
          <w:rFonts w:hint="eastAsia" w:ascii="Times New Roman" w:hAnsi="Times New Roman" w:eastAsia="仿宋_GB2312"/>
          <w:sz w:val="32"/>
          <w:szCs w:val="32"/>
          <w:highlight w:val="none"/>
          <w:lang w:val="en-US" w:eastAsia="zh-CN"/>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76378C1D">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二、“三公”经费：</w:t>
      </w:r>
      <w:r>
        <w:rPr>
          <w:rFonts w:hint="eastAsia" w:ascii="Times New Roman" w:hAnsi="Times New Roman" w:eastAsia="仿宋_GB2312"/>
          <w:sz w:val="32"/>
          <w:szCs w:val="32"/>
          <w:highlight w:val="none"/>
          <w:lang w:val="en-US" w:eastAsia="zh-CN"/>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6EF54A58">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p>
    <w:p w14:paraId="67B21E15">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int="eastAsia" w:hAnsi="黑体" w:cs="黑体"/>
          <w:b/>
          <w:bCs/>
          <w:sz w:val="44"/>
          <w:szCs w:val="44"/>
          <w:highlight w:val="none"/>
          <w:lang w:val="en-US" w:eastAsia="zh-CN"/>
        </w:rPr>
      </w:pPr>
      <w:r>
        <w:rPr>
          <w:rFonts w:hint="eastAsia" w:hAnsi="黑体" w:cs="黑体"/>
          <w:b/>
          <w:bCs/>
          <w:sz w:val="44"/>
          <w:szCs w:val="44"/>
          <w:highlight w:val="none"/>
          <w:lang w:val="en-US" w:eastAsia="zh-CN"/>
        </w:rPr>
        <w:t>第五部分</w:t>
      </w:r>
    </w:p>
    <w:p w14:paraId="1FEF4B01">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int="eastAsia" w:hAnsi="黑体" w:cs="黑体"/>
          <w:b/>
          <w:bCs/>
          <w:sz w:val="44"/>
          <w:szCs w:val="44"/>
          <w:highlight w:val="none"/>
          <w:lang w:val="en-US" w:eastAsia="zh-CN"/>
        </w:rPr>
      </w:pPr>
      <w:r>
        <w:rPr>
          <w:rFonts w:hint="eastAsia" w:hAnsi="黑体" w:cs="黑体"/>
          <w:b/>
          <w:bCs/>
          <w:sz w:val="44"/>
          <w:szCs w:val="44"/>
          <w:highlight w:val="none"/>
          <w:lang w:val="en-US" w:eastAsia="zh-CN"/>
        </w:rPr>
        <w:t>附件</w:t>
      </w:r>
    </w:p>
    <w:p w14:paraId="12BCE63C">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1、2022年度部门决算表</w:t>
      </w:r>
    </w:p>
    <w:p w14:paraId="010D9DB1">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2、2022年度部门整体支出绩效评价报告</w:t>
      </w:r>
    </w:p>
    <w:p w14:paraId="59757FA4">
      <w:pPr>
        <w:jc w:val="left"/>
        <w:rPr>
          <w:rFonts w:cs="黑体" w:asciiTheme="minorEastAsia" w:hAnsiTheme="minorEastAsia"/>
          <w:color w:val="000000"/>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BBA87CC-BBF6-4FF8-9A6D-11B033229F43}"/>
  </w:font>
  <w:font w:name="黑体">
    <w:panose1 w:val="02010609060101010101"/>
    <w:charset w:val="86"/>
    <w:family w:val="auto"/>
    <w:pitch w:val="default"/>
    <w:sig w:usb0="800002BF" w:usb1="38CF7CFA" w:usb2="00000016" w:usb3="00000000" w:csb0="00040001" w:csb1="00000000"/>
    <w:embedRegular r:id="rId2" w:fontKey="{1C3D1548-01E1-468B-B5AB-49B6E65B69E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3" w:fontKey="{A6C71DFC-5001-42AC-B6A8-9C5D0B844443}"/>
  </w:font>
  <w:font w:name="仿宋_GB2312">
    <w:panose1 w:val="02010609030101010101"/>
    <w:charset w:val="86"/>
    <w:family w:val="modern"/>
    <w:pitch w:val="default"/>
    <w:sig w:usb0="00000001" w:usb1="080E0000" w:usb2="00000000" w:usb3="00000000" w:csb0="00040000" w:csb1="00000000"/>
    <w:embedRegular r:id="rId4" w:fontKey="{D950F756-CFF9-4D58-8D08-D2308B28152B}"/>
  </w:font>
  <w:font w:name="仿宋">
    <w:panose1 w:val="02010609060101010101"/>
    <w:charset w:val="86"/>
    <w:family w:val="auto"/>
    <w:pitch w:val="default"/>
    <w:sig w:usb0="800002BF" w:usb1="38CF7CFA" w:usb2="00000016" w:usb3="00000000" w:csb0="00040001" w:csb1="00000000"/>
    <w:embedRegular r:id="rId5" w:fontKey="{D9228E35-28D0-461B-8556-8BC28F1A9E26}"/>
  </w:font>
  <w:font w:name="楷体">
    <w:panose1 w:val="02010609060101010101"/>
    <w:charset w:val="86"/>
    <w:family w:val="auto"/>
    <w:pitch w:val="default"/>
    <w:sig w:usb0="800002BF" w:usb1="38CF7CFA" w:usb2="00000016" w:usb3="00000000" w:csb0="00040001" w:csb1="00000000"/>
    <w:embedRegular r:id="rId6" w:fontKey="{4EFDC24D-D39F-4C1A-A5C3-A345ED71D8FE}"/>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68E"/>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307AF8"/>
    <w:rsid w:val="016150F3"/>
    <w:rsid w:val="016320EC"/>
    <w:rsid w:val="020C5155"/>
    <w:rsid w:val="0235222C"/>
    <w:rsid w:val="02A75A38"/>
    <w:rsid w:val="02C1531D"/>
    <w:rsid w:val="030671D3"/>
    <w:rsid w:val="03AD764F"/>
    <w:rsid w:val="04D53301"/>
    <w:rsid w:val="05407950"/>
    <w:rsid w:val="059E2F85"/>
    <w:rsid w:val="06951CE9"/>
    <w:rsid w:val="075A1062"/>
    <w:rsid w:val="07B76CEE"/>
    <w:rsid w:val="07ED583B"/>
    <w:rsid w:val="09201CBC"/>
    <w:rsid w:val="09BB7709"/>
    <w:rsid w:val="09CA4063"/>
    <w:rsid w:val="09EE1E70"/>
    <w:rsid w:val="0A3A59C8"/>
    <w:rsid w:val="0A456833"/>
    <w:rsid w:val="0B440899"/>
    <w:rsid w:val="0BE43E2A"/>
    <w:rsid w:val="0C0E70CD"/>
    <w:rsid w:val="0C5F0594"/>
    <w:rsid w:val="0CF14A50"/>
    <w:rsid w:val="0CF85DDF"/>
    <w:rsid w:val="0D020A0B"/>
    <w:rsid w:val="0DBC505E"/>
    <w:rsid w:val="0E641F7E"/>
    <w:rsid w:val="0E6F20D1"/>
    <w:rsid w:val="108A7B2F"/>
    <w:rsid w:val="11406D4B"/>
    <w:rsid w:val="11826A1B"/>
    <w:rsid w:val="118B5473"/>
    <w:rsid w:val="118B6889"/>
    <w:rsid w:val="119B76A5"/>
    <w:rsid w:val="11D71F7A"/>
    <w:rsid w:val="11F900C1"/>
    <w:rsid w:val="13332E6E"/>
    <w:rsid w:val="136C3A80"/>
    <w:rsid w:val="13BB5EE6"/>
    <w:rsid w:val="13FF5CA5"/>
    <w:rsid w:val="1488058A"/>
    <w:rsid w:val="14D709D0"/>
    <w:rsid w:val="153E27FD"/>
    <w:rsid w:val="156E30E2"/>
    <w:rsid w:val="157E709D"/>
    <w:rsid w:val="170A3E18"/>
    <w:rsid w:val="178F5592"/>
    <w:rsid w:val="18356139"/>
    <w:rsid w:val="18DE057F"/>
    <w:rsid w:val="19571105"/>
    <w:rsid w:val="1A101EBF"/>
    <w:rsid w:val="1A7C5DB5"/>
    <w:rsid w:val="1B105834"/>
    <w:rsid w:val="1B9D3CDD"/>
    <w:rsid w:val="1BD96BFA"/>
    <w:rsid w:val="1C0F6CA1"/>
    <w:rsid w:val="1C2200D6"/>
    <w:rsid w:val="1C512E16"/>
    <w:rsid w:val="1C8E4E69"/>
    <w:rsid w:val="1D8D4321"/>
    <w:rsid w:val="1E14059F"/>
    <w:rsid w:val="1E18008F"/>
    <w:rsid w:val="1E7B061E"/>
    <w:rsid w:val="1F1024C0"/>
    <w:rsid w:val="209B6D55"/>
    <w:rsid w:val="20BB11A5"/>
    <w:rsid w:val="21523956"/>
    <w:rsid w:val="21AD3B55"/>
    <w:rsid w:val="21E05965"/>
    <w:rsid w:val="229D6DB5"/>
    <w:rsid w:val="22C8745A"/>
    <w:rsid w:val="22DB168B"/>
    <w:rsid w:val="23517B9F"/>
    <w:rsid w:val="23B05D8F"/>
    <w:rsid w:val="23D20CE0"/>
    <w:rsid w:val="2483755F"/>
    <w:rsid w:val="24DA4817"/>
    <w:rsid w:val="26E86A6C"/>
    <w:rsid w:val="26ED5E31"/>
    <w:rsid w:val="27186CEB"/>
    <w:rsid w:val="272C0707"/>
    <w:rsid w:val="273A6A23"/>
    <w:rsid w:val="278D778A"/>
    <w:rsid w:val="27AF30E6"/>
    <w:rsid w:val="27BD3A55"/>
    <w:rsid w:val="27CB6172"/>
    <w:rsid w:val="2820638E"/>
    <w:rsid w:val="28E62B38"/>
    <w:rsid w:val="293D4E4D"/>
    <w:rsid w:val="2AF86D1B"/>
    <w:rsid w:val="2B243AF4"/>
    <w:rsid w:val="2BE47049"/>
    <w:rsid w:val="2D0A0C91"/>
    <w:rsid w:val="2D0F4D53"/>
    <w:rsid w:val="2D8C0151"/>
    <w:rsid w:val="2E942B39"/>
    <w:rsid w:val="2E9A689E"/>
    <w:rsid w:val="2F8F5A63"/>
    <w:rsid w:val="2FC72B96"/>
    <w:rsid w:val="2FCC0CD9"/>
    <w:rsid w:val="2FF81ACE"/>
    <w:rsid w:val="30212520"/>
    <w:rsid w:val="311A7C5B"/>
    <w:rsid w:val="31FB58A6"/>
    <w:rsid w:val="3287538B"/>
    <w:rsid w:val="332871A1"/>
    <w:rsid w:val="3338167B"/>
    <w:rsid w:val="33C148CD"/>
    <w:rsid w:val="340116DE"/>
    <w:rsid w:val="345B087E"/>
    <w:rsid w:val="34E40873"/>
    <w:rsid w:val="35645510"/>
    <w:rsid w:val="3586192A"/>
    <w:rsid w:val="35995434"/>
    <w:rsid w:val="36105698"/>
    <w:rsid w:val="36180457"/>
    <w:rsid w:val="36785717"/>
    <w:rsid w:val="37256F21"/>
    <w:rsid w:val="388D4D7E"/>
    <w:rsid w:val="393A4F06"/>
    <w:rsid w:val="39A35DC8"/>
    <w:rsid w:val="3A206E9A"/>
    <w:rsid w:val="3A243204"/>
    <w:rsid w:val="3ABE2D7E"/>
    <w:rsid w:val="3BC37FCF"/>
    <w:rsid w:val="3CBB6752"/>
    <w:rsid w:val="3ED517AE"/>
    <w:rsid w:val="3F6F15E7"/>
    <w:rsid w:val="41297CD8"/>
    <w:rsid w:val="41395C95"/>
    <w:rsid w:val="41586871"/>
    <w:rsid w:val="41BA5719"/>
    <w:rsid w:val="42040AE3"/>
    <w:rsid w:val="42621029"/>
    <w:rsid w:val="42664FBD"/>
    <w:rsid w:val="42B06238"/>
    <w:rsid w:val="42E36C13"/>
    <w:rsid w:val="433E0C86"/>
    <w:rsid w:val="44650F3F"/>
    <w:rsid w:val="448E25A9"/>
    <w:rsid w:val="451A3E3D"/>
    <w:rsid w:val="454F1D39"/>
    <w:rsid w:val="45682DFA"/>
    <w:rsid w:val="462F3918"/>
    <w:rsid w:val="475D6A16"/>
    <w:rsid w:val="479F479E"/>
    <w:rsid w:val="48E42798"/>
    <w:rsid w:val="49025314"/>
    <w:rsid w:val="493C4382"/>
    <w:rsid w:val="49583186"/>
    <w:rsid w:val="49B605D8"/>
    <w:rsid w:val="49C70471"/>
    <w:rsid w:val="4A600544"/>
    <w:rsid w:val="4A91694F"/>
    <w:rsid w:val="4B0349B0"/>
    <w:rsid w:val="4B187071"/>
    <w:rsid w:val="4B6F639A"/>
    <w:rsid w:val="4C2A2BB8"/>
    <w:rsid w:val="4C487881"/>
    <w:rsid w:val="4D9854BA"/>
    <w:rsid w:val="4DE809CF"/>
    <w:rsid w:val="4FE319FB"/>
    <w:rsid w:val="51236ABE"/>
    <w:rsid w:val="51256CDF"/>
    <w:rsid w:val="51CD5850"/>
    <w:rsid w:val="55DF4ABF"/>
    <w:rsid w:val="55F6600D"/>
    <w:rsid w:val="56982E14"/>
    <w:rsid w:val="570F1750"/>
    <w:rsid w:val="5777D4F5"/>
    <w:rsid w:val="586012E6"/>
    <w:rsid w:val="594D4389"/>
    <w:rsid w:val="59837DAB"/>
    <w:rsid w:val="5C4A2E02"/>
    <w:rsid w:val="5C6E0BD2"/>
    <w:rsid w:val="5C9F3435"/>
    <w:rsid w:val="5CA17B36"/>
    <w:rsid w:val="5D4C7FD2"/>
    <w:rsid w:val="5D852344"/>
    <w:rsid w:val="5DA9259B"/>
    <w:rsid w:val="5F6A126E"/>
    <w:rsid w:val="5F8B1768"/>
    <w:rsid w:val="5F9C3975"/>
    <w:rsid w:val="5FC6BB1E"/>
    <w:rsid w:val="5FD21144"/>
    <w:rsid w:val="5FF720F1"/>
    <w:rsid w:val="60BE0F6E"/>
    <w:rsid w:val="62EA0F6C"/>
    <w:rsid w:val="63016B46"/>
    <w:rsid w:val="636522D0"/>
    <w:rsid w:val="63DA2CBD"/>
    <w:rsid w:val="63FB7E82"/>
    <w:rsid w:val="65255863"/>
    <w:rsid w:val="67B101D9"/>
    <w:rsid w:val="68A273E6"/>
    <w:rsid w:val="68F42274"/>
    <w:rsid w:val="69682388"/>
    <w:rsid w:val="6A664983"/>
    <w:rsid w:val="6AB9362D"/>
    <w:rsid w:val="6B122D3D"/>
    <w:rsid w:val="6B6C68F1"/>
    <w:rsid w:val="6C354F35"/>
    <w:rsid w:val="6DF37070"/>
    <w:rsid w:val="6E262C89"/>
    <w:rsid w:val="6E316CC5"/>
    <w:rsid w:val="6E3F2638"/>
    <w:rsid w:val="6E657628"/>
    <w:rsid w:val="6E7066F8"/>
    <w:rsid w:val="6E8403F6"/>
    <w:rsid w:val="70B9217F"/>
    <w:rsid w:val="70F74EAF"/>
    <w:rsid w:val="717A79FA"/>
    <w:rsid w:val="72094F16"/>
    <w:rsid w:val="7263082B"/>
    <w:rsid w:val="737D59BA"/>
    <w:rsid w:val="73944F64"/>
    <w:rsid w:val="752B15CB"/>
    <w:rsid w:val="76243091"/>
    <w:rsid w:val="76ED78FA"/>
    <w:rsid w:val="76FC4F55"/>
    <w:rsid w:val="77165943"/>
    <w:rsid w:val="77272837"/>
    <w:rsid w:val="77BB4F5D"/>
    <w:rsid w:val="77C37683"/>
    <w:rsid w:val="78713799"/>
    <w:rsid w:val="787B3BC4"/>
    <w:rsid w:val="78E026CC"/>
    <w:rsid w:val="791C24A1"/>
    <w:rsid w:val="792A293F"/>
    <w:rsid w:val="79C43D9C"/>
    <w:rsid w:val="79FC559E"/>
    <w:rsid w:val="79FF515B"/>
    <w:rsid w:val="7A85177D"/>
    <w:rsid w:val="7B5829EE"/>
    <w:rsid w:val="7BC71922"/>
    <w:rsid w:val="7D7501DE"/>
    <w:rsid w:val="7DD87E16"/>
    <w:rsid w:val="7E937552"/>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 w:type="paragraph" w:customStyle="1" w:styleId="16">
    <w:name w:val="table of authorities"/>
    <w:basedOn w:val="1"/>
    <w:next w:val="1"/>
    <w:qFormat/>
    <w:uiPriority w:val="0"/>
    <w:pPr>
      <w:ind w:left="420" w:leftChars="200"/>
    </w:pPr>
    <w:rPr>
      <w:rFonts w:ascii="Times New Roman" w:hAnsi="Times New Roman" w:eastAsia="宋体" w:cs="Times New Roman"/>
    </w:rPr>
  </w:style>
  <w:style w:type="paragraph" w:customStyle="1" w:styleId="17">
    <w:name w:val="引文目录1"/>
    <w:basedOn w:val="1"/>
    <w:next w:val="1"/>
    <w:qFormat/>
    <w:uiPriority w:val="0"/>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8954</Words>
  <Characters>11912</Characters>
  <Lines>63</Lines>
  <Paragraphs>18</Paragraphs>
  <TotalTime>21</TotalTime>
  <ScaleCrop>false</ScaleCrop>
  <LinksUpToDate>false</LinksUpToDate>
  <CharactersWithSpaces>11912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2023-08-15T09:28:00Z</cp:lastPrinted>
  <dcterms:modified xsi:type="dcterms:W3CDTF">2024-10-31T14:59:43Z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D765A1D0B07F4C6E9B5D31F5ED65DBC6_12</vt:lpwstr>
  </property>
</Properties>
</file>