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4A28D">
      <w:pPr>
        <w:pStyle w:val="11"/>
        <w:jc w:val="center"/>
        <w:rPr>
          <w:sz w:val="56"/>
          <w:szCs w:val="56"/>
        </w:rPr>
      </w:pPr>
    </w:p>
    <w:p w14:paraId="082BD309">
      <w:pPr>
        <w:pStyle w:val="11"/>
        <w:jc w:val="center"/>
        <w:rPr>
          <w:sz w:val="56"/>
          <w:szCs w:val="56"/>
        </w:rPr>
      </w:pPr>
    </w:p>
    <w:p w14:paraId="42B5B79D">
      <w:pPr>
        <w:pStyle w:val="11"/>
        <w:jc w:val="center"/>
        <w:rPr>
          <w:sz w:val="84"/>
          <w:szCs w:val="84"/>
        </w:rPr>
      </w:pPr>
    </w:p>
    <w:p w14:paraId="4C558686">
      <w:pPr>
        <w:pStyle w:val="11"/>
        <w:jc w:val="center"/>
        <w:rPr>
          <w:sz w:val="84"/>
          <w:szCs w:val="84"/>
        </w:rPr>
      </w:pPr>
    </w:p>
    <w:p w14:paraId="3EBDD379">
      <w:pPr>
        <w:pStyle w:val="11"/>
        <w:jc w:val="center"/>
        <w:rPr>
          <w:rFonts w:hint="eastAsia" w:ascii="方正小标宋_GBK" w:hAnsi="方正小标宋_GBK" w:eastAsia="方正小标宋_GBK" w:cs="方正小标宋_GBK"/>
          <w:kern w:val="0"/>
          <w:sz w:val="84"/>
          <w:szCs w:val="84"/>
          <w:lang w:val="en-US" w:eastAsia="zh-CN"/>
        </w:rPr>
      </w:pPr>
      <w:r>
        <w:rPr>
          <w:rFonts w:hint="eastAsia" w:ascii="方正小标宋_GBK" w:hAnsi="方正小标宋_GBK" w:eastAsia="方正小标宋_GBK" w:cs="方正小标宋_GBK"/>
          <w:kern w:val="0"/>
          <w:sz w:val="84"/>
          <w:szCs w:val="84"/>
        </w:rPr>
        <w:t>202</w:t>
      </w:r>
      <w:r>
        <w:rPr>
          <w:rFonts w:hint="eastAsia" w:ascii="方正小标宋_GBK" w:hAnsi="方正小标宋_GBK" w:eastAsia="方正小标宋_GBK" w:cs="方正小标宋_GBK"/>
          <w:kern w:val="0"/>
          <w:sz w:val="84"/>
          <w:szCs w:val="84"/>
          <w:lang w:val="en-US" w:eastAsia="zh-CN"/>
        </w:rPr>
        <w:t>4</w:t>
      </w:r>
      <w:r>
        <w:rPr>
          <w:rFonts w:hint="eastAsia" w:ascii="方正小标宋_GBK" w:hAnsi="方正小标宋_GBK" w:eastAsia="方正小标宋_GBK" w:cs="方正小标宋_GBK"/>
          <w:kern w:val="0"/>
          <w:sz w:val="84"/>
          <w:szCs w:val="84"/>
        </w:rPr>
        <w:t>年度</w:t>
      </w:r>
      <w:r>
        <w:rPr>
          <w:rFonts w:hint="eastAsia" w:ascii="方正小标宋_GBK" w:hAnsi="方正小标宋_GBK" w:eastAsia="方正小标宋_GBK" w:cs="方正小标宋_GBK"/>
          <w:kern w:val="0"/>
          <w:sz w:val="84"/>
          <w:szCs w:val="84"/>
          <w:lang w:val="en-US" w:eastAsia="zh-CN"/>
        </w:rPr>
        <w:t>怀化市</w:t>
      </w:r>
    </w:p>
    <w:p w14:paraId="29B48CB5">
      <w:pPr>
        <w:pStyle w:val="11"/>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lang w:val="en-US" w:eastAsia="zh-CN"/>
        </w:rPr>
        <w:t>政务服务中心</w:t>
      </w:r>
      <w:r>
        <w:rPr>
          <w:rFonts w:hint="eastAsia" w:ascii="方正小标宋_GBK" w:hAnsi="方正小标宋_GBK" w:eastAsia="方正小标宋_GBK" w:cs="方正小标宋_GBK"/>
          <w:kern w:val="0"/>
          <w:sz w:val="84"/>
          <w:szCs w:val="84"/>
        </w:rPr>
        <w:t>部门决算</w:t>
      </w:r>
    </w:p>
    <w:p w14:paraId="41602424">
      <w:pPr>
        <w:pStyle w:val="11"/>
        <w:jc w:val="center"/>
        <w:rPr>
          <w:rFonts w:hint="eastAsia" w:ascii="方正小标宋_GBK" w:hAnsi="方正小标宋_GBK" w:eastAsia="方正小标宋_GBK" w:cs="方正小标宋_GBK"/>
          <w:sz w:val="56"/>
          <w:szCs w:val="56"/>
        </w:rPr>
      </w:pPr>
    </w:p>
    <w:p w14:paraId="1427C85B">
      <w:pPr>
        <w:pStyle w:val="11"/>
        <w:jc w:val="center"/>
        <w:rPr>
          <w:sz w:val="56"/>
          <w:szCs w:val="56"/>
        </w:rPr>
      </w:pPr>
    </w:p>
    <w:p w14:paraId="4668AA4E">
      <w:pPr>
        <w:pStyle w:val="11"/>
        <w:jc w:val="center"/>
        <w:rPr>
          <w:sz w:val="56"/>
          <w:szCs w:val="56"/>
        </w:rPr>
      </w:pPr>
    </w:p>
    <w:p w14:paraId="58ACD7F4">
      <w:pPr>
        <w:jc w:val="left"/>
        <w:rPr>
          <w:rFonts w:ascii="仿宋_GB2312" w:eastAsia="仿宋_GB2312" w:hAnsiTheme="minorEastAsia"/>
          <w:sz w:val="28"/>
          <w:szCs w:val="32"/>
        </w:rPr>
      </w:pPr>
    </w:p>
    <w:p w14:paraId="312C207F">
      <w:pPr>
        <w:jc w:val="center"/>
        <w:rPr>
          <w:rFonts w:ascii="黑体" w:hAnsi="黑体" w:eastAsia="黑体"/>
          <w:sz w:val="28"/>
          <w:szCs w:val="28"/>
        </w:rPr>
      </w:pPr>
    </w:p>
    <w:p w14:paraId="7B082314">
      <w:pPr>
        <w:jc w:val="center"/>
        <w:rPr>
          <w:rFonts w:ascii="黑体" w:hAnsi="黑体" w:eastAsia="黑体"/>
          <w:sz w:val="28"/>
          <w:szCs w:val="28"/>
        </w:rPr>
      </w:pPr>
    </w:p>
    <w:p w14:paraId="17D349A0">
      <w:pPr>
        <w:jc w:val="center"/>
        <w:rPr>
          <w:rFonts w:ascii="黑体" w:hAnsi="黑体" w:eastAsia="黑体"/>
          <w:sz w:val="28"/>
          <w:szCs w:val="28"/>
        </w:rPr>
      </w:pPr>
    </w:p>
    <w:p w14:paraId="44AD9F33">
      <w:pPr>
        <w:jc w:val="center"/>
        <w:rPr>
          <w:rFonts w:ascii="黑体" w:hAnsi="黑体" w:eastAsia="黑体"/>
          <w:sz w:val="28"/>
          <w:szCs w:val="28"/>
        </w:rPr>
      </w:pPr>
    </w:p>
    <w:p w14:paraId="4BEC8CC4">
      <w:pPr>
        <w:jc w:val="center"/>
        <w:rPr>
          <w:rFonts w:ascii="黑体" w:hAnsi="黑体" w:eastAsia="黑体"/>
          <w:sz w:val="28"/>
          <w:szCs w:val="28"/>
        </w:rPr>
      </w:pPr>
    </w:p>
    <w:p w14:paraId="196AEF4C">
      <w:pPr>
        <w:jc w:val="center"/>
        <w:rPr>
          <w:rFonts w:ascii="黑体" w:hAnsi="黑体" w:eastAsia="黑体"/>
          <w:sz w:val="28"/>
          <w:szCs w:val="28"/>
        </w:rPr>
      </w:pPr>
    </w:p>
    <w:p w14:paraId="7113533E">
      <w:pPr>
        <w:jc w:val="center"/>
        <w:rPr>
          <w:rFonts w:ascii="黑体" w:hAnsi="黑体" w:eastAsia="黑体"/>
          <w:sz w:val="28"/>
          <w:szCs w:val="28"/>
        </w:rPr>
      </w:pPr>
    </w:p>
    <w:p w14:paraId="7AA85F9B">
      <w:pPr>
        <w:jc w:val="center"/>
        <w:rPr>
          <w:rFonts w:ascii="黑体" w:hAnsi="黑体" w:eastAsia="黑体"/>
          <w:sz w:val="28"/>
          <w:szCs w:val="28"/>
        </w:rPr>
      </w:pPr>
    </w:p>
    <w:p w14:paraId="4C366105">
      <w:pPr>
        <w:jc w:val="center"/>
        <w:rPr>
          <w:rFonts w:ascii="黑体" w:hAnsi="黑体" w:eastAsia="黑体"/>
          <w:sz w:val="28"/>
          <w:szCs w:val="28"/>
        </w:rPr>
      </w:pPr>
    </w:p>
    <w:p w14:paraId="0E6DBDF5">
      <w:pPr>
        <w:jc w:val="center"/>
        <w:rPr>
          <w:rFonts w:ascii="黑体" w:hAnsi="黑体" w:eastAsia="黑体"/>
          <w:sz w:val="28"/>
          <w:szCs w:val="28"/>
        </w:rPr>
      </w:pPr>
    </w:p>
    <w:p w14:paraId="55BFEC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center"/>
        <w:rPr>
          <w:rFonts w:hint="eastAsia" w:ascii="黑体" w:hAnsi="黑体" w:eastAsia="黑体" w:cs="黑体"/>
          <w:i w:val="0"/>
          <w:caps w:val="0"/>
          <w:color w:val="3D3D3D"/>
          <w:spacing w:val="0"/>
          <w:sz w:val="32"/>
          <w:szCs w:val="32"/>
        </w:rPr>
      </w:pPr>
      <w:r>
        <w:rPr>
          <w:rFonts w:hint="eastAsia" w:ascii="黑体" w:hAnsi="黑体" w:eastAsia="黑体" w:cs="黑体"/>
          <w:i w:val="0"/>
          <w:caps w:val="0"/>
          <w:color w:val="3D3D3D"/>
          <w:spacing w:val="0"/>
          <w:sz w:val="32"/>
          <w:szCs w:val="32"/>
          <w:shd w:val="clear" w:fill="FFFFFF"/>
        </w:rPr>
        <w:t>目录</w:t>
      </w:r>
    </w:p>
    <w:p w14:paraId="1E50E3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rPr>
      </w:pPr>
      <w:r>
        <w:rPr>
          <w:rFonts w:hint="eastAsia" w:ascii="黑体" w:hAnsi="黑体" w:eastAsia="黑体" w:cs="黑体"/>
          <w:i w:val="0"/>
          <w:caps w:val="0"/>
          <w:color w:val="3D3D3D"/>
          <w:spacing w:val="0"/>
          <w:sz w:val="32"/>
          <w:szCs w:val="32"/>
          <w:shd w:val="clear" w:fill="FFFFFF"/>
        </w:rPr>
        <w:t>第一部分  怀化市</w:t>
      </w:r>
      <w:r>
        <w:rPr>
          <w:rFonts w:hint="eastAsia" w:ascii="黑体" w:hAnsi="黑体" w:eastAsia="黑体" w:cs="黑体"/>
          <w:i w:val="0"/>
          <w:caps w:val="0"/>
          <w:color w:val="3D3D3D"/>
          <w:spacing w:val="0"/>
          <w:sz w:val="32"/>
          <w:szCs w:val="32"/>
          <w:shd w:val="clear" w:fill="FFFFFF"/>
          <w:lang w:val="en-US" w:eastAsia="zh-CN"/>
        </w:rPr>
        <w:t>政务服务中心</w:t>
      </w:r>
      <w:r>
        <w:rPr>
          <w:rFonts w:hint="eastAsia" w:ascii="黑体" w:hAnsi="黑体" w:eastAsia="黑体" w:cs="黑体"/>
          <w:i w:val="0"/>
          <w:caps w:val="0"/>
          <w:color w:val="3D3D3D"/>
          <w:spacing w:val="0"/>
          <w:sz w:val="32"/>
          <w:szCs w:val="32"/>
          <w:shd w:val="clear" w:fill="FFFFFF"/>
        </w:rPr>
        <w:t>概况</w:t>
      </w:r>
    </w:p>
    <w:p w14:paraId="664940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fill="FFFFFF"/>
        </w:rPr>
        <w:t>一、部门职责</w:t>
      </w:r>
    </w:p>
    <w:p w14:paraId="2B9DB1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fill="FFFFFF"/>
        </w:rPr>
        <w:t>二、机构设置</w:t>
      </w:r>
    </w:p>
    <w:p w14:paraId="63CBFDC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第二部分 怀化市</w:t>
      </w:r>
      <w:r>
        <w:rPr>
          <w:rFonts w:hint="eastAsia" w:ascii="黑体" w:hAnsi="黑体" w:eastAsia="黑体" w:cs="黑体"/>
          <w:i w:val="0"/>
          <w:caps w:val="0"/>
          <w:color w:val="3D3D3D"/>
          <w:spacing w:val="0"/>
          <w:sz w:val="32"/>
          <w:szCs w:val="32"/>
          <w:shd w:val="clear" w:fill="FFFFFF"/>
          <w:lang w:val="en-US" w:eastAsia="zh-CN"/>
        </w:rPr>
        <w:t>政务服务中心2024</w:t>
      </w:r>
      <w:r>
        <w:rPr>
          <w:rFonts w:hint="eastAsia" w:ascii="黑体" w:hAnsi="黑体" w:eastAsia="黑体" w:cs="黑体"/>
          <w:i w:val="0"/>
          <w:caps w:val="0"/>
          <w:color w:val="3D3D3D"/>
          <w:spacing w:val="0"/>
          <w:sz w:val="32"/>
          <w:szCs w:val="32"/>
          <w:shd w:val="clear" w:fill="FFFFFF"/>
        </w:rPr>
        <w:t>年度部门决算表</w:t>
      </w:r>
    </w:p>
    <w:p w14:paraId="22EE072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一、收入支出决算总表</w:t>
      </w:r>
    </w:p>
    <w:p w14:paraId="3D510E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二、收入决算表</w:t>
      </w:r>
    </w:p>
    <w:p w14:paraId="039A95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三、支出决算表</w:t>
      </w:r>
    </w:p>
    <w:p w14:paraId="394CD6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四、财政拨款收入支出决算总表</w:t>
      </w:r>
    </w:p>
    <w:p w14:paraId="59523C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五、一般公共预算财政拨款支出决算表</w:t>
      </w:r>
    </w:p>
    <w:p w14:paraId="0F10AE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六、一般公共预算财政拨款基本支出决算表</w:t>
      </w:r>
    </w:p>
    <w:p w14:paraId="330E75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七</w:t>
      </w:r>
      <w:r>
        <w:rPr>
          <w:rFonts w:hint="eastAsia" w:ascii="仿宋" w:hAnsi="仿宋" w:eastAsia="仿宋" w:cs="仿宋"/>
          <w:i w:val="0"/>
          <w:caps w:val="0"/>
          <w:color w:val="3D3D3D"/>
          <w:spacing w:val="0"/>
          <w:sz w:val="32"/>
          <w:szCs w:val="32"/>
          <w:shd w:val="clear" w:fill="FFFFFF"/>
        </w:rPr>
        <w:t>、政府性基金预算财政拨款收入支出决算表</w:t>
      </w:r>
    </w:p>
    <w:p w14:paraId="7D1E2FD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八</w:t>
      </w:r>
      <w:r>
        <w:rPr>
          <w:rFonts w:hint="eastAsia" w:ascii="仿宋" w:hAnsi="仿宋" w:eastAsia="仿宋" w:cs="仿宋"/>
          <w:i w:val="0"/>
          <w:caps w:val="0"/>
          <w:color w:val="3D3D3D"/>
          <w:spacing w:val="0"/>
          <w:sz w:val="32"/>
          <w:szCs w:val="32"/>
          <w:shd w:val="clear" w:fill="FFFFFF"/>
        </w:rPr>
        <w:t>、国有资本经营预算财政拨款支出决算</w:t>
      </w:r>
    </w:p>
    <w:p w14:paraId="136926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九</w:t>
      </w:r>
      <w:r>
        <w:rPr>
          <w:rFonts w:hint="eastAsia" w:ascii="仿宋" w:hAnsi="仿宋" w:eastAsia="仿宋" w:cs="仿宋"/>
          <w:i w:val="0"/>
          <w:caps w:val="0"/>
          <w:color w:val="3D3D3D"/>
          <w:spacing w:val="0"/>
          <w:sz w:val="32"/>
          <w:szCs w:val="32"/>
          <w:shd w:val="clear" w:fill="FFFFFF"/>
        </w:rPr>
        <w:t>、财政拨款“三公”经费支出决算表</w:t>
      </w:r>
    </w:p>
    <w:p w14:paraId="599532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第三部分 怀化市</w:t>
      </w:r>
      <w:r>
        <w:rPr>
          <w:rFonts w:hint="eastAsia" w:ascii="黑体" w:hAnsi="黑体" w:eastAsia="黑体" w:cs="黑体"/>
          <w:i w:val="0"/>
          <w:caps w:val="0"/>
          <w:color w:val="3D3D3D"/>
          <w:spacing w:val="0"/>
          <w:sz w:val="32"/>
          <w:szCs w:val="32"/>
          <w:shd w:val="clear" w:fill="FFFFFF"/>
          <w:lang w:val="en-US" w:eastAsia="zh-CN"/>
        </w:rPr>
        <w:t>政务服务中心2024</w:t>
      </w:r>
      <w:r>
        <w:rPr>
          <w:rFonts w:hint="eastAsia" w:ascii="黑体" w:hAnsi="黑体" w:eastAsia="黑体" w:cs="黑体"/>
          <w:i w:val="0"/>
          <w:caps w:val="0"/>
          <w:color w:val="3D3D3D"/>
          <w:spacing w:val="0"/>
          <w:sz w:val="32"/>
          <w:szCs w:val="32"/>
          <w:shd w:val="clear" w:fill="FFFFFF"/>
        </w:rPr>
        <w:t>年度部门决算情况说明</w:t>
      </w:r>
    </w:p>
    <w:p w14:paraId="4BE804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一、收入支出决算总体情况说明</w:t>
      </w:r>
    </w:p>
    <w:p w14:paraId="66F62F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二、收入决算情况说明</w:t>
      </w:r>
    </w:p>
    <w:p w14:paraId="1C12AA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三、支出决算情况说明</w:t>
      </w:r>
    </w:p>
    <w:p w14:paraId="15B7AB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四、财政拨款收入支出决算总体情况说明</w:t>
      </w:r>
    </w:p>
    <w:p w14:paraId="0BFE19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五、一般公共预算财政拨款支出决算情况说明</w:t>
      </w:r>
    </w:p>
    <w:p w14:paraId="105FF83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六、一般公共预算财政拨款基本支出决算情况说明</w:t>
      </w:r>
    </w:p>
    <w:p w14:paraId="57D55A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七、财政拨款三公经费支出决算情况说明</w:t>
      </w:r>
    </w:p>
    <w:p w14:paraId="151CA5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八、政府性基金预算收入支出决算情况</w:t>
      </w:r>
    </w:p>
    <w:p w14:paraId="61D624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lang w:val="en-US" w:eastAsia="zh-CN"/>
        </w:rPr>
      </w:pPr>
      <w:r>
        <w:rPr>
          <w:rFonts w:hint="eastAsia" w:ascii="仿宋" w:hAnsi="仿宋" w:eastAsia="仿宋" w:cs="仿宋"/>
          <w:i w:val="0"/>
          <w:caps w:val="0"/>
          <w:color w:val="3D3D3D"/>
          <w:spacing w:val="0"/>
          <w:sz w:val="32"/>
          <w:szCs w:val="32"/>
          <w:shd w:val="clear" w:fill="FFFFFF"/>
          <w:lang w:val="en-US" w:eastAsia="zh-CN"/>
        </w:rPr>
        <w:t>九、国有资本经营预算财政拨款收入支出决算情况说明</w:t>
      </w:r>
    </w:p>
    <w:p w14:paraId="4723EF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十</w:t>
      </w:r>
      <w:r>
        <w:rPr>
          <w:rFonts w:hint="eastAsia" w:ascii="仿宋" w:hAnsi="仿宋" w:eastAsia="仿宋" w:cs="仿宋"/>
          <w:i w:val="0"/>
          <w:caps w:val="0"/>
          <w:color w:val="3D3D3D"/>
          <w:spacing w:val="0"/>
          <w:sz w:val="32"/>
          <w:szCs w:val="32"/>
          <w:shd w:val="clear" w:fill="FFFFFF"/>
        </w:rPr>
        <w:t>、关于机关运行经费支出说明</w:t>
      </w:r>
    </w:p>
    <w:p w14:paraId="134980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一</w:t>
      </w:r>
      <w:r>
        <w:rPr>
          <w:rFonts w:hint="eastAsia" w:ascii="仿宋" w:hAnsi="仿宋" w:eastAsia="仿宋" w:cs="仿宋"/>
          <w:i w:val="0"/>
          <w:caps w:val="0"/>
          <w:color w:val="3D3D3D"/>
          <w:spacing w:val="0"/>
          <w:sz w:val="32"/>
          <w:szCs w:val="32"/>
          <w:shd w:val="clear" w:fill="FFFFFF"/>
        </w:rPr>
        <w:t>、一般性支出情况</w:t>
      </w:r>
    </w:p>
    <w:p w14:paraId="469CC15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二</w:t>
      </w:r>
      <w:r>
        <w:rPr>
          <w:rFonts w:hint="eastAsia" w:ascii="仿宋" w:hAnsi="仿宋" w:eastAsia="仿宋" w:cs="仿宋"/>
          <w:i w:val="0"/>
          <w:caps w:val="0"/>
          <w:color w:val="3D3D3D"/>
          <w:spacing w:val="0"/>
          <w:sz w:val="32"/>
          <w:szCs w:val="32"/>
          <w:shd w:val="clear" w:fill="FFFFFF"/>
        </w:rPr>
        <w:t>、关于政府采购支出说明</w:t>
      </w:r>
    </w:p>
    <w:p w14:paraId="429504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三</w:t>
      </w:r>
      <w:r>
        <w:rPr>
          <w:rFonts w:hint="eastAsia" w:ascii="仿宋" w:hAnsi="仿宋" w:eastAsia="仿宋" w:cs="仿宋"/>
          <w:i w:val="0"/>
          <w:caps w:val="0"/>
          <w:color w:val="3D3D3D"/>
          <w:spacing w:val="0"/>
          <w:sz w:val="32"/>
          <w:szCs w:val="32"/>
          <w:shd w:val="clear" w:fill="FFFFFF"/>
        </w:rPr>
        <w:t>、关于国有资产占用情况说明</w:t>
      </w:r>
    </w:p>
    <w:p w14:paraId="4917DA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四</w:t>
      </w:r>
      <w:r>
        <w:rPr>
          <w:rFonts w:hint="eastAsia" w:ascii="仿宋" w:hAnsi="仿宋" w:eastAsia="仿宋" w:cs="仿宋"/>
          <w:i w:val="0"/>
          <w:caps w:val="0"/>
          <w:color w:val="3D3D3D"/>
          <w:spacing w:val="0"/>
          <w:sz w:val="32"/>
          <w:szCs w:val="32"/>
          <w:shd w:val="clear" w:fill="FFFFFF"/>
        </w:rPr>
        <w:t>、关于202</w:t>
      </w:r>
      <w:r>
        <w:rPr>
          <w:rFonts w:hint="eastAsia" w:ascii="仿宋" w:hAnsi="仿宋" w:eastAsia="仿宋" w:cs="仿宋"/>
          <w:i w:val="0"/>
          <w:caps w:val="0"/>
          <w:color w:val="3D3D3D"/>
          <w:spacing w:val="0"/>
          <w:sz w:val="32"/>
          <w:szCs w:val="32"/>
          <w:shd w:val="clear" w:fill="FFFFFF"/>
          <w:lang w:val="en-US" w:eastAsia="zh-CN"/>
        </w:rPr>
        <w:t>4</w:t>
      </w:r>
      <w:r>
        <w:rPr>
          <w:rFonts w:hint="eastAsia" w:ascii="仿宋" w:hAnsi="仿宋" w:eastAsia="仿宋" w:cs="仿宋"/>
          <w:i w:val="0"/>
          <w:caps w:val="0"/>
          <w:color w:val="3D3D3D"/>
          <w:spacing w:val="0"/>
          <w:sz w:val="32"/>
          <w:szCs w:val="32"/>
          <w:shd w:val="clear" w:fill="FFFFFF"/>
        </w:rPr>
        <w:t>年度预算绩效情况的说明</w:t>
      </w:r>
    </w:p>
    <w:p w14:paraId="384A90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第四部分  名称解释</w:t>
      </w:r>
    </w:p>
    <w:p w14:paraId="7BD381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黑体" w:hAnsi="黑体" w:eastAsia="黑体" w:cs="黑体"/>
          <w:i w:val="0"/>
          <w:caps w:val="0"/>
          <w:color w:val="3D3D3D"/>
          <w:spacing w:val="0"/>
          <w:sz w:val="32"/>
          <w:szCs w:val="32"/>
          <w:shd w:val="clear" w:fill="FFFFFF"/>
          <w:lang w:val="en-US" w:eastAsia="zh-CN"/>
        </w:rPr>
      </w:pPr>
      <w:r>
        <w:rPr>
          <w:rFonts w:hint="eastAsia" w:ascii="黑体" w:hAnsi="黑体" w:eastAsia="黑体" w:cs="黑体"/>
          <w:i w:val="0"/>
          <w:caps w:val="0"/>
          <w:color w:val="3D3D3D"/>
          <w:spacing w:val="0"/>
          <w:sz w:val="32"/>
          <w:szCs w:val="32"/>
          <w:shd w:val="clear" w:fill="FFFFFF"/>
          <w:lang w:val="en-US" w:eastAsia="zh-CN"/>
        </w:rPr>
        <w:t>第五部分  附件</w:t>
      </w:r>
    </w:p>
    <w:p w14:paraId="25C1AF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300911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67CAC1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02A24C3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6A9F0B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3A215F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14:paraId="7FD778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14:paraId="185159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14:paraId="779619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14:paraId="5B418717">
      <w:pPr>
        <w:pStyle w:val="11"/>
        <w:jc w:val="center"/>
        <w:rPr>
          <w:rFonts w:hint="eastAsia" w:ascii="方正小标宋_GBK" w:hAnsi="方正小标宋_GBK" w:eastAsia="方正小标宋_GBK" w:cs="方正小标宋_GBK"/>
          <w:sz w:val="84"/>
          <w:szCs w:val="84"/>
        </w:rPr>
      </w:pPr>
    </w:p>
    <w:p w14:paraId="5DEDA453">
      <w:pPr>
        <w:pStyle w:val="11"/>
        <w:jc w:val="center"/>
        <w:rPr>
          <w:rFonts w:hint="eastAsia" w:ascii="方正小标宋_GBK" w:hAnsi="方正小标宋_GBK" w:eastAsia="方正小标宋_GBK" w:cs="方正小标宋_GBK"/>
          <w:sz w:val="84"/>
          <w:szCs w:val="84"/>
        </w:rPr>
      </w:pPr>
    </w:p>
    <w:p w14:paraId="35F22165">
      <w:pPr>
        <w:pStyle w:val="11"/>
        <w:jc w:val="center"/>
        <w:rPr>
          <w:rFonts w:hint="eastAsia" w:ascii="方正小标宋_GBK" w:hAnsi="方正小标宋_GBK" w:eastAsia="方正小标宋_GBK" w:cs="方正小标宋_GBK"/>
          <w:sz w:val="84"/>
          <w:szCs w:val="84"/>
        </w:rPr>
      </w:pPr>
    </w:p>
    <w:p w14:paraId="63701536">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color w:val="auto"/>
          <w:kern w:val="0"/>
          <w:sz w:val="72"/>
          <w:szCs w:val="72"/>
          <w:lang w:val="en-US" w:eastAsia="zh-CN" w:bidi="ar-SA"/>
        </w:rPr>
        <w:t>第一部分</w:t>
      </w:r>
      <w:r>
        <w:rPr>
          <w:rFonts w:hint="eastAsia" w:ascii="方正小标宋_GBK" w:hAnsi="方正小标宋_GBK" w:eastAsia="方正小标宋_GBK" w:cs="方正小标宋_GBK"/>
          <w:sz w:val="84"/>
          <w:szCs w:val="84"/>
        </w:rPr>
        <w:t xml:space="preserve"> </w:t>
      </w:r>
    </w:p>
    <w:p w14:paraId="24A8E55A">
      <w:pPr>
        <w:pStyle w:val="11"/>
        <w:jc w:val="center"/>
        <w:rPr>
          <w:rFonts w:hint="eastAsia" w:ascii="方正小标宋_GBK" w:hAnsi="方正小标宋_GBK" w:eastAsia="方正小标宋_GBK" w:cs="方正小标宋_GBK"/>
          <w:sz w:val="84"/>
          <w:szCs w:val="84"/>
        </w:rPr>
      </w:pPr>
    </w:p>
    <w:p w14:paraId="70474A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1440" w:firstLineChars="200"/>
        <w:jc w:val="both"/>
        <w:rPr>
          <w:rFonts w:hint="eastAsia" w:ascii="微软雅黑" w:hAnsi="微软雅黑" w:eastAsia="微软雅黑" w:cs="微软雅黑"/>
          <w:i w:val="0"/>
          <w:caps w:val="0"/>
          <w:color w:val="3D3D3D"/>
          <w:spacing w:val="0"/>
          <w:sz w:val="72"/>
          <w:szCs w:val="72"/>
          <w:shd w:val="clear" w:fill="FFFFFF"/>
        </w:rPr>
      </w:pPr>
      <w:r>
        <w:rPr>
          <w:rFonts w:hint="eastAsia" w:ascii="方正小标宋_GBK" w:hAnsi="方正小标宋_GBK" w:eastAsia="方正小标宋_GBK" w:cs="方正小标宋_GBK"/>
          <w:sz w:val="72"/>
          <w:szCs w:val="72"/>
          <w:lang w:val="en-US" w:eastAsia="zh-CN"/>
        </w:rPr>
        <w:t>怀化市政务服务中心</w:t>
      </w:r>
      <w:r>
        <w:rPr>
          <w:rFonts w:hint="eastAsia" w:ascii="方正小标宋_GBK" w:hAnsi="方正小标宋_GBK" w:eastAsia="方正小标宋_GBK" w:cs="方正小标宋_GBK"/>
          <w:sz w:val="72"/>
          <w:szCs w:val="72"/>
        </w:rPr>
        <w:t>概况</w:t>
      </w:r>
    </w:p>
    <w:p w14:paraId="705E4D32">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4988089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3DCC9522">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03126122">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3C3AA29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70E0D852">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0F84041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78435CC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022179E8">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1F77B11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14:paraId="68448C2A">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0168197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按照国家、省、市关于政务公开、政务服务、电子政务方面的法律、法规、方针政策和标准规范开展工作；拟订相关发展规划、年度计划和措施办法并组织实施；为“放管服”改革、优化营商环境、“互联网+政务服务”等工作提供服务保障。</w:t>
      </w:r>
    </w:p>
    <w:p w14:paraId="1E7053D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2、承担市政府行政审批制度改革工作领导小组的日常事务性工作；协调组织各级各有关部门集中开展行政审批和政务服务。</w:t>
      </w:r>
    </w:p>
    <w:p w14:paraId="2E436E9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3、协助配合工程建设项目审批制度改革、商事制度改革，协助开展对并联审批项目进行协调督查；负责为重点项目、招商引资项目、工程建设项目等提供代办服务。</w:t>
      </w:r>
    </w:p>
    <w:p w14:paraId="7209267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4、负责市本级政务大厅建设和维护工作，协调指导县市区政务大厅建设运行工作；承担进驻市政务大厅的办事窗口及政务服务事项的指导、协调和管理等事务，提供咨询、导办服务。</w:t>
      </w:r>
    </w:p>
    <w:p w14:paraId="1B7ED6A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5、负责研究制定政务大厅管理制度和运行规范，组织实施日常管理和绩效考评。</w:t>
      </w:r>
    </w:p>
    <w:p w14:paraId="44E615BF">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6、负责对经市政府批准设立的各类专门办事服务大厅和分中心的政务服务工作的指导和督查考评；指导县市区政务服务工作。</w:t>
      </w:r>
    </w:p>
    <w:p w14:paraId="10036BE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7、负责全市电子政务外网骨干传输网、政府内网及其网络平台建设与管理；组织建立安全防范体系；指导县市区、市直部门政务网络及平台的建设与管理。</w:t>
      </w:r>
    </w:p>
    <w:p w14:paraId="72219E5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8、负责承办市政府门户网站，承担网站技术平台建设等工作；负责向省政府门户网站提供内容保障；承担全市政府网站及政务新媒体建设等工作，建立政府网站间的协调联动机制。</w:t>
      </w:r>
    </w:p>
    <w:p w14:paraId="3CED1E0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9、负责“市长信箱”的管理；负责《怀化市人民政府公报》的编辑、出版、发行等事务性工作。</w:t>
      </w:r>
    </w:p>
    <w:p w14:paraId="31335D3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10、承担市政务公开政务服务领导小组的有关日常工作；承提市本级政府信息网上公开的日常事务工作。</w:t>
      </w:r>
    </w:p>
    <w:p w14:paraId="4E60C2E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11、协助推进全市电子政务应用系统资源整合共享与建设；负责市“互联网+政务服务”平台管理，指导县市区平台建设；负责全省“互联网+监督”平台等怀化市的运行维护工作。</w:t>
      </w:r>
    </w:p>
    <w:p w14:paraId="114779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12、承办市人民政府交办的其他工作。</w:t>
      </w:r>
    </w:p>
    <w:p w14:paraId="11D7EC61">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二、机构设置及决算单位构成</w:t>
      </w:r>
    </w:p>
    <w:p w14:paraId="236252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（一）内设机构设置。</w:t>
      </w:r>
    </w:p>
    <w:p w14:paraId="1E2EB12F">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怀化市政务服务中心作为二级部门预算单位，内设机构为10个：综合部、行政审批制度改革办公室、政务公开办公室（《怀化市人民政府公报》编辑部）、政务服务部、行政效能监察部、政务大厅监管部、政府网站运维部、网络运行保障部、政务服务代办部、人事部。</w:t>
      </w:r>
    </w:p>
    <w:p w14:paraId="6B65DFD7">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420" w:leftChars="0" w:right="0" w:rightChars="0"/>
        <w:jc w:val="both"/>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（二）决算单位构成。</w:t>
      </w:r>
      <w:r>
        <w:rPr>
          <w:rFonts w:hint="eastAsia" w:ascii="仿宋" w:hAnsi="仿宋" w:eastAsia="仿宋" w:cs="仿宋"/>
          <w:kern w:val="2"/>
          <w:sz w:val="32"/>
          <w:szCs w:val="32"/>
          <w:lang w:val="en-US" w:eastAsia="zh-CN" w:bidi="ar-SA"/>
        </w:rPr>
        <w:t>怀化市政务服务中心2024年部门决算汇总公开单位构成包括：怀化市政务服务中心本级</w:t>
      </w:r>
    </w:p>
    <w:p w14:paraId="07BD5A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rPr>
      </w:pPr>
    </w:p>
    <w:p w14:paraId="5A2EDE7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71D0D7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098C34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48B23C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204CE5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010E42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73EF51C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5D92EE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14:paraId="3FC5870C">
      <w:pPr>
        <w:jc w:val="both"/>
        <w:rPr>
          <w:sz w:val="72"/>
          <w:szCs w:val="72"/>
        </w:rPr>
      </w:pPr>
    </w:p>
    <w:p w14:paraId="636971A0">
      <w:pPr>
        <w:jc w:val="center"/>
        <w:rPr>
          <w:sz w:val="72"/>
          <w:szCs w:val="72"/>
        </w:rPr>
      </w:pPr>
    </w:p>
    <w:p w14:paraId="3B02F53A">
      <w:pPr>
        <w:pStyle w:val="11"/>
        <w:jc w:val="center"/>
        <w:rPr>
          <w:rFonts w:hint="eastAsia" w:ascii="方正小标宋_GBK" w:hAnsi="方正小标宋_GBK" w:eastAsia="方正小标宋_GBK" w:cs="方正小标宋_GBK"/>
          <w:sz w:val="84"/>
          <w:szCs w:val="84"/>
        </w:rPr>
      </w:pPr>
    </w:p>
    <w:p w14:paraId="412EC44C">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C6B8333">
      <w:pPr>
        <w:pStyle w:val="11"/>
        <w:jc w:val="center"/>
        <w:rPr>
          <w:rFonts w:hint="eastAsia" w:ascii="方正小标宋_GBK" w:hAnsi="方正小标宋_GBK" w:eastAsia="方正小标宋_GBK" w:cs="方正小标宋_GBK"/>
          <w:sz w:val="84"/>
          <w:szCs w:val="84"/>
        </w:rPr>
      </w:pPr>
    </w:p>
    <w:p w14:paraId="4E2111B0">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93B4195">
      <w:pPr>
        <w:jc w:val="center"/>
        <w:rPr>
          <w:sz w:val="72"/>
          <w:szCs w:val="72"/>
        </w:rPr>
      </w:pPr>
    </w:p>
    <w:p w14:paraId="74CE500A">
      <w:pPr>
        <w:jc w:val="center"/>
        <w:rPr>
          <w:sz w:val="72"/>
          <w:szCs w:val="72"/>
        </w:rPr>
      </w:pPr>
    </w:p>
    <w:p w14:paraId="69319A58">
      <w:pPr>
        <w:jc w:val="center"/>
        <w:rPr>
          <w:sz w:val="72"/>
          <w:szCs w:val="72"/>
        </w:rPr>
      </w:pPr>
    </w:p>
    <w:p w14:paraId="2CECCB25">
      <w:pPr>
        <w:jc w:val="center"/>
        <w:rPr>
          <w:sz w:val="72"/>
          <w:szCs w:val="72"/>
        </w:rPr>
      </w:pPr>
    </w:p>
    <w:p w14:paraId="1B8DC5E2">
      <w:pPr>
        <w:jc w:val="center"/>
        <w:rPr>
          <w:sz w:val="72"/>
          <w:szCs w:val="72"/>
        </w:rPr>
      </w:pPr>
    </w:p>
    <w:p w14:paraId="0A66564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5381" w:type="dxa"/>
        <w:tblInd w:w="0" w:type="dxa"/>
        <w:tblLayout w:type="fixed"/>
        <w:tblCellMar>
          <w:top w:w="0" w:type="dxa"/>
          <w:left w:w="0" w:type="dxa"/>
          <w:bottom w:w="0" w:type="dxa"/>
          <w:right w:w="0" w:type="dxa"/>
        </w:tblCellMar>
      </w:tblPr>
      <w:tblGrid>
        <w:gridCol w:w="303"/>
        <w:gridCol w:w="611"/>
        <w:gridCol w:w="4134"/>
        <w:gridCol w:w="1416"/>
        <w:gridCol w:w="1584"/>
        <w:gridCol w:w="1400"/>
        <w:gridCol w:w="1233"/>
        <w:gridCol w:w="1517"/>
        <w:gridCol w:w="1866"/>
        <w:gridCol w:w="1317"/>
      </w:tblGrid>
      <w:tr w14:paraId="57814727">
        <w:tblPrEx>
          <w:tblCellMar>
            <w:top w:w="0" w:type="dxa"/>
            <w:left w:w="0" w:type="dxa"/>
            <w:bottom w:w="0" w:type="dxa"/>
            <w:right w:w="0" w:type="dxa"/>
          </w:tblCellMar>
        </w:tblPrEx>
        <w:trPr>
          <w:trHeight w:val="608" w:hRule="atLeast"/>
        </w:trPr>
        <w:tc>
          <w:tcPr>
            <w:tcW w:w="15381"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64"/>
              <w:gridCol w:w="524"/>
              <w:gridCol w:w="1217"/>
              <w:gridCol w:w="4380"/>
              <w:gridCol w:w="1014"/>
              <w:gridCol w:w="397"/>
              <w:gridCol w:w="397"/>
              <w:gridCol w:w="1604"/>
              <w:gridCol w:w="397"/>
              <w:gridCol w:w="1604"/>
            </w:tblGrid>
            <w:tr w14:paraId="3A52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auto"/>
                  <w:noWrap/>
                  <w:vAlign w:val="center"/>
                </w:tcPr>
                <w:p w14:paraId="7C52F39D">
                  <w:pPr>
                    <w:jc w:val="left"/>
                    <w:rPr>
                      <w:rFonts w:hint="eastAsia" w:ascii="黑体" w:hAnsi="宋体" w:eastAsia="黑体" w:cs="黑体"/>
                      <w:i w:val="0"/>
                      <w:color w:val="000000"/>
                      <w:sz w:val="24"/>
                      <w:szCs w:val="24"/>
                      <w:u w:val="none"/>
                    </w:rPr>
                  </w:pPr>
                </w:p>
              </w:tc>
              <w:tc>
                <w:tcPr>
                  <w:tcW w:w="524" w:type="dxa"/>
                  <w:tcBorders>
                    <w:top w:val="nil"/>
                    <w:left w:val="nil"/>
                    <w:bottom w:val="nil"/>
                    <w:right w:val="nil"/>
                  </w:tcBorders>
                  <w:shd w:val="clear" w:color="auto" w:fill="auto"/>
                  <w:noWrap/>
                  <w:vAlign w:val="center"/>
                </w:tcPr>
                <w:p w14:paraId="7AEC86A0">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auto"/>
                  <w:noWrap/>
                  <w:vAlign w:val="center"/>
                </w:tcPr>
                <w:p w14:paraId="77695C7B">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auto"/>
                  <w:noWrap/>
                  <w:vAlign w:val="center"/>
                </w:tcPr>
                <w:p w14:paraId="739404D5">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auto"/>
                  <w:noWrap/>
                  <w:vAlign w:val="center"/>
                </w:tcPr>
                <w:p w14:paraId="52CE213F">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auto"/>
                  <w:noWrap/>
                  <w:vAlign w:val="center"/>
                </w:tcPr>
                <w:p w14:paraId="23A57406">
                  <w:pPr>
                    <w:jc w:val="right"/>
                    <w:rPr>
                      <w:rFonts w:hint="eastAsia" w:ascii="黑体" w:hAnsi="宋体" w:eastAsia="黑体" w:cs="黑体"/>
                      <w:i w:val="0"/>
                      <w:color w:val="000000"/>
                      <w:sz w:val="24"/>
                      <w:szCs w:val="24"/>
                      <w:u w:val="none"/>
                    </w:rPr>
                  </w:pPr>
                </w:p>
              </w:tc>
              <w:tc>
                <w:tcPr>
                  <w:tcW w:w="2001" w:type="dxa"/>
                  <w:gridSpan w:val="2"/>
                  <w:tcBorders>
                    <w:top w:val="nil"/>
                    <w:left w:val="nil"/>
                    <w:bottom w:val="nil"/>
                    <w:right w:val="nil"/>
                  </w:tcBorders>
                  <w:shd w:val="clear" w:color="auto" w:fill="auto"/>
                  <w:noWrap/>
                  <w:vAlign w:val="center"/>
                </w:tcPr>
                <w:p w14:paraId="01C90B1E">
                  <w:pPr>
                    <w:jc w:val="right"/>
                    <w:rPr>
                      <w:rFonts w:hint="eastAsia" w:ascii="黑体" w:hAnsi="宋体" w:eastAsia="黑体" w:cs="黑体"/>
                      <w:i w:val="0"/>
                      <w:color w:val="000000"/>
                      <w:sz w:val="24"/>
                      <w:szCs w:val="24"/>
                      <w:u w:val="none"/>
                    </w:rPr>
                  </w:pPr>
                </w:p>
              </w:tc>
            </w:tr>
            <w:tr w14:paraId="178DC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13397" w:type="dxa"/>
                  <w:gridSpan w:val="8"/>
                  <w:tcBorders>
                    <w:top w:val="nil"/>
                    <w:left w:val="nil"/>
                    <w:bottom w:val="nil"/>
                    <w:right w:val="nil"/>
                  </w:tcBorders>
                  <w:shd w:val="clear" w:color="auto" w:fill="auto"/>
                  <w:noWrap/>
                  <w:vAlign w:val="center"/>
                </w:tcPr>
                <w:p w14:paraId="5B831D4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c>
                <w:tcPr>
                  <w:tcW w:w="2001" w:type="dxa"/>
                  <w:gridSpan w:val="2"/>
                  <w:tcBorders>
                    <w:top w:val="nil"/>
                    <w:left w:val="nil"/>
                    <w:bottom w:val="nil"/>
                    <w:right w:val="nil"/>
                  </w:tcBorders>
                  <w:shd w:val="clear" w:color="auto" w:fill="auto"/>
                  <w:noWrap/>
                  <w:vAlign w:val="center"/>
                </w:tcPr>
                <w:p w14:paraId="267D97B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tc>
            </w:tr>
            <w:tr w14:paraId="517F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FFFFFF"/>
                  <w:noWrap/>
                  <w:vAlign w:val="center"/>
                </w:tcPr>
                <w:p w14:paraId="50363898">
                  <w:pPr>
                    <w:jc w:val="right"/>
                    <w:rPr>
                      <w:rFonts w:hint="eastAsia" w:ascii="宋体" w:hAnsi="宋体" w:eastAsia="宋体" w:cs="宋体"/>
                      <w:i w:val="0"/>
                      <w:color w:val="000000"/>
                      <w:sz w:val="24"/>
                      <w:szCs w:val="24"/>
                      <w:u w:val="none"/>
                    </w:rPr>
                  </w:pPr>
                </w:p>
              </w:tc>
              <w:tc>
                <w:tcPr>
                  <w:tcW w:w="524" w:type="dxa"/>
                  <w:tcBorders>
                    <w:top w:val="nil"/>
                    <w:left w:val="nil"/>
                    <w:bottom w:val="nil"/>
                    <w:right w:val="nil"/>
                  </w:tcBorders>
                  <w:shd w:val="clear" w:color="auto" w:fill="FFFFFF"/>
                  <w:noWrap/>
                  <w:vAlign w:val="center"/>
                </w:tcPr>
                <w:p w14:paraId="69C31169">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FFFFFF"/>
                  <w:noWrap/>
                  <w:vAlign w:val="center"/>
                </w:tcPr>
                <w:p w14:paraId="28A9AFA7">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FFFFFF"/>
                  <w:noWrap/>
                  <w:vAlign w:val="center"/>
                </w:tcPr>
                <w:p w14:paraId="0F1ED52A">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FFFFFF"/>
                  <w:noWrap/>
                  <w:vAlign w:val="center"/>
                </w:tcPr>
                <w:p w14:paraId="0A3BA6B1">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FFFFFF"/>
                  <w:noWrap/>
                  <w:vAlign w:val="center"/>
                </w:tcPr>
                <w:p w14:paraId="5CE0196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c>
                <w:tcPr>
                  <w:tcW w:w="2001" w:type="dxa"/>
                  <w:gridSpan w:val="2"/>
                  <w:tcBorders>
                    <w:top w:val="nil"/>
                    <w:left w:val="nil"/>
                    <w:bottom w:val="nil"/>
                    <w:right w:val="nil"/>
                  </w:tcBorders>
                  <w:shd w:val="clear" w:color="auto" w:fill="FFFFFF"/>
                  <w:noWrap/>
                  <w:vAlign w:val="center"/>
                </w:tcPr>
                <w:p w14:paraId="02CBE2C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0A68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FFFFFF"/>
                  <w:noWrap/>
                  <w:vAlign w:val="center"/>
                </w:tcPr>
                <w:p w14:paraId="337FB5F6">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部门：怀化市政务服务中心</w:t>
                  </w:r>
                </w:p>
              </w:tc>
              <w:tc>
                <w:tcPr>
                  <w:tcW w:w="524" w:type="dxa"/>
                  <w:tcBorders>
                    <w:top w:val="nil"/>
                    <w:left w:val="nil"/>
                    <w:bottom w:val="nil"/>
                    <w:right w:val="nil"/>
                  </w:tcBorders>
                  <w:shd w:val="clear" w:color="auto" w:fill="FFFFFF"/>
                  <w:noWrap/>
                  <w:vAlign w:val="center"/>
                </w:tcPr>
                <w:p w14:paraId="7713DF5A">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FFFFFF"/>
                  <w:noWrap/>
                  <w:vAlign w:val="center"/>
                </w:tcPr>
                <w:p w14:paraId="20687FEC">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FFFFFF"/>
                  <w:noWrap/>
                  <w:vAlign w:val="center"/>
                </w:tcPr>
                <w:p w14:paraId="3F0C6AFB">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FFFFFF"/>
                  <w:noWrap/>
                  <w:vAlign w:val="center"/>
                </w:tcPr>
                <w:p w14:paraId="22A4C643">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FFFFFF"/>
                  <w:noWrap/>
                  <w:vAlign w:val="center"/>
                </w:tcPr>
                <w:p w14:paraId="1B12A5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2001" w:type="dxa"/>
                  <w:gridSpan w:val="2"/>
                  <w:tcBorders>
                    <w:top w:val="nil"/>
                    <w:left w:val="nil"/>
                    <w:bottom w:val="nil"/>
                    <w:right w:val="nil"/>
                  </w:tcBorders>
                  <w:shd w:val="clear" w:color="auto" w:fill="FFFFFF"/>
                  <w:noWrap/>
                  <w:vAlign w:val="center"/>
                </w:tcPr>
                <w:p w14:paraId="2A029C8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3E0DC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560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83D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618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2DD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AB60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25963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97"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ECB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A31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481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115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60A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F6A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22E6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4780F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90"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3AA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F1ECE">
                  <w:pPr>
                    <w:jc w:val="center"/>
                    <w:rPr>
                      <w:rFonts w:hint="eastAsia" w:ascii="宋体" w:hAnsi="宋体" w:eastAsia="宋体" w:cs="宋体"/>
                      <w:i w:val="0"/>
                      <w:color w:val="000000"/>
                      <w:sz w:val="24"/>
                      <w:szCs w:val="24"/>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972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ADA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58D66">
                  <w:pPr>
                    <w:jc w:val="center"/>
                    <w:rPr>
                      <w:rFonts w:hint="eastAsia" w:ascii="宋体" w:hAnsi="宋体" w:eastAsia="宋体" w:cs="宋体"/>
                      <w:i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5C1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020D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0CB0A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E1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5B7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397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1100.42</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3EA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797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E83F">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7E9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1100.42</w:t>
                  </w:r>
                </w:p>
              </w:tc>
            </w:tr>
            <w:tr w14:paraId="24080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BD5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252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EA0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A69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1D0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F636">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887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3D82B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77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D0A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C4E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B1F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046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1E00">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752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3F28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B46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75C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8C7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04D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8E7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F557">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6E99">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1014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090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82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B46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416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016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B500A">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C97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54D3E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4D6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12F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269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7BF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CD4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9CAF">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A9F5">
                  <w:pPr>
                    <w:jc w:val="right"/>
                    <w:rPr>
                      <w:rFonts w:hint="default" w:ascii="宋体" w:hAnsi="宋体" w:eastAsia="宋体" w:cs="宋体"/>
                      <w:i w:val="0"/>
                      <w:color w:val="000000"/>
                      <w:sz w:val="22"/>
                      <w:szCs w:val="22"/>
                      <w:u w:val="none"/>
                      <w:lang w:val="en-US"/>
                    </w:rPr>
                  </w:pPr>
                  <w:r>
                    <w:rPr>
                      <w:rFonts w:hint="eastAsia" w:ascii="宋体" w:hAnsi="宋体" w:eastAsia="宋体" w:cs="宋体"/>
                      <w:i w:val="0"/>
                      <w:color w:val="000000"/>
                      <w:sz w:val="22"/>
                      <w:szCs w:val="22"/>
                      <w:u w:val="none"/>
                      <w:lang w:val="en-US" w:eastAsia="zh-CN"/>
                    </w:rPr>
                    <w:t>19.8</w:t>
                  </w:r>
                </w:p>
              </w:tc>
            </w:tr>
            <w:tr w14:paraId="1597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D9E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C9F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CA0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A377">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七、文化旅游体育与传媒支出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AF8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E166">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E544">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1FC5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D6C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451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99EE">
                  <w:pPr>
                    <w:ind w:firstLine="220" w:firstLineChars="100"/>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AFF5">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八、社会保障和就业支出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177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2D712">
                  <w:pPr>
                    <w:jc w:val="cente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5AB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0.00</w:t>
                  </w:r>
                </w:p>
              </w:tc>
            </w:tr>
            <w:tr w14:paraId="7899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F922">
                  <w:pPr>
                    <w:jc w:val="right"/>
                    <w:rPr>
                      <w:rFonts w:hint="eastAsia" w:ascii="宋体" w:hAnsi="宋体" w:eastAsia="宋体" w:cs="宋体"/>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661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9E31">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C643">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九、卫生健康支出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485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3B27">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5737">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0.00</w:t>
                  </w:r>
                </w:p>
              </w:tc>
            </w:tr>
            <w:tr w14:paraId="51C7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8E20">
                  <w:pPr>
                    <w:jc w:val="right"/>
                    <w:rPr>
                      <w:rFonts w:hint="eastAsia" w:ascii="宋体" w:hAnsi="宋体" w:eastAsia="宋体" w:cs="宋体"/>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19C8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958E">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55F0">
                  <w:pPr>
                    <w:jc w:val="both"/>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9921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1326">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0539">
                  <w:pPr>
                    <w:ind w:firstLine="663" w:firstLineChars="300"/>
                    <w:rPr>
                      <w:rFonts w:hint="eastAsia" w:ascii="宋体" w:hAnsi="宋体" w:eastAsia="宋体" w:cs="宋体"/>
                      <w:b/>
                      <w:i w:val="0"/>
                      <w:color w:val="000000"/>
                      <w:sz w:val="22"/>
                      <w:szCs w:val="22"/>
                      <w:u w:val="none"/>
                      <w:lang w:val="en-US" w:eastAsia="zh-CN"/>
                    </w:rPr>
                  </w:pPr>
                </w:p>
              </w:tc>
            </w:tr>
            <w:tr w14:paraId="6744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F0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163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540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1100.42</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A5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956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F1E5">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448F">
                  <w:pPr>
                    <w:ind w:firstLine="880" w:firstLineChars="4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1100.42</w:t>
                  </w:r>
                </w:p>
              </w:tc>
            </w:tr>
            <w:tr w14:paraId="413B5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64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11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64A8">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3A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541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914D">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A5F2">
                  <w:pPr>
                    <w:rPr>
                      <w:rFonts w:hint="eastAsia" w:ascii="宋体" w:hAnsi="宋体" w:eastAsia="宋体" w:cs="宋体"/>
                      <w:i w:val="0"/>
                      <w:color w:val="000000"/>
                      <w:sz w:val="22"/>
                      <w:szCs w:val="22"/>
                      <w:u w:val="none"/>
                    </w:rPr>
                  </w:pPr>
                </w:p>
              </w:tc>
            </w:tr>
            <w:tr w14:paraId="4CC0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6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29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702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73B8">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61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A51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8B7B">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6506">
                  <w:pPr>
                    <w:rPr>
                      <w:rFonts w:hint="eastAsia" w:ascii="宋体" w:hAnsi="宋体" w:eastAsia="宋体" w:cs="宋体"/>
                      <w:i w:val="0"/>
                      <w:color w:val="000000"/>
                      <w:sz w:val="22"/>
                      <w:szCs w:val="22"/>
                      <w:u w:val="none"/>
                    </w:rPr>
                  </w:pPr>
                </w:p>
              </w:tc>
            </w:tr>
            <w:tr w14:paraId="095A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BF8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FA8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DA0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1100.42</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A59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0A8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FAF8">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813A">
                  <w:pPr>
                    <w:ind w:firstLine="883"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1100.42</w:t>
                  </w:r>
                </w:p>
              </w:tc>
            </w:tr>
            <w:tr w14:paraId="5B3F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3397" w:type="dxa"/>
                  <w:gridSpan w:val="8"/>
                  <w:tcBorders>
                    <w:top w:val="nil"/>
                    <w:left w:val="nil"/>
                    <w:bottom w:val="nil"/>
                    <w:right w:val="nil"/>
                  </w:tcBorders>
                  <w:shd w:val="clear" w:color="auto" w:fill="auto"/>
                  <w:vAlign w:val="center"/>
                </w:tcPr>
                <w:p w14:paraId="3D9F2E5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5A4C2B5F">
                  <w:pPr>
                    <w:keepNext w:val="0"/>
                    <w:keepLines w:val="0"/>
                    <w:widowControl/>
                    <w:suppressLineNumbers w:val="0"/>
                    <w:ind w:firstLine="240" w:firstLineChars="1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c>
                <w:tcPr>
                  <w:tcW w:w="2001" w:type="dxa"/>
                  <w:gridSpan w:val="2"/>
                  <w:tcBorders>
                    <w:top w:val="nil"/>
                    <w:left w:val="nil"/>
                    <w:bottom w:val="nil"/>
                    <w:right w:val="nil"/>
                  </w:tcBorders>
                  <w:shd w:val="clear" w:color="auto" w:fill="auto"/>
                  <w:vAlign w:val="center"/>
                </w:tcPr>
                <w:p w14:paraId="33414DC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20EF639F">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A9410E3">
        <w:tblPrEx>
          <w:tblCellMar>
            <w:top w:w="0" w:type="dxa"/>
            <w:left w:w="0" w:type="dxa"/>
            <w:bottom w:w="0" w:type="dxa"/>
            <w:right w:w="0" w:type="dxa"/>
          </w:tblCellMar>
        </w:tblPrEx>
        <w:trPr>
          <w:trHeight w:val="344" w:hRule="atLeast"/>
        </w:trPr>
        <w:tc>
          <w:tcPr>
            <w:tcW w:w="303" w:type="dxa"/>
            <w:tcBorders>
              <w:top w:val="nil"/>
              <w:left w:val="nil"/>
              <w:bottom w:val="nil"/>
              <w:right w:val="nil"/>
            </w:tcBorders>
            <w:shd w:val="clear" w:color="000000" w:fill="FFFFFF"/>
            <w:noWrap/>
            <w:tcMar>
              <w:top w:w="15" w:type="dxa"/>
              <w:left w:w="15" w:type="dxa"/>
              <w:bottom w:w="0" w:type="dxa"/>
              <w:right w:w="15" w:type="dxa"/>
            </w:tcMar>
            <w:vAlign w:val="center"/>
          </w:tcPr>
          <w:p w14:paraId="55978BD9">
            <w:pPr>
              <w:jc w:val="right"/>
              <w:rPr>
                <w:rFonts w:ascii="宋体" w:hAnsi="宋体" w:eastAsia="宋体" w:cs="宋体"/>
                <w:sz w:val="24"/>
                <w:szCs w:val="24"/>
              </w:rPr>
            </w:pPr>
            <w:r>
              <w:rPr>
                <w:rFonts w:hint="eastAsia"/>
              </w:rPr>
              <w:t>　</w:t>
            </w:r>
          </w:p>
        </w:tc>
        <w:tc>
          <w:tcPr>
            <w:tcW w:w="611" w:type="dxa"/>
            <w:tcBorders>
              <w:top w:val="nil"/>
              <w:left w:val="nil"/>
              <w:bottom w:val="nil"/>
              <w:right w:val="nil"/>
            </w:tcBorders>
            <w:shd w:val="clear" w:color="000000" w:fill="FFFFFF"/>
            <w:noWrap/>
            <w:tcMar>
              <w:top w:w="15" w:type="dxa"/>
              <w:left w:w="15" w:type="dxa"/>
              <w:bottom w:w="0" w:type="dxa"/>
              <w:right w:w="15" w:type="dxa"/>
            </w:tcMar>
            <w:vAlign w:val="center"/>
          </w:tcPr>
          <w:p w14:paraId="66AC10F2">
            <w:pPr>
              <w:jc w:val="right"/>
              <w:rPr>
                <w:rFonts w:ascii="宋体" w:hAnsi="宋体" w:eastAsia="宋体" w:cs="宋体"/>
                <w:sz w:val="24"/>
                <w:szCs w:val="24"/>
              </w:rPr>
            </w:pPr>
            <w:r>
              <w:rPr>
                <w:rFonts w:hint="eastAsia"/>
              </w:rPr>
              <w:t>　</w:t>
            </w:r>
          </w:p>
        </w:tc>
        <w:tc>
          <w:tcPr>
            <w:tcW w:w="4134" w:type="dxa"/>
            <w:tcBorders>
              <w:top w:val="nil"/>
              <w:left w:val="nil"/>
              <w:bottom w:val="nil"/>
              <w:right w:val="nil"/>
            </w:tcBorders>
            <w:shd w:val="clear" w:color="000000" w:fill="FFFFFF"/>
            <w:noWrap/>
            <w:tcMar>
              <w:top w:w="15" w:type="dxa"/>
              <w:left w:w="15" w:type="dxa"/>
              <w:bottom w:w="0" w:type="dxa"/>
              <w:right w:w="15" w:type="dxa"/>
            </w:tcMar>
            <w:vAlign w:val="center"/>
          </w:tcPr>
          <w:p w14:paraId="5D83022D">
            <w:pPr>
              <w:jc w:val="right"/>
              <w:rPr>
                <w:rFonts w:ascii="宋体" w:hAnsi="宋体" w:eastAsia="宋体" w:cs="宋体"/>
                <w:sz w:val="24"/>
                <w:szCs w:val="24"/>
              </w:rPr>
            </w:pPr>
            <w:r>
              <w:rPr>
                <w:rFonts w:hint="eastAsia"/>
              </w:rPr>
              <w:t>　</w:t>
            </w:r>
          </w:p>
        </w:tc>
        <w:tc>
          <w:tcPr>
            <w:tcW w:w="1416" w:type="dxa"/>
            <w:tcBorders>
              <w:top w:val="nil"/>
              <w:left w:val="nil"/>
              <w:bottom w:val="nil"/>
              <w:right w:val="nil"/>
            </w:tcBorders>
            <w:shd w:val="clear" w:color="000000" w:fill="FFFFFF"/>
            <w:noWrap/>
            <w:tcMar>
              <w:top w:w="15" w:type="dxa"/>
              <w:left w:w="15" w:type="dxa"/>
              <w:bottom w:w="0" w:type="dxa"/>
              <w:right w:w="15" w:type="dxa"/>
            </w:tcMar>
            <w:vAlign w:val="center"/>
          </w:tcPr>
          <w:p w14:paraId="12287CF8">
            <w:pPr>
              <w:jc w:val="right"/>
              <w:rPr>
                <w:rFonts w:ascii="宋体" w:hAnsi="宋体" w:eastAsia="宋体" w:cs="宋体"/>
                <w:sz w:val="24"/>
                <w:szCs w:val="24"/>
              </w:rPr>
            </w:pPr>
            <w:r>
              <w:rPr>
                <w:rFonts w:hint="eastAsia"/>
              </w:rPr>
              <w:t>　</w:t>
            </w:r>
          </w:p>
        </w:tc>
        <w:tc>
          <w:tcPr>
            <w:tcW w:w="1584" w:type="dxa"/>
            <w:tcBorders>
              <w:top w:val="nil"/>
              <w:left w:val="nil"/>
              <w:bottom w:val="nil"/>
              <w:right w:val="nil"/>
            </w:tcBorders>
            <w:shd w:val="clear" w:color="000000" w:fill="FFFFFF"/>
            <w:noWrap/>
            <w:tcMar>
              <w:top w:w="15" w:type="dxa"/>
              <w:left w:w="15" w:type="dxa"/>
              <w:bottom w:w="0" w:type="dxa"/>
              <w:right w:w="15" w:type="dxa"/>
            </w:tcMar>
            <w:vAlign w:val="center"/>
          </w:tcPr>
          <w:p w14:paraId="43E9F68C">
            <w:pPr>
              <w:jc w:val="right"/>
              <w:rPr>
                <w:rFonts w:ascii="宋体" w:hAnsi="宋体" w:eastAsia="宋体" w:cs="宋体"/>
                <w:sz w:val="24"/>
                <w:szCs w:val="24"/>
              </w:rPr>
            </w:pPr>
            <w:r>
              <w:rPr>
                <w:rFonts w:hint="eastAsia"/>
              </w:rPr>
              <w:t>　</w:t>
            </w:r>
          </w:p>
        </w:tc>
        <w:tc>
          <w:tcPr>
            <w:tcW w:w="1400" w:type="dxa"/>
            <w:tcBorders>
              <w:top w:val="nil"/>
              <w:left w:val="nil"/>
              <w:bottom w:val="nil"/>
              <w:right w:val="nil"/>
            </w:tcBorders>
            <w:shd w:val="clear" w:color="000000" w:fill="FFFFFF"/>
            <w:noWrap/>
            <w:tcMar>
              <w:top w:w="15" w:type="dxa"/>
              <w:left w:w="15" w:type="dxa"/>
              <w:bottom w:w="0" w:type="dxa"/>
              <w:right w:w="15" w:type="dxa"/>
            </w:tcMar>
            <w:vAlign w:val="center"/>
          </w:tcPr>
          <w:p w14:paraId="6D389BF4">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182A5F34">
            <w:pPr>
              <w:jc w:val="right"/>
              <w:rPr>
                <w:rFonts w:ascii="宋体" w:hAnsi="宋体" w:eastAsia="宋体" w:cs="宋体"/>
                <w:sz w:val="24"/>
                <w:szCs w:val="24"/>
              </w:rPr>
            </w:pPr>
            <w:r>
              <w:rPr>
                <w:rFonts w:hint="eastAsia"/>
              </w:rPr>
              <w:t>　</w:t>
            </w:r>
          </w:p>
        </w:tc>
        <w:tc>
          <w:tcPr>
            <w:tcW w:w="1517" w:type="dxa"/>
            <w:tcBorders>
              <w:top w:val="nil"/>
              <w:left w:val="nil"/>
              <w:bottom w:val="nil"/>
              <w:right w:val="nil"/>
            </w:tcBorders>
            <w:shd w:val="clear" w:color="000000" w:fill="FFFFFF"/>
            <w:noWrap/>
            <w:tcMar>
              <w:top w:w="15" w:type="dxa"/>
              <w:left w:w="15" w:type="dxa"/>
              <w:bottom w:w="0" w:type="dxa"/>
              <w:right w:w="15" w:type="dxa"/>
            </w:tcMar>
            <w:vAlign w:val="center"/>
          </w:tcPr>
          <w:p w14:paraId="7E9C2313">
            <w:pPr>
              <w:jc w:val="right"/>
              <w:rPr>
                <w:rFonts w:ascii="宋体" w:hAnsi="宋体" w:eastAsia="宋体" w:cs="宋体"/>
                <w:sz w:val="24"/>
                <w:szCs w:val="24"/>
              </w:rPr>
            </w:pPr>
            <w:r>
              <w:rPr>
                <w:rFonts w:hint="eastAsia"/>
              </w:rPr>
              <w:t>　</w:t>
            </w:r>
          </w:p>
        </w:tc>
        <w:tc>
          <w:tcPr>
            <w:tcW w:w="1866" w:type="dxa"/>
            <w:tcBorders>
              <w:top w:val="nil"/>
              <w:left w:val="nil"/>
              <w:bottom w:val="nil"/>
              <w:right w:val="nil"/>
            </w:tcBorders>
            <w:shd w:val="clear" w:color="000000" w:fill="FFFFFF"/>
            <w:noWrap/>
            <w:tcMar>
              <w:top w:w="15" w:type="dxa"/>
              <w:left w:w="15" w:type="dxa"/>
              <w:bottom w:w="0" w:type="dxa"/>
              <w:right w:w="15" w:type="dxa"/>
            </w:tcMar>
            <w:vAlign w:val="center"/>
          </w:tcPr>
          <w:p w14:paraId="1768AFEC">
            <w:pPr>
              <w:jc w:val="right"/>
              <w:rPr>
                <w:rFonts w:ascii="宋体" w:hAnsi="宋体" w:eastAsia="宋体" w:cs="宋体"/>
                <w:sz w:val="24"/>
                <w:szCs w:val="24"/>
              </w:rPr>
            </w:pPr>
            <w:r>
              <w:rPr>
                <w:rFonts w:hint="eastAsia"/>
              </w:rPr>
              <w:t>　</w:t>
            </w:r>
          </w:p>
        </w:tc>
        <w:tc>
          <w:tcPr>
            <w:tcW w:w="1317" w:type="dxa"/>
            <w:tcBorders>
              <w:top w:val="nil"/>
              <w:left w:val="nil"/>
              <w:bottom w:val="nil"/>
              <w:right w:val="nil"/>
            </w:tcBorders>
            <w:shd w:val="clear" w:color="000000" w:fill="FFFFFF"/>
            <w:noWrap/>
            <w:tcMar>
              <w:top w:w="15" w:type="dxa"/>
              <w:left w:w="15" w:type="dxa"/>
              <w:bottom w:w="0" w:type="dxa"/>
              <w:right w:w="15" w:type="dxa"/>
            </w:tcMar>
            <w:vAlign w:val="center"/>
          </w:tcPr>
          <w:p w14:paraId="3FBE8DBA">
            <w:pPr>
              <w:jc w:val="right"/>
              <w:rPr>
                <w:rFonts w:ascii="宋体" w:hAnsi="宋体" w:eastAsia="宋体" w:cs="宋体"/>
                <w:color w:val="000000"/>
                <w:sz w:val="20"/>
                <w:szCs w:val="20"/>
              </w:rPr>
            </w:pPr>
            <w:r>
              <w:rPr>
                <w:rFonts w:hint="eastAsia"/>
                <w:color w:val="000000"/>
                <w:sz w:val="20"/>
                <w:szCs w:val="20"/>
              </w:rPr>
              <w:t>公开02表</w:t>
            </w:r>
          </w:p>
        </w:tc>
      </w:tr>
      <w:tr w14:paraId="370D1062">
        <w:tblPrEx>
          <w:tblCellMar>
            <w:top w:w="0" w:type="dxa"/>
            <w:left w:w="0" w:type="dxa"/>
            <w:bottom w:w="0" w:type="dxa"/>
            <w:right w:w="0" w:type="dxa"/>
          </w:tblCellMar>
        </w:tblPrEx>
        <w:trPr>
          <w:trHeight w:val="285" w:hRule="atLeast"/>
        </w:trPr>
        <w:tc>
          <w:tcPr>
            <w:tcW w:w="9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9DA5F83">
            <w:pPr>
              <w:rPr>
                <w:rFonts w:ascii="宋体" w:hAnsi="宋体" w:eastAsia="宋体" w:cs="宋体"/>
                <w:color w:val="000000"/>
                <w:sz w:val="20"/>
                <w:szCs w:val="20"/>
              </w:rPr>
            </w:pPr>
            <w:r>
              <w:rPr>
                <w:rFonts w:hint="eastAsia"/>
                <w:color w:val="000000"/>
                <w:sz w:val="20"/>
                <w:szCs w:val="20"/>
              </w:rPr>
              <w:t>部门：</w:t>
            </w:r>
          </w:p>
        </w:tc>
        <w:tc>
          <w:tcPr>
            <w:tcW w:w="4134" w:type="dxa"/>
            <w:tcBorders>
              <w:top w:val="nil"/>
              <w:left w:val="nil"/>
              <w:bottom w:val="nil"/>
              <w:right w:val="nil"/>
            </w:tcBorders>
            <w:shd w:val="clear" w:color="000000" w:fill="FFFFFF"/>
            <w:noWrap/>
            <w:tcMar>
              <w:top w:w="15" w:type="dxa"/>
              <w:left w:w="15" w:type="dxa"/>
              <w:bottom w:w="0" w:type="dxa"/>
              <w:right w:w="15" w:type="dxa"/>
            </w:tcMar>
            <w:vAlign w:val="center"/>
          </w:tcPr>
          <w:p w14:paraId="7C6E9E87">
            <w:pPr>
              <w:jc w:val="left"/>
              <w:rPr>
                <w:rFonts w:ascii="宋体" w:hAnsi="宋体" w:eastAsia="宋体" w:cs="宋体"/>
                <w:sz w:val="24"/>
                <w:szCs w:val="24"/>
              </w:rPr>
            </w:pPr>
            <w:r>
              <w:rPr>
                <w:rFonts w:hint="eastAsia"/>
                <w:lang w:val="en-US" w:eastAsia="zh-CN"/>
              </w:rPr>
              <w:t>怀化市政务服务中心</w:t>
            </w:r>
            <w:r>
              <w:rPr>
                <w:rFonts w:hint="eastAsia"/>
              </w:rPr>
              <w:t>　</w:t>
            </w:r>
          </w:p>
        </w:tc>
        <w:tc>
          <w:tcPr>
            <w:tcW w:w="1416" w:type="dxa"/>
            <w:tcBorders>
              <w:top w:val="nil"/>
              <w:left w:val="nil"/>
              <w:bottom w:val="nil"/>
              <w:right w:val="nil"/>
            </w:tcBorders>
            <w:shd w:val="clear" w:color="000000" w:fill="FFFFFF"/>
            <w:noWrap/>
            <w:tcMar>
              <w:top w:w="15" w:type="dxa"/>
              <w:left w:w="15" w:type="dxa"/>
              <w:bottom w:w="0" w:type="dxa"/>
              <w:right w:w="15" w:type="dxa"/>
            </w:tcMar>
            <w:vAlign w:val="center"/>
          </w:tcPr>
          <w:p w14:paraId="6F202412">
            <w:pPr>
              <w:jc w:val="right"/>
              <w:rPr>
                <w:rFonts w:ascii="宋体" w:hAnsi="宋体" w:eastAsia="宋体" w:cs="宋体"/>
                <w:sz w:val="24"/>
                <w:szCs w:val="24"/>
              </w:rPr>
            </w:pPr>
            <w:r>
              <w:rPr>
                <w:rFonts w:hint="eastAsia"/>
              </w:rPr>
              <w:t>　</w:t>
            </w:r>
          </w:p>
        </w:tc>
        <w:tc>
          <w:tcPr>
            <w:tcW w:w="1584" w:type="dxa"/>
            <w:tcBorders>
              <w:top w:val="nil"/>
              <w:left w:val="nil"/>
              <w:bottom w:val="nil"/>
              <w:right w:val="nil"/>
            </w:tcBorders>
            <w:shd w:val="clear" w:color="000000" w:fill="FFFFFF"/>
            <w:noWrap/>
            <w:tcMar>
              <w:top w:w="15" w:type="dxa"/>
              <w:left w:w="15" w:type="dxa"/>
              <w:bottom w:w="0" w:type="dxa"/>
              <w:right w:w="15" w:type="dxa"/>
            </w:tcMar>
            <w:vAlign w:val="center"/>
          </w:tcPr>
          <w:p w14:paraId="4FF12FB5">
            <w:pPr>
              <w:jc w:val="right"/>
              <w:rPr>
                <w:rFonts w:ascii="宋体" w:hAnsi="宋体" w:eastAsia="宋体" w:cs="宋体"/>
                <w:sz w:val="24"/>
                <w:szCs w:val="24"/>
              </w:rPr>
            </w:pPr>
            <w:r>
              <w:rPr>
                <w:rFonts w:hint="eastAsia"/>
              </w:rPr>
              <w:t>　</w:t>
            </w:r>
          </w:p>
        </w:tc>
        <w:tc>
          <w:tcPr>
            <w:tcW w:w="1400" w:type="dxa"/>
            <w:tcBorders>
              <w:top w:val="nil"/>
              <w:left w:val="nil"/>
              <w:bottom w:val="nil"/>
              <w:right w:val="nil"/>
            </w:tcBorders>
            <w:shd w:val="clear" w:color="000000" w:fill="FFFFFF"/>
            <w:noWrap/>
            <w:tcMar>
              <w:top w:w="15" w:type="dxa"/>
              <w:left w:w="15" w:type="dxa"/>
              <w:bottom w:w="0" w:type="dxa"/>
              <w:right w:w="15" w:type="dxa"/>
            </w:tcMar>
            <w:vAlign w:val="center"/>
          </w:tcPr>
          <w:p w14:paraId="37B36550">
            <w:pPr>
              <w:jc w:val="center"/>
              <w:rPr>
                <w:rFonts w:ascii="宋体" w:hAnsi="宋体" w:eastAsia="宋体" w:cs="宋体"/>
                <w:color w:val="000000"/>
                <w:sz w:val="20"/>
                <w:szCs w:val="20"/>
              </w:rPr>
            </w:pPr>
            <w:r>
              <w:rPr>
                <w:rFonts w:hint="eastAsia"/>
                <w:color w:val="000000"/>
                <w:sz w:val="20"/>
                <w:szCs w:val="20"/>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14:paraId="22D494BF">
            <w:pPr>
              <w:jc w:val="right"/>
              <w:rPr>
                <w:rFonts w:ascii="宋体" w:hAnsi="宋体" w:eastAsia="宋体" w:cs="宋体"/>
                <w:sz w:val="24"/>
                <w:szCs w:val="24"/>
              </w:rPr>
            </w:pPr>
            <w:r>
              <w:rPr>
                <w:rFonts w:hint="eastAsia"/>
              </w:rPr>
              <w:t>　</w:t>
            </w:r>
          </w:p>
        </w:tc>
        <w:tc>
          <w:tcPr>
            <w:tcW w:w="1517" w:type="dxa"/>
            <w:tcBorders>
              <w:top w:val="nil"/>
              <w:left w:val="nil"/>
              <w:bottom w:val="nil"/>
              <w:right w:val="nil"/>
            </w:tcBorders>
            <w:shd w:val="clear" w:color="000000" w:fill="FFFFFF"/>
            <w:noWrap/>
            <w:tcMar>
              <w:top w:w="15" w:type="dxa"/>
              <w:left w:w="15" w:type="dxa"/>
              <w:bottom w:w="0" w:type="dxa"/>
              <w:right w:w="15" w:type="dxa"/>
            </w:tcMar>
            <w:vAlign w:val="center"/>
          </w:tcPr>
          <w:p w14:paraId="2FCAEACF">
            <w:pPr>
              <w:jc w:val="right"/>
              <w:rPr>
                <w:rFonts w:ascii="宋体" w:hAnsi="宋体" w:eastAsia="宋体" w:cs="宋体"/>
                <w:sz w:val="24"/>
                <w:szCs w:val="24"/>
              </w:rPr>
            </w:pPr>
            <w:r>
              <w:rPr>
                <w:rFonts w:hint="eastAsia"/>
              </w:rPr>
              <w:t>　</w:t>
            </w:r>
          </w:p>
        </w:tc>
        <w:tc>
          <w:tcPr>
            <w:tcW w:w="1866" w:type="dxa"/>
            <w:tcBorders>
              <w:top w:val="nil"/>
              <w:left w:val="nil"/>
              <w:bottom w:val="nil"/>
              <w:right w:val="nil"/>
            </w:tcBorders>
            <w:shd w:val="clear" w:color="000000" w:fill="FFFFFF"/>
            <w:noWrap/>
            <w:tcMar>
              <w:top w:w="15" w:type="dxa"/>
              <w:left w:w="15" w:type="dxa"/>
              <w:bottom w:w="0" w:type="dxa"/>
              <w:right w:w="15" w:type="dxa"/>
            </w:tcMar>
            <w:vAlign w:val="center"/>
          </w:tcPr>
          <w:p w14:paraId="34A05B22">
            <w:pPr>
              <w:jc w:val="right"/>
              <w:rPr>
                <w:rFonts w:ascii="宋体" w:hAnsi="宋体" w:eastAsia="宋体" w:cs="宋体"/>
                <w:sz w:val="24"/>
                <w:szCs w:val="24"/>
              </w:rPr>
            </w:pPr>
            <w:r>
              <w:rPr>
                <w:rFonts w:hint="eastAsia"/>
              </w:rPr>
              <w:t>　</w:t>
            </w:r>
          </w:p>
        </w:tc>
        <w:tc>
          <w:tcPr>
            <w:tcW w:w="1317" w:type="dxa"/>
            <w:tcBorders>
              <w:top w:val="nil"/>
              <w:left w:val="nil"/>
              <w:bottom w:val="nil"/>
              <w:right w:val="nil"/>
            </w:tcBorders>
            <w:shd w:val="clear" w:color="000000" w:fill="FFFFFF"/>
            <w:noWrap/>
            <w:tcMar>
              <w:top w:w="15" w:type="dxa"/>
              <w:left w:w="15" w:type="dxa"/>
              <w:bottom w:w="0" w:type="dxa"/>
              <w:right w:w="15" w:type="dxa"/>
            </w:tcMar>
            <w:vAlign w:val="center"/>
          </w:tcPr>
          <w:p w14:paraId="570AA918">
            <w:pPr>
              <w:jc w:val="right"/>
              <w:rPr>
                <w:rFonts w:ascii="宋体" w:hAnsi="宋体" w:eastAsia="宋体" w:cs="宋体"/>
                <w:color w:val="000000"/>
                <w:sz w:val="20"/>
                <w:szCs w:val="20"/>
              </w:rPr>
            </w:pPr>
            <w:r>
              <w:rPr>
                <w:rFonts w:hint="eastAsia"/>
                <w:color w:val="000000"/>
                <w:sz w:val="20"/>
                <w:szCs w:val="20"/>
              </w:rPr>
              <w:t>单位：万元</w:t>
            </w:r>
          </w:p>
        </w:tc>
      </w:tr>
      <w:tr w14:paraId="15063CC9">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D0B807">
            <w:pPr>
              <w:jc w:val="center"/>
              <w:rPr>
                <w:rFonts w:ascii="宋体" w:hAnsi="宋体" w:eastAsia="宋体" w:cs="宋体"/>
                <w:sz w:val="24"/>
                <w:szCs w:val="24"/>
              </w:rPr>
            </w:pPr>
            <w:r>
              <w:rPr>
                <w:rFonts w:hint="eastAsia"/>
              </w:rPr>
              <w:t>项    目</w:t>
            </w:r>
          </w:p>
        </w:tc>
        <w:tc>
          <w:tcPr>
            <w:tcW w:w="14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8C1970">
            <w:pPr>
              <w:jc w:val="center"/>
              <w:rPr>
                <w:rFonts w:ascii="宋体" w:hAnsi="宋体" w:eastAsia="宋体" w:cs="宋体"/>
                <w:sz w:val="24"/>
                <w:szCs w:val="24"/>
              </w:rPr>
            </w:pPr>
            <w:r>
              <w:rPr>
                <w:rFonts w:hint="eastAsia"/>
              </w:rPr>
              <w:t>本年收入合计</w:t>
            </w:r>
          </w:p>
        </w:tc>
        <w:tc>
          <w:tcPr>
            <w:tcW w:w="15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37A8A34">
            <w:pPr>
              <w:jc w:val="center"/>
              <w:rPr>
                <w:rFonts w:ascii="宋体" w:hAnsi="宋体" w:eastAsia="宋体" w:cs="宋体"/>
                <w:sz w:val="24"/>
                <w:szCs w:val="24"/>
              </w:rPr>
            </w:pPr>
            <w:r>
              <w:rPr>
                <w:rFonts w:hint="eastAsia"/>
              </w:rPr>
              <w:t>财政拨款收入</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F5A88E">
            <w:pPr>
              <w:jc w:val="center"/>
              <w:rPr>
                <w:rFonts w:ascii="宋体" w:hAnsi="宋体" w:eastAsia="宋体" w:cs="宋体"/>
                <w:sz w:val="24"/>
                <w:szCs w:val="24"/>
              </w:rPr>
            </w:pPr>
            <w:r>
              <w:rPr>
                <w:rFonts w:hint="eastAsia"/>
              </w:rPr>
              <w:t>上级补助收入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724D19">
            <w:pPr>
              <w:jc w:val="center"/>
              <w:rPr>
                <w:rFonts w:ascii="宋体" w:hAnsi="宋体" w:eastAsia="宋体" w:cs="宋体"/>
                <w:sz w:val="24"/>
                <w:szCs w:val="24"/>
              </w:rPr>
            </w:pPr>
            <w:r>
              <w:rPr>
                <w:rFonts w:hint="eastAsia"/>
              </w:rPr>
              <w:t>事业收入</w:t>
            </w:r>
          </w:p>
        </w:tc>
        <w:tc>
          <w:tcPr>
            <w:tcW w:w="1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A06BF9">
            <w:pPr>
              <w:jc w:val="center"/>
              <w:rPr>
                <w:rFonts w:ascii="宋体" w:hAnsi="宋体" w:eastAsia="宋体" w:cs="宋体"/>
                <w:sz w:val="24"/>
                <w:szCs w:val="24"/>
              </w:rPr>
            </w:pPr>
            <w:r>
              <w:rPr>
                <w:rFonts w:hint="eastAsia"/>
              </w:rPr>
              <w:t>经营收入</w:t>
            </w:r>
          </w:p>
        </w:tc>
        <w:tc>
          <w:tcPr>
            <w:tcW w:w="18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5DCE68">
            <w:pPr>
              <w:jc w:val="center"/>
              <w:rPr>
                <w:rFonts w:ascii="宋体" w:hAnsi="宋体" w:eastAsia="宋体" w:cs="宋体"/>
                <w:sz w:val="24"/>
                <w:szCs w:val="24"/>
              </w:rPr>
            </w:pPr>
            <w:r>
              <w:rPr>
                <w:rFonts w:hint="eastAsia"/>
              </w:rPr>
              <w:t>附属单位上缴收入</w:t>
            </w:r>
          </w:p>
        </w:tc>
        <w:tc>
          <w:tcPr>
            <w:tcW w:w="13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1D3FD3">
            <w:pPr>
              <w:jc w:val="center"/>
              <w:rPr>
                <w:rFonts w:ascii="宋体" w:hAnsi="宋体" w:eastAsia="宋体" w:cs="宋体"/>
                <w:sz w:val="24"/>
                <w:szCs w:val="24"/>
              </w:rPr>
            </w:pPr>
            <w:r>
              <w:rPr>
                <w:rFonts w:hint="eastAsia"/>
              </w:rPr>
              <w:t>其他收入</w:t>
            </w:r>
          </w:p>
        </w:tc>
      </w:tr>
      <w:tr w14:paraId="35923766">
        <w:tblPrEx>
          <w:tblCellMar>
            <w:top w:w="0" w:type="dxa"/>
            <w:left w:w="0" w:type="dxa"/>
            <w:bottom w:w="0" w:type="dxa"/>
            <w:right w:w="0" w:type="dxa"/>
          </w:tblCellMar>
        </w:tblPrEx>
        <w:trPr>
          <w:trHeight w:val="450" w:hRule="atLeast"/>
        </w:trPr>
        <w:tc>
          <w:tcPr>
            <w:tcW w:w="91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C64428">
            <w:pPr>
              <w:jc w:val="center"/>
              <w:rPr>
                <w:rFonts w:ascii="宋体" w:hAnsi="宋体" w:eastAsia="宋体" w:cs="宋体"/>
                <w:sz w:val="24"/>
                <w:szCs w:val="24"/>
              </w:rPr>
            </w:pPr>
            <w:r>
              <w:rPr>
                <w:rFonts w:hint="eastAsia"/>
              </w:rPr>
              <w:t>功能分类科目编码</w:t>
            </w:r>
          </w:p>
        </w:tc>
        <w:tc>
          <w:tcPr>
            <w:tcW w:w="413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3668FA">
            <w:pPr>
              <w:jc w:val="center"/>
              <w:rPr>
                <w:rFonts w:ascii="宋体" w:hAnsi="宋体" w:eastAsia="宋体" w:cs="宋体"/>
                <w:sz w:val="24"/>
                <w:szCs w:val="24"/>
              </w:rPr>
            </w:pPr>
            <w:r>
              <w:rPr>
                <w:rFonts w:hint="eastAsia"/>
              </w:rPr>
              <w:t>科目名称</w:t>
            </w:r>
          </w:p>
        </w:tc>
        <w:tc>
          <w:tcPr>
            <w:tcW w:w="1416" w:type="dxa"/>
            <w:vMerge w:val="continue"/>
            <w:tcBorders>
              <w:top w:val="single" w:color="auto" w:sz="4" w:space="0"/>
              <w:left w:val="single" w:color="auto" w:sz="4" w:space="0"/>
              <w:bottom w:val="single" w:color="auto" w:sz="4" w:space="0"/>
              <w:right w:val="single" w:color="auto" w:sz="4" w:space="0"/>
            </w:tcBorders>
            <w:vAlign w:val="center"/>
          </w:tcPr>
          <w:p w14:paraId="0A18BA0E">
            <w:pPr>
              <w:rPr>
                <w:rFonts w:ascii="宋体" w:hAnsi="宋体" w:eastAsia="宋体" w:cs="宋体"/>
                <w:sz w:val="24"/>
                <w:szCs w:val="24"/>
              </w:rPr>
            </w:pPr>
          </w:p>
        </w:tc>
        <w:tc>
          <w:tcPr>
            <w:tcW w:w="1584" w:type="dxa"/>
            <w:vMerge w:val="continue"/>
            <w:tcBorders>
              <w:top w:val="single" w:color="auto" w:sz="4" w:space="0"/>
              <w:left w:val="single" w:color="auto" w:sz="4" w:space="0"/>
              <w:bottom w:val="single" w:color="auto" w:sz="4" w:space="0"/>
              <w:right w:val="single" w:color="auto" w:sz="4" w:space="0"/>
            </w:tcBorders>
            <w:vAlign w:val="center"/>
          </w:tcPr>
          <w:p w14:paraId="0F2DF310">
            <w:pPr>
              <w:rPr>
                <w:rFonts w:ascii="宋体" w:hAnsi="宋体" w:eastAsia="宋体" w:cs="宋体"/>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0C02EF4">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14A9B872">
            <w:pPr>
              <w:rPr>
                <w:rFonts w:ascii="宋体" w:hAnsi="宋体" w:eastAsia="宋体" w:cs="宋体"/>
                <w:sz w:val="24"/>
                <w:szCs w:val="24"/>
              </w:rPr>
            </w:pPr>
          </w:p>
        </w:tc>
        <w:tc>
          <w:tcPr>
            <w:tcW w:w="1517" w:type="dxa"/>
            <w:vMerge w:val="continue"/>
            <w:tcBorders>
              <w:top w:val="single" w:color="auto" w:sz="4" w:space="0"/>
              <w:left w:val="single" w:color="auto" w:sz="4" w:space="0"/>
              <w:bottom w:val="single" w:color="auto" w:sz="4" w:space="0"/>
              <w:right w:val="single" w:color="auto" w:sz="4" w:space="0"/>
            </w:tcBorders>
            <w:vAlign w:val="center"/>
          </w:tcPr>
          <w:p w14:paraId="366F4A63">
            <w:pPr>
              <w:rPr>
                <w:rFonts w:ascii="宋体" w:hAnsi="宋体" w:eastAsia="宋体" w:cs="宋体"/>
                <w:sz w:val="24"/>
                <w:szCs w:val="24"/>
              </w:rPr>
            </w:pPr>
          </w:p>
        </w:tc>
        <w:tc>
          <w:tcPr>
            <w:tcW w:w="1866" w:type="dxa"/>
            <w:vMerge w:val="continue"/>
            <w:tcBorders>
              <w:top w:val="single" w:color="auto" w:sz="4" w:space="0"/>
              <w:left w:val="single" w:color="auto" w:sz="4" w:space="0"/>
              <w:bottom w:val="single" w:color="auto" w:sz="4" w:space="0"/>
              <w:right w:val="single" w:color="auto" w:sz="4" w:space="0"/>
            </w:tcBorders>
            <w:vAlign w:val="center"/>
          </w:tcPr>
          <w:p w14:paraId="6F0BBA5C">
            <w:pPr>
              <w:rPr>
                <w:rFonts w:ascii="宋体" w:hAnsi="宋体" w:eastAsia="宋体" w:cs="宋体"/>
                <w:sz w:val="24"/>
                <w:szCs w:val="24"/>
              </w:rPr>
            </w:pPr>
          </w:p>
        </w:tc>
        <w:tc>
          <w:tcPr>
            <w:tcW w:w="1317" w:type="dxa"/>
            <w:vMerge w:val="continue"/>
            <w:tcBorders>
              <w:top w:val="single" w:color="auto" w:sz="4" w:space="0"/>
              <w:left w:val="single" w:color="auto" w:sz="4" w:space="0"/>
              <w:bottom w:val="single" w:color="auto" w:sz="4" w:space="0"/>
              <w:right w:val="single" w:color="auto" w:sz="4" w:space="0"/>
            </w:tcBorders>
            <w:vAlign w:val="center"/>
          </w:tcPr>
          <w:p w14:paraId="1E8A6904">
            <w:pPr>
              <w:rPr>
                <w:rFonts w:ascii="宋体" w:hAnsi="宋体" w:eastAsia="宋体" w:cs="宋体"/>
                <w:sz w:val="24"/>
                <w:szCs w:val="24"/>
              </w:rPr>
            </w:pPr>
          </w:p>
        </w:tc>
      </w:tr>
      <w:tr w14:paraId="58992AE9">
        <w:tblPrEx>
          <w:tblCellMar>
            <w:top w:w="0" w:type="dxa"/>
            <w:left w:w="0" w:type="dxa"/>
            <w:bottom w:w="0" w:type="dxa"/>
            <w:right w:w="0" w:type="dxa"/>
          </w:tblCellMar>
        </w:tblPrEx>
        <w:trPr>
          <w:trHeight w:val="450" w:hRule="atLeast"/>
        </w:trPr>
        <w:tc>
          <w:tcPr>
            <w:tcW w:w="914" w:type="dxa"/>
            <w:gridSpan w:val="2"/>
            <w:vMerge w:val="continue"/>
            <w:tcBorders>
              <w:top w:val="single" w:color="auto" w:sz="4" w:space="0"/>
              <w:left w:val="single" w:color="auto" w:sz="4" w:space="0"/>
              <w:bottom w:val="single" w:color="auto" w:sz="4" w:space="0"/>
              <w:right w:val="single" w:color="auto" w:sz="4" w:space="0"/>
            </w:tcBorders>
            <w:vAlign w:val="center"/>
          </w:tcPr>
          <w:p w14:paraId="4F44FDEA">
            <w:pPr>
              <w:rPr>
                <w:rFonts w:ascii="宋体" w:hAnsi="宋体" w:eastAsia="宋体" w:cs="宋体"/>
                <w:sz w:val="24"/>
                <w:szCs w:val="24"/>
              </w:rPr>
            </w:pPr>
          </w:p>
        </w:tc>
        <w:tc>
          <w:tcPr>
            <w:tcW w:w="4134" w:type="dxa"/>
            <w:vMerge w:val="continue"/>
            <w:tcBorders>
              <w:top w:val="nil"/>
              <w:left w:val="single" w:color="auto" w:sz="4" w:space="0"/>
              <w:bottom w:val="single" w:color="auto" w:sz="4" w:space="0"/>
              <w:right w:val="single" w:color="auto" w:sz="4" w:space="0"/>
            </w:tcBorders>
            <w:vAlign w:val="center"/>
          </w:tcPr>
          <w:p w14:paraId="3D26AA03">
            <w:pPr>
              <w:rPr>
                <w:rFonts w:ascii="宋体" w:hAnsi="宋体" w:eastAsia="宋体" w:cs="宋体"/>
                <w:sz w:val="24"/>
                <w:szCs w:val="24"/>
              </w:rPr>
            </w:pPr>
          </w:p>
        </w:tc>
        <w:tc>
          <w:tcPr>
            <w:tcW w:w="1416" w:type="dxa"/>
            <w:vMerge w:val="continue"/>
            <w:tcBorders>
              <w:top w:val="single" w:color="auto" w:sz="4" w:space="0"/>
              <w:left w:val="single" w:color="auto" w:sz="4" w:space="0"/>
              <w:bottom w:val="single" w:color="auto" w:sz="4" w:space="0"/>
              <w:right w:val="single" w:color="auto" w:sz="4" w:space="0"/>
            </w:tcBorders>
            <w:vAlign w:val="center"/>
          </w:tcPr>
          <w:p w14:paraId="318C058A">
            <w:pPr>
              <w:rPr>
                <w:rFonts w:ascii="宋体" w:hAnsi="宋体" w:eastAsia="宋体" w:cs="宋体"/>
                <w:sz w:val="24"/>
                <w:szCs w:val="24"/>
              </w:rPr>
            </w:pPr>
          </w:p>
        </w:tc>
        <w:tc>
          <w:tcPr>
            <w:tcW w:w="1584" w:type="dxa"/>
            <w:vMerge w:val="continue"/>
            <w:tcBorders>
              <w:top w:val="single" w:color="auto" w:sz="4" w:space="0"/>
              <w:left w:val="single" w:color="auto" w:sz="4" w:space="0"/>
              <w:bottom w:val="single" w:color="auto" w:sz="4" w:space="0"/>
              <w:right w:val="single" w:color="auto" w:sz="4" w:space="0"/>
            </w:tcBorders>
            <w:vAlign w:val="center"/>
          </w:tcPr>
          <w:p w14:paraId="0A8FB576">
            <w:pPr>
              <w:rPr>
                <w:rFonts w:ascii="宋体" w:hAnsi="宋体" w:eastAsia="宋体" w:cs="宋体"/>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2B34FB3F">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14:paraId="728D1F9D">
            <w:pPr>
              <w:rPr>
                <w:rFonts w:ascii="宋体" w:hAnsi="宋体" w:eastAsia="宋体" w:cs="宋体"/>
                <w:sz w:val="24"/>
                <w:szCs w:val="24"/>
              </w:rPr>
            </w:pPr>
          </w:p>
        </w:tc>
        <w:tc>
          <w:tcPr>
            <w:tcW w:w="1517" w:type="dxa"/>
            <w:vMerge w:val="continue"/>
            <w:tcBorders>
              <w:top w:val="single" w:color="auto" w:sz="4" w:space="0"/>
              <w:left w:val="single" w:color="auto" w:sz="4" w:space="0"/>
              <w:bottom w:val="single" w:color="auto" w:sz="4" w:space="0"/>
              <w:right w:val="single" w:color="auto" w:sz="4" w:space="0"/>
            </w:tcBorders>
            <w:vAlign w:val="center"/>
          </w:tcPr>
          <w:p w14:paraId="3B0E93D2">
            <w:pPr>
              <w:rPr>
                <w:rFonts w:ascii="宋体" w:hAnsi="宋体" w:eastAsia="宋体" w:cs="宋体"/>
                <w:sz w:val="24"/>
                <w:szCs w:val="24"/>
              </w:rPr>
            </w:pPr>
          </w:p>
        </w:tc>
        <w:tc>
          <w:tcPr>
            <w:tcW w:w="1866" w:type="dxa"/>
            <w:vMerge w:val="continue"/>
            <w:tcBorders>
              <w:top w:val="single" w:color="auto" w:sz="4" w:space="0"/>
              <w:left w:val="single" w:color="auto" w:sz="4" w:space="0"/>
              <w:bottom w:val="single" w:color="auto" w:sz="4" w:space="0"/>
              <w:right w:val="single" w:color="auto" w:sz="4" w:space="0"/>
            </w:tcBorders>
            <w:vAlign w:val="center"/>
          </w:tcPr>
          <w:p w14:paraId="72999D7D">
            <w:pPr>
              <w:rPr>
                <w:rFonts w:ascii="宋体" w:hAnsi="宋体" w:eastAsia="宋体" w:cs="宋体"/>
                <w:sz w:val="24"/>
                <w:szCs w:val="24"/>
              </w:rPr>
            </w:pPr>
          </w:p>
        </w:tc>
        <w:tc>
          <w:tcPr>
            <w:tcW w:w="1317" w:type="dxa"/>
            <w:vMerge w:val="continue"/>
            <w:tcBorders>
              <w:top w:val="single" w:color="auto" w:sz="4" w:space="0"/>
              <w:left w:val="single" w:color="auto" w:sz="4" w:space="0"/>
              <w:bottom w:val="single" w:color="auto" w:sz="4" w:space="0"/>
              <w:right w:val="single" w:color="auto" w:sz="4" w:space="0"/>
            </w:tcBorders>
            <w:vAlign w:val="center"/>
          </w:tcPr>
          <w:p w14:paraId="51B82F0A">
            <w:pPr>
              <w:rPr>
                <w:rFonts w:ascii="宋体" w:hAnsi="宋体" w:eastAsia="宋体" w:cs="宋体"/>
                <w:sz w:val="24"/>
                <w:szCs w:val="24"/>
              </w:rPr>
            </w:pPr>
          </w:p>
        </w:tc>
      </w:tr>
      <w:tr w14:paraId="71186DA0">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4C47D7">
            <w:pPr>
              <w:jc w:val="center"/>
              <w:rPr>
                <w:rFonts w:ascii="宋体" w:hAnsi="宋体" w:eastAsia="宋体" w:cs="宋体"/>
                <w:sz w:val="24"/>
                <w:szCs w:val="24"/>
              </w:rPr>
            </w:pPr>
            <w:r>
              <w:rPr>
                <w:rFonts w:hint="eastAsia"/>
              </w:rPr>
              <w:t>栏次</w:t>
            </w:r>
          </w:p>
        </w:tc>
        <w:tc>
          <w:tcPr>
            <w:tcW w:w="14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9C9DE">
            <w:pPr>
              <w:jc w:val="center"/>
              <w:rPr>
                <w:rFonts w:ascii="宋体" w:hAnsi="宋体" w:eastAsia="宋体" w:cs="宋体"/>
                <w:sz w:val="24"/>
                <w:szCs w:val="24"/>
              </w:rPr>
            </w:pPr>
            <w:r>
              <w:rPr>
                <w:rFonts w:hint="eastAsia"/>
              </w:rPr>
              <w:t>1</w:t>
            </w:r>
          </w:p>
        </w:tc>
        <w:tc>
          <w:tcPr>
            <w:tcW w:w="15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733C2">
            <w:pPr>
              <w:jc w:val="center"/>
              <w:rPr>
                <w:rFonts w:ascii="宋体" w:hAnsi="宋体" w:eastAsia="宋体" w:cs="宋体"/>
                <w:sz w:val="24"/>
                <w:szCs w:val="24"/>
              </w:rPr>
            </w:pPr>
            <w:r>
              <w:rPr>
                <w:rFonts w:hint="eastAsia"/>
              </w:rPr>
              <w:t>2</w:t>
            </w:r>
          </w:p>
        </w:tc>
        <w:tc>
          <w:tcPr>
            <w:tcW w:w="1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57EA5">
            <w:pPr>
              <w:jc w:val="center"/>
              <w:rPr>
                <w:rFonts w:ascii="宋体" w:hAnsi="宋体" w:eastAsia="宋体" w:cs="宋体"/>
                <w:sz w:val="24"/>
                <w:szCs w:val="24"/>
              </w:rPr>
            </w:pPr>
            <w:r>
              <w:rPr>
                <w:rFonts w:hint="eastAsia"/>
              </w:rPr>
              <w:t>3</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402CF">
            <w:pPr>
              <w:jc w:val="center"/>
              <w:rPr>
                <w:rFonts w:ascii="宋体" w:hAnsi="宋体" w:eastAsia="宋体" w:cs="宋体"/>
                <w:sz w:val="24"/>
                <w:szCs w:val="24"/>
              </w:rPr>
            </w:pPr>
            <w:r>
              <w:rPr>
                <w:rFonts w:hint="eastAsia"/>
              </w:rPr>
              <w:t>4</w:t>
            </w:r>
          </w:p>
        </w:tc>
        <w:tc>
          <w:tcPr>
            <w:tcW w:w="1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616E15">
            <w:pPr>
              <w:jc w:val="center"/>
              <w:rPr>
                <w:rFonts w:ascii="宋体" w:hAnsi="宋体" w:eastAsia="宋体" w:cs="宋体"/>
                <w:sz w:val="24"/>
                <w:szCs w:val="24"/>
              </w:rPr>
            </w:pPr>
            <w:r>
              <w:rPr>
                <w:rFonts w:hint="eastAsia"/>
              </w:rPr>
              <w:t>5</w:t>
            </w:r>
          </w:p>
        </w:tc>
        <w:tc>
          <w:tcPr>
            <w:tcW w:w="18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19BE83">
            <w:pPr>
              <w:jc w:val="center"/>
              <w:rPr>
                <w:rFonts w:ascii="宋体" w:hAnsi="宋体" w:eastAsia="宋体" w:cs="宋体"/>
                <w:sz w:val="24"/>
                <w:szCs w:val="24"/>
              </w:rPr>
            </w:pPr>
            <w:r>
              <w:rPr>
                <w:rFonts w:hint="eastAsia"/>
              </w:rPr>
              <w:t>6</w:t>
            </w:r>
          </w:p>
        </w:tc>
        <w:tc>
          <w:tcPr>
            <w:tcW w:w="13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6E5BC">
            <w:pPr>
              <w:jc w:val="center"/>
              <w:rPr>
                <w:rFonts w:ascii="宋体" w:hAnsi="宋体" w:eastAsia="宋体" w:cs="宋体"/>
                <w:sz w:val="24"/>
                <w:szCs w:val="24"/>
              </w:rPr>
            </w:pPr>
            <w:r>
              <w:rPr>
                <w:rFonts w:hint="eastAsia"/>
              </w:rPr>
              <w:t>7</w:t>
            </w:r>
          </w:p>
        </w:tc>
      </w:tr>
      <w:tr w14:paraId="3C8B3D16">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B8004B">
            <w:pPr>
              <w:jc w:val="center"/>
              <w:rPr>
                <w:rFonts w:ascii="宋体" w:hAnsi="宋体" w:eastAsia="宋体" w:cs="宋体"/>
                <w:sz w:val="24"/>
                <w:szCs w:val="24"/>
              </w:rPr>
            </w:pPr>
            <w:r>
              <w:rPr>
                <w:rFonts w:hint="eastAsia"/>
              </w:rPr>
              <w:t>合计</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863EA">
            <w:pPr>
              <w:tabs>
                <w:tab w:val="center" w:pos="693"/>
                <w:tab w:val="right" w:pos="1716"/>
              </w:tabs>
              <w:jc w:val="left"/>
              <w:rPr>
                <w:rFonts w:ascii="宋体" w:hAnsi="宋体" w:eastAsia="宋体" w:cs="宋体"/>
                <w:sz w:val="24"/>
                <w:szCs w:val="24"/>
              </w:rPr>
            </w:pPr>
            <w:r>
              <w:rPr>
                <w:rFonts w:hint="eastAsia"/>
                <w:lang w:eastAsia="zh-CN"/>
              </w:rPr>
              <w:tab/>
            </w:r>
            <w:r>
              <w:rPr>
                <w:rFonts w:hint="eastAsia"/>
                <w:lang w:val="en-US" w:eastAsia="zh-CN"/>
              </w:rPr>
              <w:t>1100.42</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247AF">
            <w:pPr>
              <w:tabs>
                <w:tab w:val="left" w:pos="569"/>
                <w:tab w:val="right" w:pos="1884"/>
              </w:tabs>
              <w:jc w:val="left"/>
              <w:rPr>
                <w:rFonts w:ascii="宋体" w:hAnsi="宋体" w:eastAsia="宋体" w:cs="宋体"/>
                <w:sz w:val="24"/>
                <w:szCs w:val="24"/>
              </w:rPr>
            </w:pPr>
            <w:r>
              <w:rPr>
                <w:rFonts w:hint="eastAsia"/>
                <w:lang w:eastAsia="zh-CN"/>
              </w:rPr>
              <w:tab/>
            </w:r>
            <w:r>
              <w:rPr>
                <w:rFonts w:hint="eastAsia"/>
                <w:lang w:val="en-US" w:eastAsia="zh-CN"/>
              </w:rPr>
              <w:t>1100.42</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6D219">
            <w:pPr>
              <w:jc w:val="right"/>
              <w:rPr>
                <w:rFonts w:ascii="宋体" w:hAnsi="宋体" w:eastAsia="宋体" w:cs="宋体"/>
                <w:sz w:val="24"/>
                <w:szCs w:val="24"/>
              </w:rPr>
            </w:pPr>
            <w:r>
              <w:rPr>
                <w:rFonts w:hint="eastAsia"/>
                <w:lang w:val="en-US" w:eastAsia="zh-CN"/>
              </w:rPr>
              <w:t>0.00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29D4D">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28840">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5DD6E">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0B16B">
            <w:pPr>
              <w:jc w:val="right"/>
              <w:rPr>
                <w:rFonts w:ascii="宋体" w:hAnsi="宋体" w:eastAsia="宋体" w:cs="宋体"/>
                <w:sz w:val="24"/>
                <w:szCs w:val="24"/>
              </w:rPr>
            </w:pPr>
            <w:r>
              <w:rPr>
                <w:rFonts w:hint="eastAsia"/>
                <w:lang w:val="en-US" w:eastAsia="zh-CN"/>
              </w:rPr>
              <w:t>0.00</w:t>
            </w:r>
          </w:p>
        </w:tc>
      </w:tr>
      <w:tr w14:paraId="541B66B3">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50EBA3">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DBCCFA">
            <w:pPr>
              <w:rPr>
                <w:rFonts w:hint="default" w:ascii="宋体" w:hAnsi="宋体" w:cs="宋体" w:eastAsiaTheme="minorEastAsia"/>
                <w:sz w:val="24"/>
                <w:szCs w:val="24"/>
                <w:lang w:val="en-US" w:eastAsia="zh-CN"/>
              </w:rPr>
            </w:pPr>
            <w:r>
              <w:rPr>
                <w:rFonts w:hint="eastAsia"/>
                <w:lang w:val="en-US" w:eastAsia="zh-CN"/>
              </w:rPr>
              <w:t>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9A3CC">
            <w:pPr>
              <w:tabs>
                <w:tab w:val="center" w:pos="693"/>
                <w:tab w:val="right" w:pos="1716"/>
              </w:tabs>
              <w:jc w:val="left"/>
              <w:rPr>
                <w:rFonts w:hint="default" w:ascii="宋体" w:hAnsi="宋体" w:eastAsia="宋体" w:cs="宋体"/>
                <w:sz w:val="24"/>
                <w:szCs w:val="24"/>
                <w:lang w:val="en-US"/>
              </w:rPr>
            </w:pPr>
            <w:r>
              <w:rPr>
                <w:rFonts w:hint="eastAsia"/>
                <w:lang w:val="en-US" w:eastAsia="zh-CN"/>
              </w:rPr>
              <w:tab/>
            </w:r>
            <w:r>
              <w:rPr>
                <w:rFonts w:hint="eastAsia"/>
                <w:lang w:val="en-US" w:eastAsia="zh-CN"/>
              </w:rPr>
              <w:t>1080.62</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20082">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1080.62</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A6514">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897DA">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E334F">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5F9E6">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3C0CE">
            <w:pPr>
              <w:jc w:val="right"/>
              <w:rPr>
                <w:rFonts w:ascii="宋体" w:hAnsi="宋体" w:eastAsia="宋体" w:cs="宋体"/>
                <w:sz w:val="24"/>
                <w:szCs w:val="24"/>
              </w:rPr>
            </w:pPr>
            <w:r>
              <w:rPr>
                <w:rFonts w:hint="eastAsia"/>
                <w:lang w:val="en-US" w:eastAsia="zh-CN"/>
              </w:rPr>
              <w:t>0.00</w:t>
            </w:r>
          </w:p>
        </w:tc>
      </w:tr>
      <w:tr w14:paraId="6FFB487E">
        <w:tblPrEx>
          <w:tblCellMar>
            <w:top w:w="0" w:type="dxa"/>
            <w:left w:w="0" w:type="dxa"/>
            <w:bottom w:w="0" w:type="dxa"/>
            <w:right w:w="0" w:type="dxa"/>
          </w:tblCellMar>
        </w:tblPrEx>
        <w:trPr>
          <w:trHeight w:val="32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9A522">
            <w:pPr>
              <w:rPr>
                <w:rFonts w:hint="default" w:ascii="宋体" w:hAnsi="宋体" w:cs="宋体" w:eastAsiaTheme="minorEastAsia"/>
                <w:sz w:val="24"/>
                <w:szCs w:val="24"/>
                <w:lang w:val="en-US" w:eastAsia="zh-CN"/>
              </w:rPr>
            </w:pPr>
            <w:r>
              <w:rPr>
                <w:rFonts w:hint="eastAsia"/>
                <w:lang w:val="en-US" w:eastAsia="zh-CN"/>
              </w:rPr>
              <w:t>20103</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45A6E">
            <w:pPr>
              <w:rPr>
                <w:rFonts w:hint="default" w:ascii="宋体" w:hAnsi="宋体" w:cs="宋体" w:eastAsiaTheme="minorEastAsia"/>
                <w:sz w:val="24"/>
                <w:szCs w:val="24"/>
                <w:lang w:val="en-US" w:eastAsia="zh-CN"/>
              </w:rPr>
            </w:pPr>
            <w:r>
              <w:rPr>
                <w:rFonts w:hint="eastAsia"/>
                <w:lang w:val="en-US" w:eastAsia="zh-CN"/>
              </w:rPr>
              <w:t>政府办公厅（室）及相关机构事务</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51167">
            <w:pPr>
              <w:tabs>
                <w:tab w:val="left" w:pos="401"/>
                <w:tab w:val="right" w:pos="1716"/>
              </w:tabs>
              <w:ind w:firstLine="420" w:firstLineChars="200"/>
              <w:jc w:val="left"/>
              <w:rPr>
                <w:rFonts w:ascii="华文中宋" w:hAnsi="华文中宋" w:eastAsia="华文中宋" w:cs="宋体"/>
                <w:sz w:val="24"/>
                <w:szCs w:val="24"/>
              </w:rPr>
            </w:pPr>
            <w:r>
              <w:rPr>
                <w:rFonts w:hint="eastAsia" w:ascii="华文中宋" w:hAnsi="华文中宋" w:eastAsia="华文中宋"/>
                <w:lang w:val="en-US" w:eastAsia="zh-CN"/>
              </w:rPr>
              <w:t>1080.47</w:t>
            </w:r>
            <w:r>
              <w:rPr>
                <w:rFonts w:hint="eastAsia" w:ascii="华文中宋" w:hAnsi="华文中宋" w:eastAsia="华文中宋"/>
                <w:lang w:eastAsia="zh-CN"/>
              </w:rPr>
              <w:tab/>
            </w:r>
            <w:r>
              <w:rPr>
                <w:rFonts w:hint="eastAsia" w:ascii="华文中宋" w:hAnsi="华文中宋" w:eastAsia="华文中宋"/>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62C3">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1080.47</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09543">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5A926">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A2B45">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C1689">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58C97">
            <w:pPr>
              <w:jc w:val="right"/>
              <w:rPr>
                <w:rFonts w:ascii="宋体" w:hAnsi="宋体" w:eastAsia="宋体" w:cs="宋体"/>
                <w:sz w:val="24"/>
                <w:szCs w:val="24"/>
              </w:rPr>
            </w:pPr>
            <w:r>
              <w:rPr>
                <w:rFonts w:hint="eastAsia"/>
                <w:lang w:val="en-US" w:eastAsia="zh-CN"/>
              </w:rPr>
              <w:t>0.00</w:t>
            </w:r>
          </w:p>
        </w:tc>
      </w:tr>
      <w:tr w14:paraId="508E1BF6">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EC85C0">
            <w:pPr>
              <w:rPr>
                <w:rFonts w:hint="default" w:ascii="宋体" w:hAnsi="宋体" w:cs="宋体" w:eastAsiaTheme="minorEastAsia"/>
                <w:sz w:val="24"/>
                <w:szCs w:val="24"/>
                <w:lang w:val="en-US" w:eastAsia="zh-CN"/>
              </w:rPr>
            </w:pPr>
            <w:r>
              <w:rPr>
                <w:rFonts w:hint="eastAsia"/>
                <w:lang w:val="en-US" w:eastAsia="zh-CN"/>
              </w:rPr>
              <w:t>2010305</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57CB3">
            <w:pPr>
              <w:rPr>
                <w:rFonts w:hint="default" w:ascii="宋体" w:hAnsi="宋体" w:cs="宋体" w:eastAsiaTheme="minorEastAsia"/>
                <w:sz w:val="24"/>
                <w:szCs w:val="24"/>
                <w:lang w:val="en-US" w:eastAsia="zh-CN"/>
              </w:rPr>
            </w:pPr>
            <w:r>
              <w:rPr>
                <w:rFonts w:hint="eastAsia"/>
              </w:rPr>
              <w:t>　</w:t>
            </w:r>
            <w:r>
              <w:rPr>
                <w:rFonts w:hint="eastAsia"/>
                <w:lang w:val="en-US" w:eastAsia="zh-CN"/>
              </w:rPr>
              <w:t>事业运行</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D86D6">
            <w:pPr>
              <w:tabs>
                <w:tab w:val="center" w:pos="693"/>
                <w:tab w:val="right" w:pos="1716"/>
              </w:tabs>
              <w:jc w:val="left"/>
              <w:rPr>
                <w:rFonts w:ascii="宋体" w:hAnsi="宋体" w:eastAsia="宋体" w:cs="宋体"/>
                <w:sz w:val="24"/>
                <w:szCs w:val="24"/>
              </w:rPr>
            </w:pPr>
            <w:r>
              <w:rPr>
                <w:rFonts w:hint="eastAsia"/>
                <w:lang w:eastAsia="zh-CN"/>
              </w:rPr>
              <w:tab/>
            </w:r>
            <w:r>
              <w:rPr>
                <w:rFonts w:hint="eastAsia"/>
                <w:lang w:val="en-US" w:eastAsia="zh-CN"/>
              </w:rPr>
              <w:t>437.86</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414BF">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437.86</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BC54B">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2C769">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13BC0">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304D1">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DE79A">
            <w:pPr>
              <w:jc w:val="right"/>
              <w:rPr>
                <w:rFonts w:ascii="宋体" w:hAnsi="宋体" w:eastAsia="宋体" w:cs="宋体"/>
                <w:sz w:val="24"/>
                <w:szCs w:val="24"/>
              </w:rPr>
            </w:pPr>
            <w:r>
              <w:rPr>
                <w:rFonts w:hint="eastAsia"/>
                <w:lang w:val="en-US" w:eastAsia="zh-CN"/>
              </w:rPr>
              <w:t>0.00</w:t>
            </w:r>
          </w:p>
        </w:tc>
      </w:tr>
      <w:tr w14:paraId="16CF18A0">
        <w:tblPrEx>
          <w:tblCellMar>
            <w:top w:w="0" w:type="dxa"/>
            <w:left w:w="0" w:type="dxa"/>
            <w:bottom w:w="0" w:type="dxa"/>
            <w:right w:w="0" w:type="dxa"/>
          </w:tblCellMar>
        </w:tblPrEx>
        <w:trPr>
          <w:trHeight w:val="33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EEA98">
            <w:pPr>
              <w:rPr>
                <w:rFonts w:hint="default" w:eastAsiaTheme="minorEastAsia"/>
                <w:lang w:val="en-US" w:eastAsia="zh-CN"/>
              </w:rPr>
            </w:pPr>
            <w:r>
              <w:rPr>
                <w:rFonts w:hint="eastAsia"/>
                <w:lang w:val="en-US" w:eastAsia="zh-CN"/>
              </w:rPr>
              <w:t>2010399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CD8D3C">
            <w:pPr>
              <w:ind w:firstLine="210" w:firstLineChars="100"/>
              <w:rPr>
                <w:rFonts w:hint="default" w:eastAsiaTheme="minorEastAsia"/>
                <w:lang w:val="en-US" w:eastAsia="zh-CN"/>
              </w:rPr>
            </w:pPr>
            <w:r>
              <w:rPr>
                <w:rFonts w:hint="eastAsia"/>
                <w:lang w:val="en-US" w:eastAsia="zh-CN"/>
              </w:rPr>
              <w:t>其他政府办公厅（室）及相关机构事务支出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9288D">
            <w:pPr>
              <w:jc w:val="center"/>
              <w:rPr>
                <w:rFonts w:hint="default" w:eastAsiaTheme="minorEastAsia"/>
                <w:lang w:val="en-US" w:eastAsia="zh-CN"/>
              </w:rPr>
            </w:pPr>
            <w:r>
              <w:rPr>
                <w:rFonts w:hint="eastAsia"/>
                <w:lang w:val="en-US" w:eastAsia="zh-CN"/>
              </w:rPr>
              <w:t>642.61</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22722">
            <w:pPr>
              <w:jc w:val="center"/>
              <w:rPr>
                <w:rFonts w:hint="default" w:eastAsiaTheme="minorEastAsia"/>
                <w:lang w:val="en-US" w:eastAsia="zh-CN"/>
              </w:rPr>
            </w:pPr>
            <w:r>
              <w:rPr>
                <w:rFonts w:hint="eastAsia"/>
                <w:lang w:val="en-US" w:eastAsia="zh-CN"/>
              </w:rPr>
              <w:t>642.61</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11C7D">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1FB79">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B66E1">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BD3EA">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466AA">
            <w:pPr>
              <w:jc w:val="right"/>
              <w:rPr>
                <w:rFonts w:hint="eastAsia"/>
              </w:rPr>
            </w:pPr>
            <w:r>
              <w:rPr>
                <w:rFonts w:hint="eastAsia"/>
                <w:lang w:val="en-US" w:eastAsia="zh-CN"/>
              </w:rPr>
              <w:t>0.00</w:t>
            </w:r>
          </w:p>
        </w:tc>
      </w:tr>
      <w:tr w14:paraId="2C117673">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949BC9">
            <w:pPr>
              <w:rPr>
                <w:rFonts w:hint="default" w:ascii="宋体" w:hAnsi="宋体" w:cs="宋体" w:eastAsiaTheme="minorEastAsia"/>
                <w:sz w:val="24"/>
                <w:szCs w:val="24"/>
                <w:lang w:val="en-US" w:eastAsia="zh-CN"/>
              </w:rPr>
            </w:pPr>
            <w:r>
              <w:rPr>
                <w:rFonts w:hint="eastAsia"/>
                <w:lang w:val="en-US" w:eastAsia="zh-CN"/>
              </w:rPr>
              <w:t>20199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835EA8">
            <w:pPr>
              <w:rPr>
                <w:rFonts w:hint="default" w:ascii="宋体" w:hAnsi="宋体" w:cs="宋体" w:eastAsiaTheme="minorEastAsia"/>
                <w:sz w:val="24"/>
                <w:szCs w:val="24"/>
                <w:lang w:val="en-US" w:eastAsia="zh-CN"/>
              </w:rPr>
            </w:pPr>
            <w:r>
              <w:rPr>
                <w:rFonts w:hint="eastAsia"/>
                <w:lang w:val="en-US" w:eastAsia="zh-CN"/>
              </w:rPr>
              <w:t>其他一般公共服务支出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7CCF0">
            <w:pPr>
              <w:tabs>
                <w:tab w:val="center" w:pos="693"/>
                <w:tab w:val="right" w:pos="1716"/>
              </w:tabs>
              <w:jc w:val="center"/>
              <w:rPr>
                <w:rFonts w:hint="default" w:ascii="宋体" w:hAnsi="宋体" w:eastAsia="宋体" w:cs="宋体"/>
                <w:sz w:val="24"/>
                <w:szCs w:val="24"/>
                <w:lang w:val="en-US"/>
              </w:rPr>
            </w:pPr>
            <w:r>
              <w:rPr>
                <w:rFonts w:hint="eastAsia"/>
                <w:lang w:val="en-US" w:eastAsia="zh-CN"/>
              </w:rPr>
              <w:t>0.15</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F2AF5">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0.15</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2E172">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FA5F0">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4557A">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5D9F1">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09D4E">
            <w:pPr>
              <w:jc w:val="right"/>
              <w:rPr>
                <w:rFonts w:ascii="宋体" w:hAnsi="宋体" w:eastAsia="宋体" w:cs="宋体"/>
                <w:sz w:val="24"/>
                <w:szCs w:val="24"/>
              </w:rPr>
            </w:pPr>
            <w:r>
              <w:rPr>
                <w:rFonts w:hint="eastAsia"/>
                <w:lang w:val="en-US" w:eastAsia="zh-CN"/>
              </w:rPr>
              <w:t>0.00</w:t>
            </w:r>
          </w:p>
        </w:tc>
      </w:tr>
      <w:tr w14:paraId="26A3F72D">
        <w:tblPrEx>
          <w:tblCellMar>
            <w:top w:w="0" w:type="dxa"/>
            <w:left w:w="0" w:type="dxa"/>
            <w:bottom w:w="0" w:type="dxa"/>
            <w:right w:w="0" w:type="dxa"/>
          </w:tblCellMar>
        </w:tblPrEx>
        <w:trPr>
          <w:trHeight w:val="39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802F1">
            <w:pPr>
              <w:rPr>
                <w:rFonts w:hint="default" w:eastAsiaTheme="minorEastAsia"/>
                <w:lang w:val="en-US" w:eastAsia="zh-CN"/>
              </w:rPr>
            </w:pPr>
            <w:r>
              <w:rPr>
                <w:rFonts w:hint="eastAsia"/>
                <w:lang w:val="en-US" w:eastAsia="zh-CN"/>
              </w:rPr>
              <w:t>2019999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D4366C">
            <w:pPr>
              <w:rPr>
                <w:rFonts w:hint="default" w:eastAsiaTheme="minorEastAsia"/>
                <w:lang w:val="en-US" w:eastAsia="zh-CN"/>
              </w:rPr>
            </w:pPr>
            <w:r>
              <w:rPr>
                <w:rFonts w:hint="eastAsia"/>
                <w:lang w:val="en-US" w:eastAsia="zh-CN"/>
              </w:rPr>
              <w:t xml:space="preserve">  其他一般公共服务支出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F1A7C">
            <w:pPr>
              <w:tabs>
                <w:tab w:val="left" w:pos="551"/>
              </w:tabs>
              <w:ind w:firstLine="420" w:firstLineChars="200"/>
              <w:jc w:val="left"/>
              <w:rPr>
                <w:rFonts w:hint="default" w:eastAsiaTheme="minorEastAsia"/>
                <w:lang w:val="en-US" w:eastAsia="zh-CN"/>
              </w:rPr>
            </w:pPr>
            <w:r>
              <w:rPr>
                <w:rFonts w:hint="eastAsia"/>
                <w:lang w:val="en-US" w:eastAsia="zh-CN"/>
              </w:rPr>
              <w:t>0.15</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723B5">
            <w:pPr>
              <w:jc w:val="center"/>
              <w:rPr>
                <w:rFonts w:hint="default" w:eastAsiaTheme="minorEastAsia"/>
                <w:lang w:val="en-US" w:eastAsia="zh-CN"/>
              </w:rPr>
            </w:pPr>
            <w:r>
              <w:rPr>
                <w:rFonts w:hint="eastAsia"/>
                <w:lang w:val="en-US" w:eastAsia="zh-CN"/>
              </w:rPr>
              <w:t>0.15</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DE1A7">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537C8">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04FE4">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1FBF0">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ED94A">
            <w:pPr>
              <w:jc w:val="right"/>
              <w:rPr>
                <w:rFonts w:hint="eastAsia"/>
              </w:rPr>
            </w:pPr>
            <w:r>
              <w:rPr>
                <w:rFonts w:hint="eastAsia"/>
                <w:lang w:val="en-US" w:eastAsia="zh-CN"/>
              </w:rPr>
              <w:t>0.00</w:t>
            </w:r>
          </w:p>
        </w:tc>
      </w:tr>
      <w:tr w14:paraId="2236724A">
        <w:tblPrEx>
          <w:tblCellMar>
            <w:top w:w="0" w:type="dxa"/>
            <w:left w:w="0" w:type="dxa"/>
            <w:bottom w:w="0" w:type="dxa"/>
            <w:right w:w="0" w:type="dxa"/>
          </w:tblCellMar>
        </w:tblPrEx>
        <w:trPr>
          <w:trHeight w:val="34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5CF27">
            <w:pPr>
              <w:rPr>
                <w:rFonts w:hint="default" w:eastAsiaTheme="minorEastAsia"/>
                <w:lang w:val="en-US" w:eastAsia="zh-CN"/>
              </w:rPr>
            </w:pPr>
            <w:r>
              <w:rPr>
                <w:rFonts w:hint="eastAsia"/>
                <w:lang w:val="en-US" w:eastAsia="zh-CN"/>
              </w:rPr>
              <w:t>206</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6C8628">
            <w:pPr>
              <w:rPr>
                <w:rFonts w:hint="default" w:eastAsiaTheme="minorEastAsia"/>
                <w:lang w:val="en-US" w:eastAsia="zh-CN"/>
              </w:rPr>
            </w:pPr>
            <w:r>
              <w:rPr>
                <w:rFonts w:hint="eastAsia"/>
                <w:lang w:val="en-US" w:eastAsia="zh-CN"/>
              </w:rPr>
              <w:t>科学技术支出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0BB86">
            <w:pPr>
              <w:jc w:val="center"/>
              <w:rPr>
                <w:rFonts w:hint="default" w:eastAsiaTheme="minorEastAsia"/>
                <w:lang w:val="en-US" w:eastAsia="zh-CN"/>
              </w:rPr>
            </w:pPr>
            <w:r>
              <w:rPr>
                <w:rFonts w:hint="eastAsia"/>
                <w:lang w:val="en-US" w:eastAsia="zh-CN"/>
              </w:rPr>
              <w:t>19.8</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36ECF">
            <w:pPr>
              <w:jc w:val="center"/>
              <w:rPr>
                <w:rFonts w:hint="default" w:eastAsiaTheme="minorEastAsia"/>
                <w:lang w:val="en-US" w:eastAsia="zh-CN"/>
              </w:rPr>
            </w:pPr>
            <w:r>
              <w:rPr>
                <w:rFonts w:hint="eastAsia"/>
                <w:lang w:val="en-US" w:eastAsia="zh-CN"/>
              </w:rPr>
              <w:t>19.8</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1FB6C">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EC802">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7961B">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33A64">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1F4E6">
            <w:pPr>
              <w:jc w:val="right"/>
              <w:rPr>
                <w:rFonts w:hint="eastAsia"/>
              </w:rPr>
            </w:pPr>
            <w:r>
              <w:rPr>
                <w:rFonts w:hint="eastAsia"/>
                <w:lang w:val="en-US" w:eastAsia="zh-CN"/>
              </w:rPr>
              <w:t>0.00</w:t>
            </w:r>
          </w:p>
        </w:tc>
      </w:tr>
      <w:tr w14:paraId="499AD2BC">
        <w:tblPrEx>
          <w:tblCellMar>
            <w:top w:w="0" w:type="dxa"/>
            <w:left w:w="0" w:type="dxa"/>
            <w:bottom w:w="0" w:type="dxa"/>
            <w:right w:w="0" w:type="dxa"/>
          </w:tblCellMar>
        </w:tblPrEx>
        <w:trPr>
          <w:trHeight w:val="39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312A2B">
            <w:pPr>
              <w:rPr>
                <w:rFonts w:hint="default" w:eastAsiaTheme="minorEastAsia"/>
                <w:lang w:val="en-US" w:eastAsia="zh-CN"/>
              </w:rPr>
            </w:pPr>
            <w:r>
              <w:rPr>
                <w:rFonts w:hint="eastAsia"/>
                <w:lang w:val="en-US" w:eastAsia="zh-CN"/>
              </w:rPr>
              <w:t>20699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B72A1">
            <w:pPr>
              <w:rPr>
                <w:rFonts w:hint="default" w:eastAsiaTheme="minorEastAsia"/>
                <w:lang w:val="en-US" w:eastAsia="zh-CN"/>
              </w:rPr>
            </w:pPr>
            <w:r>
              <w:rPr>
                <w:rFonts w:hint="eastAsia"/>
                <w:lang w:val="en-US" w:eastAsia="zh-CN"/>
              </w:rPr>
              <w:t>其他科学技术支出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5E8FC">
            <w:pPr>
              <w:tabs>
                <w:tab w:val="left" w:pos="418"/>
              </w:tabs>
              <w:jc w:val="left"/>
              <w:rPr>
                <w:rFonts w:hint="default" w:eastAsiaTheme="minorEastAsia"/>
                <w:lang w:val="en-US" w:eastAsia="zh-CN"/>
              </w:rPr>
            </w:pPr>
            <w:r>
              <w:rPr>
                <w:rFonts w:hint="eastAsia"/>
                <w:lang w:eastAsia="zh-CN"/>
              </w:rPr>
              <w:tab/>
            </w:r>
            <w:r>
              <w:rPr>
                <w:rFonts w:hint="eastAsia"/>
                <w:lang w:val="en-US" w:eastAsia="zh-CN"/>
              </w:rPr>
              <w:t>19.8</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89920">
            <w:pPr>
              <w:jc w:val="center"/>
              <w:rPr>
                <w:rFonts w:hint="default" w:eastAsiaTheme="minorEastAsia"/>
                <w:lang w:val="en-US" w:eastAsia="zh-CN"/>
              </w:rPr>
            </w:pPr>
            <w:r>
              <w:rPr>
                <w:rFonts w:hint="eastAsia"/>
                <w:lang w:val="en-US" w:eastAsia="zh-CN"/>
              </w:rPr>
              <w:t>19.8</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060B0">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5D3A4">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40519">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B70B2">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0EA8F">
            <w:pPr>
              <w:jc w:val="right"/>
              <w:rPr>
                <w:rFonts w:hint="eastAsia"/>
              </w:rPr>
            </w:pPr>
            <w:r>
              <w:rPr>
                <w:rFonts w:hint="eastAsia"/>
                <w:lang w:val="en-US" w:eastAsia="zh-CN"/>
              </w:rPr>
              <w:t>0.00</w:t>
            </w:r>
          </w:p>
        </w:tc>
      </w:tr>
      <w:tr w14:paraId="7FBC4785">
        <w:tblPrEx>
          <w:tblCellMar>
            <w:top w:w="0" w:type="dxa"/>
            <w:left w:w="0" w:type="dxa"/>
            <w:bottom w:w="0" w:type="dxa"/>
            <w:right w:w="0" w:type="dxa"/>
          </w:tblCellMar>
        </w:tblPrEx>
        <w:trPr>
          <w:trHeight w:val="38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D232C">
            <w:pPr>
              <w:rPr>
                <w:rFonts w:hint="default" w:ascii="宋体" w:hAnsi="宋体" w:eastAsia="宋体" w:cs="宋体"/>
                <w:sz w:val="24"/>
                <w:szCs w:val="24"/>
                <w:lang w:val="en-US" w:eastAsia="zh-CN"/>
              </w:rPr>
            </w:pPr>
            <w:r>
              <w:rPr>
                <w:rFonts w:hint="eastAsia" w:eastAsia="宋体"/>
                <w:lang w:val="en-US" w:eastAsia="zh-CN"/>
              </w:rPr>
              <w:t>2069999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3520B">
            <w:pPr>
              <w:rPr>
                <w:rFonts w:hint="default" w:ascii="宋体" w:hAnsi="宋体" w:cs="宋体" w:eastAsiaTheme="minorEastAsia"/>
                <w:sz w:val="24"/>
                <w:szCs w:val="24"/>
                <w:lang w:val="en-US" w:eastAsia="zh-CN"/>
              </w:rPr>
            </w:pPr>
            <w:r>
              <w:rPr>
                <w:rFonts w:hint="eastAsia"/>
              </w:rPr>
              <w:t>　</w:t>
            </w:r>
            <w:r>
              <w:rPr>
                <w:rFonts w:hint="eastAsia"/>
                <w:lang w:val="en-US" w:eastAsia="zh-CN"/>
              </w:rPr>
              <w:t>其他科学技术支出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2CEC5">
            <w:pPr>
              <w:tabs>
                <w:tab w:val="left" w:pos="485"/>
                <w:tab w:val="right" w:pos="1716"/>
              </w:tabs>
              <w:jc w:val="left"/>
              <w:rPr>
                <w:rFonts w:ascii="宋体" w:hAnsi="宋体" w:eastAsia="宋体" w:cs="宋体"/>
                <w:sz w:val="24"/>
                <w:szCs w:val="24"/>
              </w:rPr>
            </w:pPr>
            <w:r>
              <w:rPr>
                <w:rFonts w:hint="eastAsia"/>
                <w:lang w:eastAsia="zh-CN"/>
              </w:rPr>
              <w:tab/>
            </w:r>
            <w:r>
              <w:rPr>
                <w:rFonts w:hint="eastAsia"/>
                <w:lang w:val="en-US" w:eastAsia="zh-CN"/>
              </w:rPr>
              <w:t>19.8</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FFE01">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19.8</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B2467">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66411">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6AE79">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FFC64">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9C120">
            <w:pPr>
              <w:jc w:val="right"/>
              <w:rPr>
                <w:rFonts w:ascii="宋体" w:hAnsi="宋体" w:eastAsia="宋体" w:cs="宋体"/>
                <w:sz w:val="24"/>
                <w:szCs w:val="24"/>
              </w:rPr>
            </w:pPr>
            <w:r>
              <w:rPr>
                <w:rFonts w:hint="eastAsia"/>
                <w:lang w:val="en-US" w:eastAsia="zh-CN"/>
              </w:rPr>
              <w:t>0.00</w:t>
            </w:r>
          </w:p>
        </w:tc>
      </w:tr>
      <w:tr w14:paraId="3C6C6912">
        <w:tblPrEx>
          <w:tblCellMar>
            <w:top w:w="0" w:type="dxa"/>
            <w:left w:w="0" w:type="dxa"/>
            <w:bottom w:w="0" w:type="dxa"/>
            <w:right w:w="0" w:type="dxa"/>
          </w:tblCellMar>
        </w:tblPrEx>
        <w:trPr>
          <w:trHeight w:val="615" w:hRule="atLeast"/>
        </w:trPr>
        <w:tc>
          <w:tcPr>
            <w:tcW w:w="15381" w:type="dxa"/>
            <w:gridSpan w:val="10"/>
            <w:tcBorders>
              <w:top w:val="nil"/>
              <w:left w:val="nil"/>
              <w:bottom w:val="nil"/>
              <w:right w:val="nil"/>
            </w:tcBorders>
            <w:shd w:val="clear" w:color="auto" w:fill="auto"/>
            <w:tcMar>
              <w:top w:w="15" w:type="dxa"/>
              <w:left w:w="15" w:type="dxa"/>
              <w:bottom w:w="0" w:type="dxa"/>
              <w:right w:w="15" w:type="dxa"/>
            </w:tcMar>
            <w:vAlign w:val="center"/>
          </w:tcPr>
          <w:p w14:paraId="399ECDD6">
            <w:pPr>
              <w:rPr>
                <w:rFonts w:ascii="宋体" w:hAnsi="宋体" w:eastAsia="宋体" w:cs="宋体"/>
                <w:sz w:val="24"/>
                <w:szCs w:val="24"/>
              </w:rPr>
            </w:pPr>
            <w:r>
              <w:rPr>
                <w:rFonts w:hint="eastAsia"/>
              </w:rPr>
              <w:t>注：本表反映部门本年度取得的各项收入情况。</w:t>
            </w:r>
          </w:p>
        </w:tc>
      </w:tr>
    </w:tbl>
    <w:p w14:paraId="67B42D8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7"/>
        <w:tblpPr w:leftFromText="180" w:rightFromText="180" w:vertAnchor="text" w:horzAnchor="page" w:tblpX="812" w:tblpY="91"/>
        <w:tblOverlap w:val="never"/>
        <w:tblW w:w="15640" w:type="dxa"/>
        <w:tblInd w:w="0" w:type="dxa"/>
        <w:tblLayout w:type="fixed"/>
        <w:tblCellMar>
          <w:top w:w="0" w:type="dxa"/>
          <w:left w:w="108" w:type="dxa"/>
          <w:bottom w:w="0" w:type="dxa"/>
          <w:right w:w="108" w:type="dxa"/>
        </w:tblCellMar>
      </w:tblPr>
      <w:tblGrid>
        <w:gridCol w:w="1066"/>
        <w:gridCol w:w="240"/>
        <w:gridCol w:w="4394"/>
        <w:gridCol w:w="1766"/>
        <w:gridCol w:w="1717"/>
        <w:gridCol w:w="1733"/>
        <w:gridCol w:w="1667"/>
        <w:gridCol w:w="1383"/>
        <w:gridCol w:w="1674"/>
      </w:tblGrid>
      <w:tr w14:paraId="72CC80B7">
        <w:tblPrEx>
          <w:tblCellMar>
            <w:top w:w="0" w:type="dxa"/>
            <w:left w:w="108" w:type="dxa"/>
            <w:bottom w:w="0" w:type="dxa"/>
            <w:right w:w="108" w:type="dxa"/>
          </w:tblCellMar>
        </w:tblPrEx>
        <w:trPr>
          <w:trHeight w:val="491" w:hRule="atLeast"/>
        </w:trPr>
        <w:tc>
          <w:tcPr>
            <w:tcW w:w="15640" w:type="dxa"/>
            <w:gridSpan w:val="9"/>
            <w:tcBorders>
              <w:top w:val="nil"/>
              <w:left w:val="nil"/>
              <w:bottom w:val="nil"/>
              <w:right w:val="nil"/>
            </w:tcBorders>
            <w:shd w:val="clear" w:color="auto" w:fill="auto"/>
            <w:noWrap/>
            <w:vAlign w:val="center"/>
          </w:tcPr>
          <w:p w14:paraId="7E6D40A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D11A4C5">
        <w:tblPrEx>
          <w:tblCellMar>
            <w:top w:w="0" w:type="dxa"/>
            <w:left w:w="108" w:type="dxa"/>
            <w:bottom w:w="0" w:type="dxa"/>
            <w:right w:w="108" w:type="dxa"/>
          </w:tblCellMar>
        </w:tblPrEx>
        <w:trPr>
          <w:trHeight w:val="403" w:hRule="atLeast"/>
        </w:trPr>
        <w:tc>
          <w:tcPr>
            <w:tcW w:w="1066" w:type="dxa"/>
            <w:tcBorders>
              <w:top w:val="nil"/>
              <w:left w:val="nil"/>
              <w:bottom w:val="nil"/>
              <w:right w:val="nil"/>
            </w:tcBorders>
            <w:shd w:val="clear" w:color="000000" w:fill="FFFFFF"/>
            <w:noWrap/>
            <w:vAlign w:val="center"/>
          </w:tcPr>
          <w:p w14:paraId="1EBDF6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137B18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94" w:type="dxa"/>
            <w:tcBorders>
              <w:top w:val="nil"/>
              <w:left w:val="nil"/>
              <w:bottom w:val="nil"/>
              <w:right w:val="nil"/>
            </w:tcBorders>
            <w:shd w:val="clear" w:color="000000" w:fill="FFFFFF"/>
            <w:noWrap/>
            <w:vAlign w:val="center"/>
          </w:tcPr>
          <w:p w14:paraId="53ED8E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6" w:type="dxa"/>
            <w:tcBorders>
              <w:top w:val="nil"/>
              <w:left w:val="nil"/>
              <w:bottom w:val="nil"/>
              <w:right w:val="nil"/>
            </w:tcBorders>
            <w:shd w:val="clear" w:color="000000" w:fill="FFFFFF"/>
            <w:noWrap/>
            <w:vAlign w:val="center"/>
          </w:tcPr>
          <w:p w14:paraId="2088F8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7" w:type="dxa"/>
            <w:tcBorders>
              <w:top w:val="nil"/>
              <w:left w:val="nil"/>
              <w:bottom w:val="nil"/>
              <w:right w:val="nil"/>
            </w:tcBorders>
            <w:shd w:val="clear" w:color="000000" w:fill="FFFFFF"/>
            <w:noWrap/>
            <w:vAlign w:val="center"/>
          </w:tcPr>
          <w:p w14:paraId="19E825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3" w:type="dxa"/>
            <w:tcBorders>
              <w:top w:val="nil"/>
              <w:left w:val="nil"/>
              <w:bottom w:val="nil"/>
              <w:right w:val="nil"/>
            </w:tcBorders>
            <w:shd w:val="clear" w:color="000000" w:fill="FFFFFF"/>
            <w:noWrap/>
            <w:vAlign w:val="center"/>
          </w:tcPr>
          <w:p w14:paraId="01CED8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7" w:type="dxa"/>
            <w:tcBorders>
              <w:top w:val="nil"/>
              <w:left w:val="nil"/>
              <w:bottom w:val="nil"/>
              <w:right w:val="nil"/>
            </w:tcBorders>
            <w:shd w:val="clear" w:color="000000" w:fill="FFFFFF"/>
            <w:noWrap/>
            <w:vAlign w:val="center"/>
          </w:tcPr>
          <w:p w14:paraId="4F18F3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3" w:type="dxa"/>
            <w:tcBorders>
              <w:top w:val="nil"/>
              <w:left w:val="nil"/>
              <w:bottom w:val="nil"/>
              <w:right w:val="nil"/>
            </w:tcBorders>
            <w:shd w:val="clear" w:color="000000" w:fill="FFFFFF"/>
            <w:noWrap/>
            <w:vAlign w:val="center"/>
          </w:tcPr>
          <w:p w14:paraId="0004BF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4" w:type="dxa"/>
            <w:tcBorders>
              <w:top w:val="nil"/>
              <w:left w:val="nil"/>
              <w:bottom w:val="nil"/>
              <w:right w:val="nil"/>
            </w:tcBorders>
            <w:shd w:val="clear" w:color="000000" w:fill="FFFFFF"/>
            <w:noWrap/>
            <w:vAlign w:val="center"/>
          </w:tcPr>
          <w:p w14:paraId="64125E7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5F15106">
        <w:tblPrEx>
          <w:tblCellMar>
            <w:top w:w="0" w:type="dxa"/>
            <w:left w:w="108" w:type="dxa"/>
            <w:bottom w:w="0" w:type="dxa"/>
            <w:right w:w="108" w:type="dxa"/>
          </w:tblCellMar>
        </w:tblPrEx>
        <w:trPr>
          <w:trHeight w:val="403" w:hRule="atLeast"/>
        </w:trPr>
        <w:tc>
          <w:tcPr>
            <w:tcW w:w="1066" w:type="dxa"/>
            <w:tcBorders>
              <w:top w:val="nil"/>
              <w:left w:val="nil"/>
              <w:bottom w:val="nil"/>
              <w:right w:val="nil"/>
            </w:tcBorders>
            <w:shd w:val="clear" w:color="000000" w:fill="FFFFFF"/>
            <w:noWrap/>
            <w:vAlign w:val="center"/>
          </w:tcPr>
          <w:p w14:paraId="6B77ED33">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172896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94" w:type="dxa"/>
            <w:tcBorders>
              <w:top w:val="nil"/>
              <w:left w:val="nil"/>
              <w:bottom w:val="nil"/>
              <w:right w:val="nil"/>
            </w:tcBorders>
            <w:shd w:val="clear" w:color="000000" w:fill="FFFFFF"/>
            <w:noWrap/>
            <w:vAlign w:val="center"/>
          </w:tcPr>
          <w:p w14:paraId="352F72C5">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怀化市政务服务中心</w:t>
            </w:r>
            <w:r>
              <w:rPr>
                <w:rFonts w:hint="eastAsia" w:ascii="宋体" w:hAnsi="宋体" w:eastAsia="宋体" w:cs="宋体"/>
                <w:kern w:val="0"/>
                <w:sz w:val="24"/>
                <w:szCs w:val="24"/>
              </w:rPr>
              <w:t>　</w:t>
            </w:r>
          </w:p>
        </w:tc>
        <w:tc>
          <w:tcPr>
            <w:tcW w:w="1766" w:type="dxa"/>
            <w:tcBorders>
              <w:top w:val="nil"/>
              <w:left w:val="nil"/>
              <w:bottom w:val="nil"/>
              <w:right w:val="nil"/>
            </w:tcBorders>
            <w:shd w:val="clear" w:color="000000" w:fill="FFFFFF"/>
            <w:noWrap/>
            <w:vAlign w:val="center"/>
          </w:tcPr>
          <w:p w14:paraId="3D870F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7" w:type="dxa"/>
            <w:tcBorders>
              <w:top w:val="nil"/>
              <w:left w:val="nil"/>
              <w:bottom w:val="nil"/>
              <w:right w:val="nil"/>
            </w:tcBorders>
            <w:shd w:val="clear" w:color="000000" w:fill="FFFFFF"/>
            <w:noWrap/>
            <w:vAlign w:val="center"/>
          </w:tcPr>
          <w:p w14:paraId="79E057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3" w:type="dxa"/>
            <w:tcBorders>
              <w:top w:val="nil"/>
              <w:left w:val="nil"/>
              <w:bottom w:val="nil"/>
              <w:right w:val="nil"/>
            </w:tcBorders>
            <w:shd w:val="clear" w:color="000000" w:fill="FFFFFF"/>
            <w:noWrap/>
            <w:vAlign w:val="center"/>
          </w:tcPr>
          <w:p w14:paraId="622B24A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67" w:type="dxa"/>
            <w:tcBorders>
              <w:top w:val="nil"/>
              <w:left w:val="nil"/>
              <w:bottom w:val="nil"/>
              <w:right w:val="nil"/>
            </w:tcBorders>
            <w:shd w:val="clear" w:color="000000" w:fill="FFFFFF"/>
            <w:noWrap/>
            <w:vAlign w:val="center"/>
          </w:tcPr>
          <w:p w14:paraId="354A70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3" w:type="dxa"/>
            <w:tcBorders>
              <w:top w:val="nil"/>
              <w:left w:val="nil"/>
              <w:bottom w:val="nil"/>
              <w:right w:val="nil"/>
            </w:tcBorders>
            <w:shd w:val="clear" w:color="000000" w:fill="FFFFFF"/>
            <w:noWrap/>
            <w:vAlign w:val="center"/>
          </w:tcPr>
          <w:p w14:paraId="17F25B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4" w:type="dxa"/>
            <w:tcBorders>
              <w:top w:val="nil"/>
              <w:left w:val="nil"/>
              <w:bottom w:val="nil"/>
              <w:right w:val="nil"/>
            </w:tcBorders>
            <w:shd w:val="clear" w:color="000000" w:fill="FFFFFF"/>
            <w:noWrap/>
            <w:vAlign w:val="center"/>
          </w:tcPr>
          <w:p w14:paraId="03AAF2E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7CD8DD0">
        <w:tblPrEx>
          <w:tblCellMar>
            <w:top w:w="0" w:type="dxa"/>
            <w:left w:w="108" w:type="dxa"/>
            <w:bottom w:w="0" w:type="dxa"/>
            <w:right w:w="108" w:type="dxa"/>
          </w:tblCellMar>
        </w:tblPrEx>
        <w:trPr>
          <w:trHeight w:val="518"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F966CB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04F13B">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7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2541A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E6181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83980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2DC0B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7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22776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F9ECCD2">
        <w:tblPrEx>
          <w:tblCellMar>
            <w:top w:w="0" w:type="dxa"/>
            <w:left w:w="108" w:type="dxa"/>
            <w:bottom w:w="0" w:type="dxa"/>
            <w:right w:w="108" w:type="dxa"/>
          </w:tblCellMar>
        </w:tblPrEx>
        <w:trPr>
          <w:trHeight w:val="595" w:hRule="atLeast"/>
        </w:trPr>
        <w:tc>
          <w:tcPr>
            <w:tcW w:w="130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A3480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394" w:type="dxa"/>
            <w:vMerge w:val="restart"/>
            <w:tcBorders>
              <w:top w:val="nil"/>
              <w:left w:val="single" w:color="auto" w:sz="4" w:space="0"/>
              <w:bottom w:val="single" w:color="auto" w:sz="4" w:space="0"/>
              <w:right w:val="single" w:color="auto" w:sz="4" w:space="0"/>
            </w:tcBorders>
            <w:shd w:val="clear" w:color="000000" w:fill="FFFFFF"/>
            <w:vAlign w:val="center"/>
          </w:tcPr>
          <w:p w14:paraId="50F1B5FC">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66" w:type="dxa"/>
            <w:vMerge w:val="continue"/>
            <w:tcBorders>
              <w:top w:val="single" w:color="auto" w:sz="4" w:space="0"/>
              <w:left w:val="single" w:color="auto" w:sz="4" w:space="0"/>
              <w:bottom w:val="single" w:color="auto" w:sz="4" w:space="0"/>
              <w:right w:val="single" w:color="auto" w:sz="4" w:space="0"/>
            </w:tcBorders>
            <w:vAlign w:val="center"/>
          </w:tcPr>
          <w:p w14:paraId="0F9EF69D">
            <w:pPr>
              <w:widowControl/>
              <w:jc w:val="left"/>
              <w:rPr>
                <w:rFonts w:ascii="宋体" w:hAnsi="宋体" w:eastAsia="宋体" w:cs="宋体"/>
                <w:kern w:val="0"/>
                <w:sz w:val="24"/>
                <w:szCs w:val="24"/>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14:paraId="5C899B33">
            <w:pPr>
              <w:widowControl/>
              <w:jc w:val="left"/>
              <w:rPr>
                <w:rFonts w:ascii="宋体" w:hAnsi="宋体" w:eastAsia="宋体" w:cs="宋体"/>
                <w:kern w:val="0"/>
                <w:sz w:val="24"/>
                <w:szCs w:val="24"/>
              </w:rPr>
            </w:pPr>
          </w:p>
        </w:tc>
        <w:tc>
          <w:tcPr>
            <w:tcW w:w="1733" w:type="dxa"/>
            <w:vMerge w:val="continue"/>
            <w:tcBorders>
              <w:top w:val="single" w:color="auto" w:sz="4" w:space="0"/>
              <w:left w:val="single" w:color="auto" w:sz="4" w:space="0"/>
              <w:bottom w:val="single" w:color="auto" w:sz="4" w:space="0"/>
              <w:right w:val="single" w:color="auto" w:sz="4" w:space="0"/>
            </w:tcBorders>
            <w:vAlign w:val="center"/>
          </w:tcPr>
          <w:p w14:paraId="0D633774">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14:paraId="2D731205">
            <w:pPr>
              <w:widowControl/>
              <w:jc w:val="left"/>
              <w:rPr>
                <w:rFonts w:ascii="宋体" w:hAnsi="宋体" w:eastAsia="宋体" w:cs="宋体"/>
                <w:kern w:val="0"/>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969444B">
            <w:pPr>
              <w:widowControl/>
              <w:jc w:val="left"/>
              <w:rPr>
                <w:rFonts w:ascii="宋体" w:hAnsi="宋体" w:eastAsia="宋体" w:cs="宋体"/>
                <w:kern w:val="0"/>
                <w:sz w:val="24"/>
                <w:szCs w:val="24"/>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422614E5">
            <w:pPr>
              <w:widowControl/>
              <w:jc w:val="left"/>
              <w:rPr>
                <w:rFonts w:ascii="宋体" w:hAnsi="宋体" w:eastAsia="宋体" w:cs="宋体"/>
                <w:kern w:val="0"/>
                <w:sz w:val="24"/>
                <w:szCs w:val="24"/>
              </w:rPr>
            </w:pPr>
          </w:p>
        </w:tc>
      </w:tr>
      <w:tr w14:paraId="131654EB">
        <w:tblPrEx>
          <w:tblCellMar>
            <w:top w:w="0" w:type="dxa"/>
            <w:left w:w="108" w:type="dxa"/>
            <w:bottom w:w="0" w:type="dxa"/>
            <w:right w:w="108" w:type="dxa"/>
          </w:tblCellMar>
        </w:tblPrEx>
        <w:trPr>
          <w:trHeight w:val="312" w:hRule="atLeast"/>
        </w:trPr>
        <w:tc>
          <w:tcPr>
            <w:tcW w:w="1306" w:type="dxa"/>
            <w:gridSpan w:val="2"/>
            <w:vMerge w:val="continue"/>
            <w:tcBorders>
              <w:top w:val="single" w:color="auto" w:sz="4" w:space="0"/>
              <w:left w:val="single" w:color="auto" w:sz="4" w:space="0"/>
              <w:bottom w:val="single" w:color="auto" w:sz="4" w:space="0"/>
              <w:right w:val="single" w:color="auto" w:sz="4" w:space="0"/>
            </w:tcBorders>
            <w:vAlign w:val="center"/>
          </w:tcPr>
          <w:p w14:paraId="1659285A">
            <w:pPr>
              <w:widowControl/>
              <w:jc w:val="left"/>
              <w:rPr>
                <w:rFonts w:ascii="宋体" w:hAnsi="宋体" w:eastAsia="宋体" w:cs="宋体"/>
                <w:kern w:val="0"/>
                <w:sz w:val="24"/>
                <w:szCs w:val="24"/>
              </w:rPr>
            </w:pPr>
          </w:p>
        </w:tc>
        <w:tc>
          <w:tcPr>
            <w:tcW w:w="4394" w:type="dxa"/>
            <w:vMerge w:val="continue"/>
            <w:tcBorders>
              <w:top w:val="nil"/>
              <w:left w:val="single" w:color="auto" w:sz="4" w:space="0"/>
              <w:bottom w:val="single" w:color="auto" w:sz="4" w:space="0"/>
              <w:right w:val="single" w:color="auto" w:sz="4" w:space="0"/>
            </w:tcBorders>
            <w:vAlign w:val="center"/>
          </w:tcPr>
          <w:p w14:paraId="3EAC0924">
            <w:pPr>
              <w:widowControl/>
              <w:jc w:val="left"/>
              <w:rPr>
                <w:rFonts w:ascii="宋体" w:hAnsi="宋体" w:eastAsia="宋体" w:cs="宋体"/>
                <w:kern w:val="0"/>
                <w:sz w:val="24"/>
                <w:szCs w:val="24"/>
              </w:rPr>
            </w:pPr>
          </w:p>
        </w:tc>
        <w:tc>
          <w:tcPr>
            <w:tcW w:w="1766" w:type="dxa"/>
            <w:vMerge w:val="continue"/>
            <w:tcBorders>
              <w:top w:val="single" w:color="auto" w:sz="4" w:space="0"/>
              <w:left w:val="single" w:color="auto" w:sz="4" w:space="0"/>
              <w:bottom w:val="single" w:color="auto" w:sz="4" w:space="0"/>
              <w:right w:val="single" w:color="auto" w:sz="4" w:space="0"/>
            </w:tcBorders>
            <w:vAlign w:val="center"/>
          </w:tcPr>
          <w:p w14:paraId="5BB0AD1C">
            <w:pPr>
              <w:widowControl/>
              <w:jc w:val="left"/>
              <w:rPr>
                <w:rFonts w:ascii="宋体" w:hAnsi="宋体" w:eastAsia="宋体" w:cs="宋体"/>
                <w:kern w:val="0"/>
                <w:sz w:val="24"/>
                <w:szCs w:val="24"/>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14:paraId="21DF9DA5">
            <w:pPr>
              <w:widowControl/>
              <w:jc w:val="left"/>
              <w:rPr>
                <w:rFonts w:ascii="宋体" w:hAnsi="宋体" w:eastAsia="宋体" w:cs="宋体"/>
                <w:kern w:val="0"/>
                <w:sz w:val="24"/>
                <w:szCs w:val="24"/>
              </w:rPr>
            </w:pPr>
          </w:p>
        </w:tc>
        <w:tc>
          <w:tcPr>
            <w:tcW w:w="1733" w:type="dxa"/>
            <w:vMerge w:val="continue"/>
            <w:tcBorders>
              <w:top w:val="single" w:color="auto" w:sz="4" w:space="0"/>
              <w:left w:val="single" w:color="auto" w:sz="4" w:space="0"/>
              <w:bottom w:val="single" w:color="auto" w:sz="4" w:space="0"/>
              <w:right w:val="single" w:color="auto" w:sz="4" w:space="0"/>
            </w:tcBorders>
            <w:vAlign w:val="center"/>
          </w:tcPr>
          <w:p w14:paraId="17E4E471">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14:paraId="2813B4AA">
            <w:pPr>
              <w:widowControl/>
              <w:jc w:val="left"/>
              <w:rPr>
                <w:rFonts w:ascii="宋体" w:hAnsi="宋体" w:eastAsia="宋体" w:cs="宋体"/>
                <w:kern w:val="0"/>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6EF3C63">
            <w:pPr>
              <w:widowControl/>
              <w:jc w:val="left"/>
              <w:rPr>
                <w:rFonts w:ascii="宋体" w:hAnsi="宋体" w:eastAsia="宋体" w:cs="宋体"/>
                <w:kern w:val="0"/>
                <w:sz w:val="24"/>
                <w:szCs w:val="24"/>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0B0A9B2B">
            <w:pPr>
              <w:widowControl/>
              <w:jc w:val="left"/>
              <w:rPr>
                <w:rFonts w:ascii="宋体" w:hAnsi="宋体" w:eastAsia="宋体" w:cs="宋体"/>
                <w:kern w:val="0"/>
                <w:sz w:val="24"/>
                <w:szCs w:val="24"/>
              </w:rPr>
            </w:pPr>
          </w:p>
        </w:tc>
      </w:tr>
      <w:tr w14:paraId="1F2F041E">
        <w:tblPrEx>
          <w:tblCellMar>
            <w:top w:w="0" w:type="dxa"/>
            <w:left w:w="108" w:type="dxa"/>
            <w:bottom w:w="0" w:type="dxa"/>
            <w:right w:w="108" w:type="dxa"/>
          </w:tblCellMar>
        </w:tblPrEx>
        <w:trPr>
          <w:trHeight w:val="445"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01460F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66" w:type="dxa"/>
            <w:tcBorders>
              <w:top w:val="nil"/>
              <w:left w:val="nil"/>
              <w:bottom w:val="single" w:color="auto" w:sz="4" w:space="0"/>
              <w:right w:val="single" w:color="auto" w:sz="4" w:space="0"/>
            </w:tcBorders>
            <w:shd w:val="clear" w:color="000000" w:fill="FFFFFF"/>
            <w:noWrap/>
            <w:vAlign w:val="center"/>
          </w:tcPr>
          <w:p w14:paraId="04093FB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17" w:type="dxa"/>
            <w:tcBorders>
              <w:top w:val="nil"/>
              <w:left w:val="nil"/>
              <w:bottom w:val="single" w:color="auto" w:sz="4" w:space="0"/>
              <w:right w:val="single" w:color="auto" w:sz="4" w:space="0"/>
            </w:tcBorders>
            <w:shd w:val="clear" w:color="000000" w:fill="FFFFFF"/>
            <w:noWrap/>
            <w:vAlign w:val="center"/>
          </w:tcPr>
          <w:p w14:paraId="1D8743A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33" w:type="dxa"/>
            <w:tcBorders>
              <w:top w:val="nil"/>
              <w:left w:val="nil"/>
              <w:bottom w:val="single" w:color="auto" w:sz="4" w:space="0"/>
              <w:right w:val="single" w:color="auto" w:sz="4" w:space="0"/>
            </w:tcBorders>
            <w:shd w:val="clear" w:color="000000" w:fill="FFFFFF"/>
            <w:noWrap/>
            <w:vAlign w:val="center"/>
          </w:tcPr>
          <w:p w14:paraId="54D4E36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67" w:type="dxa"/>
            <w:tcBorders>
              <w:top w:val="nil"/>
              <w:left w:val="nil"/>
              <w:bottom w:val="single" w:color="auto" w:sz="4" w:space="0"/>
              <w:right w:val="single" w:color="auto" w:sz="4" w:space="0"/>
            </w:tcBorders>
            <w:shd w:val="clear" w:color="000000" w:fill="FFFFFF"/>
            <w:noWrap/>
            <w:vAlign w:val="center"/>
          </w:tcPr>
          <w:p w14:paraId="67BEDD1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83" w:type="dxa"/>
            <w:tcBorders>
              <w:top w:val="nil"/>
              <w:left w:val="nil"/>
              <w:bottom w:val="single" w:color="auto" w:sz="4" w:space="0"/>
              <w:right w:val="single" w:color="auto" w:sz="4" w:space="0"/>
            </w:tcBorders>
            <w:shd w:val="clear" w:color="000000" w:fill="FFFFFF"/>
            <w:noWrap/>
            <w:vAlign w:val="center"/>
          </w:tcPr>
          <w:p w14:paraId="4C7B88E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74" w:type="dxa"/>
            <w:tcBorders>
              <w:top w:val="nil"/>
              <w:left w:val="nil"/>
              <w:bottom w:val="single" w:color="auto" w:sz="4" w:space="0"/>
              <w:right w:val="single" w:color="auto" w:sz="4" w:space="0"/>
            </w:tcBorders>
            <w:shd w:val="clear" w:color="000000" w:fill="FFFFFF"/>
            <w:noWrap/>
            <w:vAlign w:val="center"/>
          </w:tcPr>
          <w:p w14:paraId="27E3A8E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27532C4">
        <w:tblPrEx>
          <w:tblCellMar>
            <w:top w:w="0" w:type="dxa"/>
            <w:left w:w="108" w:type="dxa"/>
            <w:bottom w:w="0" w:type="dxa"/>
            <w:right w:w="108" w:type="dxa"/>
          </w:tblCellMar>
        </w:tblPrEx>
        <w:trPr>
          <w:trHeight w:val="378"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FC47A0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66" w:type="dxa"/>
            <w:tcBorders>
              <w:top w:val="nil"/>
              <w:left w:val="nil"/>
              <w:bottom w:val="single" w:color="auto" w:sz="4" w:space="0"/>
              <w:right w:val="single" w:color="auto" w:sz="4" w:space="0"/>
            </w:tcBorders>
            <w:shd w:val="clear" w:color="auto" w:fill="auto"/>
            <w:noWrap/>
            <w:vAlign w:val="center"/>
          </w:tcPr>
          <w:p w14:paraId="7C52B2FC">
            <w:pPr>
              <w:tabs>
                <w:tab w:val="center" w:pos="693"/>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1100.42</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14:paraId="138936B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437.86</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3261A21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662.56</w:t>
            </w:r>
            <w:r>
              <w:rPr>
                <w:rFonts w:hint="eastAsia" w:ascii="宋体" w:hAnsi="宋体" w:eastAsia="宋体" w:cs="宋体"/>
                <w:kern w:val="0"/>
                <w:sz w:val="24"/>
                <w:szCs w:val="24"/>
              </w:rPr>
              <w:t>　</w:t>
            </w:r>
          </w:p>
        </w:tc>
        <w:tc>
          <w:tcPr>
            <w:tcW w:w="1667" w:type="dxa"/>
            <w:tcBorders>
              <w:top w:val="nil"/>
              <w:left w:val="nil"/>
              <w:bottom w:val="single" w:color="auto" w:sz="4" w:space="0"/>
              <w:right w:val="single" w:color="auto" w:sz="4" w:space="0"/>
            </w:tcBorders>
            <w:shd w:val="clear" w:color="auto" w:fill="auto"/>
            <w:noWrap/>
            <w:vAlign w:val="center"/>
          </w:tcPr>
          <w:p w14:paraId="0621555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1F32194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65BF9A1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4C7174CB">
        <w:tblPrEx>
          <w:tblCellMar>
            <w:top w:w="0" w:type="dxa"/>
            <w:left w:w="108" w:type="dxa"/>
            <w:bottom w:w="0" w:type="dxa"/>
            <w:right w:w="108" w:type="dxa"/>
          </w:tblCellMar>
        </w:tblPrEx>
        <w:trPr>
          <w:trHeight w:val="362"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F371E4">
            <w:pPr>
              <w:rPr>
                <w:rFonts w:hint="default" w:ascii="宋体" w:hAnsi="宋体" w:eastAsia="宋体" w:cs="宋体"/>
                <w:kern w:val="0"/>
                <w:sz w:val="24"/>
                <w:szCs w:val="24"/>
                <w:lang w:val="en-US" w:eastAsia="zh-CN"/>
              </w:rPr>
            </w:pPr>
            <w:r>
              <w:rPr>
                <w:rFonts w:hint="eastAsia"/>
              </w:rPr>
              <w:t>　</w:t>
            </w:r>
            <w:r>
              <w:rPr>
                <w:rFonts w:hint="eastAsia"/>
                <w:lang w:val="en-US" w:eastAsia="zh-CN"/>
              </w:rPr>
              <w:t>201</w:t>
            </w:r>
          </w:p>
        </w:tc>
        <w:tc>
          <w:tcPr>
            <w:tcW w:w="4394" w:type="dxa"/>
            <w:tcBorders>
              <w:top w:val="nil"/>
              <w:left w:val="nil"/>
              <w:bottom w:val="single" w:color="auto" w:sz="4" w:space="0"/>
              <w:right w:val="single" w:color="auto" w:sz="4" w:space="0"/>
            </w:tcBorders>
            <w:shd w:val="clear" w:color="000000" w:fill="FFFFFF"/>
            <w:noWrap/>
            <w:vAlign w:val="center"/>
          </w:tcPr>
          <w:p w14:paraId="21CC5EEE">
            <w:pPr>
              <w:rPr>
                <w:rFonts w:hint="default" w:ascii="宋体" w:hAnsi="宋体" w:eastAsia="宋体" w:cs="宋体"/>
                <w:kern w:val="0"/>
                <w:sz w:val="21"/>
                <w:szCs w:val="21"/>
                <w:lang w:val="en-US" w:eastAsia="zh-CN"/>
              </w:rPr>
            </w:pPr>
            <w:r>
              <w:rPr>
                <w:rFonts w:hint="eastAsia"/>
                <w:lang w:val="en-US" w:eastAsia="zh-CN"/>
              </w:rPr>
              <w:t>一般公共服务支出</w:t>
            </w:r>
          </w:p>
        </w:tc>
        <w:tc>
          <w:tcPr>
            <w:tcW w:w="1766" w:type="dxa"/>
            <w:tcBorders>
              <w:top w:val="nil"/>
              <w:left w:val="nil"/>
              <w:bottom w:val="single" w:color="auto" w:sz="4" w:space="0"/>
              <w:right w:val="single" w:color="auto" w:sz="4" w:space="0"/>
            </w:tcBorders>
            <w:shd w:val="clear" w:color="auto" w:fill="auto"/>
            <w:noWrap/>
            <w:vAlign w:val="center"/>
          </w:tcPr>
          <w:p w14:paraId="79EAC245">
            <w:pPr>
              <w:tabs>
                <w:tab w:val="center" w:pos="693"/>
                <w:tab w:val="right" w:pos="1716"/>
              </w:tabs>
              <w:jc w:val="left"/>
              <w:rPr>
                <w:rFonts w:hint="default" w:ascii="宋体" w:hAnsi="宋体" w:eastAsia="宋体" w:cs="宋体"/>
                <w:kern w:val="0"/>
                <w:sz w:val="24"/>
                <w:szCs w:val="24"/>
                <w:lang w:val="en-US"/>
              </w:rPr>
            </w:pPr>
            <w:r>
              <w:rPr>
                <w:rFonts w:hint="eastAsia"/>
                <w:lang w:val="en-US" w:eastAsia="zh-CN"/>
              </w:rPr>
              <w:tab/>
            </w:r>
            <w:r>
              <w:rPr>
                <w:rFonts w:hint="eastAsia"/>
                <w:lang w:val="en-US" w:eastAsia="zh-CN"/>
              </w:rPr>
              <w:t>1080.62</w:t>
            </w:r>
          </w:p>
        </w:tc>
        <w:tc>
          <w:tcPr>
            <w:tcW w:w="1717" w:type="dxa"/>
            <w:tcBorders>
              <w:top w:val="nil"/>
              <w:left w:val="nil"/>
              <w:bottom w:val="single" w:color="auto" w:sz="4" w:space="0"/>
              <w:right w:val="single" w:color="auto" w:sz="4" w:space="0"/>
            </w:tcBorders>
            <w:shd w:val="clear" w:color="auto" w:fill="auto"/>
            <w:noWrap/>
            <w:vAlign w:val="center"/>
          </w:tcPr>
          <w:p w14:paraId="33664F5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437.86</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4A4257B7">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642.76</w:t>
            </w:r>
          </w:p>
        </w:tc>
        <w:tc>
          <w:tcPr>
            <w:tcW w:w="1667" w:type="dxa"/>
            <w:tcBorders>
              <w:top w:val="nil"/>
              <w:left w:val="nil"/>
              <w:bottom w:val="single" w:color="auto" w:sz="4" w:space="0"/>
              <w:right w:val="single" w:color="auto" w:sz="4" w:space="0"/>
            </w:tcBorders>
            <w:shd w:val="clear" w:color="auto" w:fill="auto"/>
            <w:noWrap/>
            <w:vAlign w:val="center"/>
          </w:tcPr>
          <w:p w14:paraId="18A85D0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49036C1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0F217E1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44D77704">
        <w:tblPrEx>
          <w:tblCellMar>
            <w:top w:w="0" w:type="dxa"/>
            <w:left w:w="108" w:type="dxa"/>
            <w:bottom w:w="0" w:type="dxa"/>
            <w:right w:w="108" w:type="dxa"/>
          </w:tblCellMar>
        </w:tblPrEx>
        <w:trPr>
          <w:trHeight w:val="39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B00393">
            <w:pPr>
              <w:rPr>
                <w:rFonts w:hint="default" w:ascii="宋体" w:hAnsi="宋体" w:eastAsia="宋体" w:cs="宋体"/>
                <w:kern w:val="0"/>
                <w:sz w:val="24"/>
                <w:szCs w:val="24"/>
                <w:lang w:val="en-US" w:eastAsia="zh-CN"/>
              </w:rPr>
            </w:pPr>
            <w:r>
              <w:rPr>
                <w:rFonts w:hint="eastAsia"/>
                <w:lang w:val="en-US" w:eastAsia="zh-CN"/>
              </w:rPr>
              <w:t>20103</w:t>
            </w:r>
          </w:p>
        </w:tc>
        <w:tc>
          <w:tcPr>
            <w:tcW w:w="4394" w:type="dxa"/>
            <w:tcBorders>
              <w:top w:val="nil"/>
              <w:left w:val="nil"/>
              <w:bottom w:val="single" w:color="auto" w:sz="4" w:space="0"/>
              <w:right w:val="single" w:color="auto" w:sz="4" w:space="0"/>
            </w:tcBorders>
            <w:shd w:val="clear" w:color="000000" w:fill="FFFFFF"/>
            <w:noWrap/>
            <w:vAlign w:val="center"/>
          </w:tcPr>
          <w:p w14:paraId="5728ADBB">
            <w:pPr>
              <w:rPr>
                <w:rFonts w:hint="default" w:ascii="宋体" w:hAnsi="宋体" w:eastAsia="宋体" w:cs="宋体"/>
                <w:kern w:val="0"/>
                <w:sz w:val="21"/>
                <w:szCs w:val="21"/>
                <w:lang w:val="en-US" w:eastAsia="zh-CN"/>
              </w:rPr>
            </w:pPr>
            <w:r>
              <w:rPr>
                <w:rFonts w:hint="eastAsia"/>
                <w:lang w:val="en-US" w:eastAsia="zh-CN"/>
              </w:rPr>
              <w:t>政府办公厅（室）及相关机构事务</w:t>
            </w:r>
          </w:p>
        </w:tc>
        <w:tc>
          <w:tcPr>
            <w:tcW w:w="1766" w:type="dxa"/>
            <w:tcBorders>
              <w:top w:val="nil"/>
              <w:left w:val="nil"/>
              <w:bottom w:val="single" w:color="auto" w:sz="4" w:space="0"/>
              <w:right w:val="single" w:color="auto" w:sz="4" w:space="0"/>
            </w:tcBorders>
            <w:shd w:val="clear" w:color="auto" w:fill="auto"/>
            <w:noWrap/>
            <w:vAlign w:val="center"/>
          </w:tcPr>
          <w:p w14:paraId="75F3F677">
            <w:pPr>
              <w:tabs>
                <w:tab w:val="left" w:pos="401"/>
                <w:tab w:val="right" w:pos="1716"/>
              </w:tabs>
              <w:jc w:val="left"/>
              <w:rPr>
                <w:rFonts w:ascii="宋体" w:hAnsi="宋体" w:eastAsia="宋体" w:cs="宋体"/>
                <w:kern w:val="0"/>
                <w:sz w:val="24"/>
                <w:szCs w:val="24"/>
              </w:rPr>
            </w:pPr>
            <w:r>
              <w:rPr>
                <w:rFonts w:hint="eastAsia" w:ascii="华文中宋" w:hAnsi="华文中宋" w:eastAsia="华文中宋"/>
                <w:lang w:eastAsia="zh-CN"/>
              </w:rPr>
              <w:tab/>
            </w:r>
            <w:r>
              <w:rPr>
                <w:rFonts w:hint="eastAsia" w:ascii="华文中宋" w:hAnsi="华文中宋" w:eastAsia="华文中宋"/>
                <w:lang w:val="en-US" w:eastAsia="zh-CN"/>
              </w:rPr>
              <w:t>1080.47</w:t>
            </w:r>
            <w:r>
              <w:rPr>
                <w:rFonts w:hint="eastAsia" w:ascii="华文中宋" w:hAnsi="华文中宋" w:eastAsia="华文中宋"/>
                <w:lang w:eastAsia="zh-CN"/>
              </w:rPr>
              <w:tab/>
            </w:r>
            <w:r>
              <w:rPr>
                <w:rFonts w:hint="eastAsia" w:ascii="华文中宋" w:hAnsi="华文中宋" w:eastAsia="华文中宋"/>
              </w:rPr>
              <w:t>　</w:t>
            </w:r>
          </w:p>
        </w:tc>
        <w:tc>
          <w:tcPr>
            <w:tcW w:w="1717" w:type="dxa"/>
            <w:tcBorders>
              <w:top w:val="nil"/>
              <w:left w:val="nil"/>
              <w:bottom w:val="single" w:color="auto" w:sz="4" w:space="0"/>
              <w:right w:val="single" w:color="auto" w:sz="4" w:space="0"/>
            </w:tcBorders>
            <w:shd w:val="clear" w:color="auto" w:fill="auto"/>
            <w:noWrap/>
            <w:vAlign w:val="center"/>
          </w:tcPr>
          <w:p w14:paraId="572AD75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437.86</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6F62503E">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642.61</w:t>
            </w:r>
          </w:p>
        </w:tc>
        <w:tc>
          <w:tcPr>
            <w:tcW w:w="1667" w:type="dxa"/>
            <w:tcBorders>
              <w:top w:val="nil"/>
              <w:left w:val="nil"/>
              <w:bottom w:val="single" w:color="auto" w:sz="4" w:space="0"/>
              <w:right w:val="single" w:color="auto" w:sz="4" w:space="0"/>
            </w:tcBorders>
            <w:shd w:val="clear" w:color="auto" w:fill="auto"/>
            <w:noWrap/>
            <w:vAlign w:val="center"/>
          </w:tcPr>
          <w:p w14:paraId="5CB73C9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2BEF8F6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105911E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6E1E8ADE">
        <w:tblPrEx>
          <w:tblCellMar>
            <w:top w:w="0" w:type="dxa"/>
            <w:left w:w="108" w:type="dxa"/>
            <w:bottom w:w="0" w:type="dxa"/>
            <w:right w:w="108" w:type="dxa"/>
          </w:tblCellMar>
        </w:tblPrEx>
        <w:trPr>
          <w:trHeight w:val="344"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E12154">
            <w:pPr>
              <w:rPr>
                <w:rFonts w:hint="default" w:ascii="宋体" w:hAnsi="宋体" w:eastAsia="宋体" w:cs="宋体"/>
                <w:kern w:val="0"/>
                <w:sz w:val="24"/>
                <w:szCs w:val="24"/>
                <w:lang w:val="en-US" w:eastAsia="zh-CN"/>
              </w:rPr>
            </w:pPr>
            <w:r>
              <w:rPr>
                <w:rFonts w:hint="eastAsia"/>
                <w:lang w:val="en-US" w:eastAsia="zh-CN"/>
              </w:rPr>
              <w:t>2010305</w:t>
            </w:r>
          </w:p>
        </w:tc>
        <w:tc>
          <w:tcPr>
            <w:tcW w:w="4394" w:type="dxa"/>
            <w:tcBorders>
              <w:top w:val="nil"/>
              <w:left w:val="nil"/>
              <w:bottom w:val="single" w:color="auto" w:sz="4" w:space="0"/>
              <w:right w:val="single" w:color="auto" w:sz="4" w:space="0"/>
            </w:tcBorders>
            <w:shd w:val="clear" w:color="000000" w:fill="FFFFFF"/>
            <w:noWrap/>
            <w:vAlign w:val="center"/>
          </w:tcPr>
          <w:p w14:paraId="63D1A63D">
            <w:pPr>
              <w:rPr>
                <w:rFonts w:hint="default" w:ascii="宋体" w:hAnsi="宋体" w:eastAsia="宋体" w:cs="宋体"/>
                <w:kern w:val="0"/>
                <w:sz w:val="21"/>
                <w:szCs w:val="21"/>
                <w:lang w:val="en-US" w:eastAsia="zh-CN"/>
              </w:rPr>
            </w:pPr>
            <w:r>
              <w:rPr>
                <w:rFonts w:hint="eastAsia"/>
              </w:rPr>
              <w:t>　</w:t>
            </w:r>
            <w:r>
              <w:rPr>
                <w:rFonts w:hint="eastAsia"/>
                <w:lang w:val="en-US" w:eastAsia="zh-CN"/>
              </w:rPr>
              <w:t>事业运行</w:t>
            </w:r>
          </w:p>
        </w:tc>
        <w:tc>
          <w:tcPr>
            <w:tcW w:w="1766" w:type="dxa"/>
            <w:tcBorders>
              <w:top w:val="nil"/>
              <w:left w:val="nil"/>
              <w:bottom w:val="single" w:color="auto" w:sz="4" w:space="0"/>
              <w:right w:val="single" w:color="auto" w:sz="4" w:space="0"/>
            </w:tcBorders>
            <w:shd w:val="clear" w:color="auto" w:fill="auto"/>
            <w:noWrap/>
            <w:vAlign w:val="center"/>
          </w:tcPr>
          <w:p w14:paraId="3DB779E0">
            <w:pPr>
              <w:tabs>
                <w:tab w:val="left" w:pos="535"/>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437.86</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14:paraId="0384C83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437.86</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2279EBE9">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14:paraId="24287C6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726A04D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19547C2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ED89079">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2FEEEB">
            <w:pPr>
              <w:rPr>
                <w:rFonts w:hint="default" w:ascii="宋体" w:hAnsi="宋体" w:eastAsia="宋体" w:cs="宋体"/>
                <w:kern w:val="0"/>
                <w:sz w:val="24"/>
                <w:szCs w:val="24"/>
                <w:lang w:val="en-US" w:eastAsia="zh-CN"/>
              </w:rPr>
            </w:pPr>
            <w:r>
              <w:rPr>
                <w:rFonts w:hint="eastAsia"/>
                <w:lang w:val="en-US" w:eastAsia="zh-CN"/>
              </w:rPr>
              <w:t>2010399</w:t>
            </w:r>
          </w:p>
        </w:tc>
        <w:tc>
          <w:tcPr>
            <w:tcW w:w="4394" w:type="dxa"/>
            <w:tcBorders>
              <w:top w:val="nil"/>
              <w:left w:val="nil"/>
              <w:bottom w:val="single" w:color="auto" w:sz="4" w:space="0"/>
              <w:right w:val="single" w:color="auto" w:sz="4" w:space="0"/>
            </w:tcBorders>
            <w:shd w:val="clear" w:color="000000" w:fill="FFFFFF"/>
            <w:noWrap/>
            <w:vAlign w:val="center"/>
          </w:tcPr>
          <w:p w14:paraId="712E64BC">
            <w:pPr>
              <w:ind w:firstLine="210" w:firstLineChars="100"/>
              <w:rPr>
                <w:rFonts w:hint="default" w:ascii="宋体" w:hAnsi="宋体" w:eastAsia="宋体" w:cs="宋体"/>
                <w:kern w:val="0"/>
                <w:sz w:val="21"/>
                <w:szCs w:val="21"/>
                <w:lang w:val="en-US" w:eastAsia="zh-CN"/>
              </w:rPr>
            </w:pPr>
            <w:r>
              <w:rPr>
                <w:rFonts w:hint="eastAsia"/>
                <w:lang w:val="en-US" w:eastAsia="zh-CN"/>
              </w:rPr>
              <w:t>其他政府办公厅（室）及相关机构事务支出</w:t>
            </w:r>
          </w:p>
        </w:tc>
        <w:tc>
          <w:tcPr>
            <w:tcW w:w="1766" w:type="dxa"/>
            <w:tcBorders>
              <w:top w:val="nil"/>
              <w:left w:val="nil"/>
              <w:bottom w:val="single" w:color="auto" w:sz="4" w:space="0"/>
              <w:right w:val="single" w:color="auto" w:sz="4" w:space="0"/>
            </w:tcBorders>
            <w:shd w:val="clear" w:color="auto" w:fill="auto"/>
            <w:noWrap/>
            <w:vAlign w:val="center"/>
          </w:tcPr>
          <w:p w14:paraId="747A0565">
            <w:pPr>
              <w:tabs>
                <w:tab w:val="center" w:pos="693"/>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642.61</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14:paraId="2BB72DA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388F1A6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642.61</w:t>
            </w:r>
          </w:p>
        </w:tc>
        <w:tc>
          <w:tcPr>
            <w:tcW w:w="1667" w:type="dxa"/>
            <w:tcBorders>
              <w:top w:val="nil"/>
              <w:left w:val="nil"/>
              <w:bottom w:val="single" w:color="auto" w:sz="4" w:space="0"/>
              <w:right w:val="single" w:color="auto" w:sz="4" w:space="0"/>
            </w:tcBorders>
            <w:shd w:val="clear" w:color="auto" w:fill="auto"/>
            <w:noWrap/>
            <w:vAlign w:val="center"/>
          </w:tcPr>
          <w:p w14:paraId="07E69F2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5901C96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4A27DFF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18F5FA25">
        <w:tblPrEx>
          <w:tblCellMar>
            <w:top w:w="0" w:type="dxa"/>
            <w:left w:w="108" w:type="dxa"/>
            <w:bottom w:w="0" w:type="dxa"/>
            <w:right w:w="108" w:type="dxa"/>
          </w:tblCellMar>
        </w:tblPrEx>
        <w:trPr>
          <w:trHeight w:val="39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5988B8">
            <w:pPr>
              <w:rPr>
                <w:rFonts w:hint="default" w:ascii="宋体" w:hAnsi="宋体" w:eastAsia="宋体" w:cs="宋体"/>
                <w:kern w:val="0"/>
                <w:sz w:val="24"/>
                <w:szCs w:val="24"/>
                <w:lang w:val="en-US" w:eastAsia="zh-CN"/>
              </w:rPr>
            </w:pPr>
            <w:r>
              <w:rPr>
                <w:rFonts w:hint="eastAsia"/>
                <w:lang w:val="en-US" w:eastAsia="zh-CN"/>
              </w:rPr>
              <w:t>20199</w:t>
            </w:r>
          </w:p>
        </w:tc>
        <w:tc>
          <w:tcPr>
            <w:tcW w:w="4394" w:type="dxa"/>
            <w:tcBorders>
              <w:top w:val="nil"/>
              <w:left w:val="nil"/>
              <w:bottom w:val="single" w:color="auto" w:sz="4" w:space="0"/>
              <w:right w:val="single" w:color="auto" w:sz="4" w:space="0"/>
            </w:tcBorders>
            <w:shd w:val="clear" w:color="000000" w:fill="FFFFFF"/>
            <w:noWrap/>
            <w:vAlign w:val="center"/>
          </w:tcPr>
          <w:p w14:paraId="376964FC">
            <w:pPr>
              <w:rPr>
                <w:rFonts w:hint="default" w:ascii="宋体" w:hAnsi="宋体" w:eastAsia="宋体" w:cs="宋体"/>
                <w:kern w:val="0"/>
                <w:sz w:val="21"/>
                <w:szCs w:val="21"/>
                <w:lang w:val="en-US" w:eastAsia="zh-CN"/>
              </w:rPr>
            </w:pPr>
            <w:r>
              <w:rPr>
                <w:rFonts w:hint="eastAsia"/>
                <w:lang w:val="en-US" w:eastAsia="zh-CN"/>
              </w:rPr>
              <w:t>其他一般公共服务支出</w:t>
            </w:r>
          </w:p>
        </w:tc>
        <w:tc>
          <w:tcPr>
            <w:tcW w:w="1766" w:type="dxa"/>
            <w:tcBorders>
              <w:top w:val="nil"/>
              <w:left w:val="nil"/>
              <w:bottom w:val="single" w:color="auto" w:sz="4" w:space="0"/>
              <w:right w:val="single" w:color="auto" w:sz="4" w:space="0"/>
            </w:tcBorders>
            <w:shd w:val="clear" w:color="auto" w:fill="auto"/>
            <w:noWrap/>
            <w:vAlign w:val="center"/>
          </w:tcPr>
          <w:p w14:paraId="1D1ED0AC">
            <w:pPr>
              <w:jc w:val="center"/>
              <w:rPr>
                <w:rFonts w:hint="default" w:ascii="宋体" w:hAnsi="宋体" w:eastAsia="宋体" w:cs="宋体"/>
                <w:kern w:val="0"/>
                <w:sz w:val="24"/>
                <w:szCs w:val="24"/>
                <w:lang w:val="en-US"/>
              </w:rPr>
            </w:pPr>
            <w:r>
              <w:rPr>
                <w:rFonts w:hint="eastAsia"/>
                <w:lang w:val="en-US" w:eastAsia="zh-CN"/>
              </w:rPr>
              <w:t>0.15</w:t>
            </w:r>
          </w:p>
        </w:tc>
        <w:tc>
          <w:tcPr>
            <w:tcW w:w="1717" w:type="dxa"/>
            <w:tcBorders>
              <w:top w:val="nil"/>
              <w:left w:val="nil"/>
              <w:bottom w:val="single" w:color="auto" w:sz="4" w:space="0"/>
              <w:right w:val="single" w:color="auto" w:sz="4" w:space="0"/>
            </w:tcBorders>
            <w:shd w:val="clear" w:color="auto" w:fill="auto"/>
            <w:noWrap/>
            <w:vAlign w:val="center"/>
          </w:tcPr>
          <w:p w14:paraId="3BC24DA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2B3B7CC9">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0.15</w:t>
            </w:r>
          </w:p>
        </w:tc>
        <w:tc>
          <w:tcPr>
            <w:tcW w:w="1667" w:type="dxa"/>
            <w:tcBorders>
              <w:top w:val="nil"/>
              <w:left w:val="nil"/>
              <w:bottom w:val="single" w:color="auto" w:sz="4" w:space="0"/>
              <w:right w:val="single" w:color="auto" w:sz="4" w:space="0"/>
            </w:tcBorders>
            <w:shd w:val="clear" w:color="auto" w:fill="auto"/>
            <w:noWrap/>
            <w:vAlign w:val="center"/>
          </w:tcPr>
          <w:p w14:paraId="5473024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715EA61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0D75FA8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76B2AA4">
        <w:tblPrEx>
          <w:tblCellMar>
            <w:top w:w="0" w:type="dxa"/>
            <w:left w:w="108" w:type="dxa"/>
            <w:bottom w:w="0" w:type="dxa"/>
            <w:right w:w="108" w:type="dxa"/>
          </w:tblCellMar>
        </w:tblPrEx>
        <w:trPr>
          <w:trHeight w:val="44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CAEA93">
            <w:pPr>
              <w:rPr>
                <w:rFonts w:hint="default" w:ascii="宋体" w:hAnsi="宋体" w:eastAsia="宋体" w:cs="宋体"/>
                <w:kern w:val="0"/>
                <w:sz w:val="24"/>
                <w:szCs w:val="24"/>
                <w:lang w:val="en-US" w:eastAsia="zh-CN"/>
              </w:rPr>
            </w:pPr>
            <w:r>
              <w:rPr>
                <w:rFonts w:hint="eastAsia"/>
                <w:lang w:val="en-US" w:eastAsia="zh-CN"/>
              </w:rPr>
              <w:t>2019999</w:t>
            </w:r>
          </w:p>
        </w:tc>
        <w:tc>
          <w:tcPr>
            <w:tcW w:w="4394" w:type="dxa"/>
            <w:tcBorders>
              <w:top w:val="nil"/>
              <w:left w:val="nil"/>
              <w:bottom w:val="single" w:color="auto" w:sz="4" w:space="0"/>
              <w:right w:val="single" w:color="auto" w:sz="4" w:space="0"/>
            </w:tcBorders>
            <w:shd w:val="clear" w:color="000000" w:fill="FFFFFF"/>
            <w:noWrap/>
            <w:vAlign w:val="center"/>
          </w:tcPr>
          <w:p w14:paraId="6DD7D99F">
            <w:pPr>
              <w:rPr>
                <w:rFonts w:hint="default" w:ascii="宋体" w:hAnsi="宋体" w:eastAsia="宋体" w:cs="宋体"/>
                <w:kern w:val="0"/>
                <w:sz w:val="21"/>
                <w:szCs w:val="21"/>
                <w:lang w:val="en-US" w:eastAsia="zh-CN"/>
              </w:rPr>
            </w:pPr>
            <w:r>
              <w:rPr>
                <w:rFonts w:hint="eastAsia"/>
                <w:lang w:val="en-US" w:eastAsia="zh-CN"/>
              </w:rPr>
              <w:t xml:space="preserve">  其他一般公共服务支出</w:t>
            </w:r>
          </w:p>
        </w:tc>
        <w:tc>
          <w:tcPr>
            <w:tcW w:w="1766" w:type="dxa"/>
            <w:tcBorders>
              <w:top w:val="nil"/>
              <w:left w:val="nil"/>
              <w:bottom w:val="single" w:color="auto" w:sz="4" w:space="0"/>
              <w:right w:val="single" w:color="auto" w:sz="4" w:space="0"/>
            </w:tcBorders>
            <w:shd w:val="clear" w:color="auto" w:fill="auto"/>
            <w:noWrap/>
            <w:vAlign w:val="center"/>
          </w:tcPr>
          <w:p w14:paraId="73170A4F">
            <w:pPr>
              <w:tabs>
                <w:tab w:val="center" w:pos="693"/>
                <w:tab w:val="right" w:pos="1716"/>
              </w:tabs>
              <w:jc w:val="center"/>
              <w:rPr>
                <w:rFonts w:hint="default" w:ascii="宋体" w:hAnsi="宋体" w:eastAsia="宋体" w:cs="宋体"/>
                <w:kern w:val="0"/>
                <w:sz w:val="24"/>
                <w:szCs w:val="24"/>
                <w:lang w:val="en-US"/>
              </w:rPr>
            </w:pPr>
            <w:r>
              <w:rPr>
                <w:rFonts w:hint="eastAsia"/>
                <w:lang w:val="en-US" w:eastAsia="zh-CN"/>
              </w:rPr>
              <w:t>0.15</w:t>
            </w:r>
          </w:p>
        </w:tc>
        <w:tc>
          <w:tcPr>
            <w:tcW w:w="1717" w:type="dxa"/>
            <w:tcBorders>
              <w:top w:val="nil"/>
              <w:left w:val="nil"/>
              <w:bottom w:val="single" w:color="auto" w:sz="4" w:space="0"/>
              <w:right w:val="single" w:color="auto" w:sz="4" w:space="0"/>
            </w:tcBorders>
            <w:shd w:val="clear" w:color="auto" w:fill="auto"/>
            <w:noWrap/>
            <w:vAlign w:val="center"/>
          </w:tcPr>
          <w:p w14:paraId="3B62526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14:paraId="581B8E9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0.15</w:t>
            </w:r>
          </w:p>
        </w:tc>
        <w:tc>
          <w:tcPr>
            <w:tcW w:w="1667" w:type="dxa"/>
            <w:tcBorders>
              <w:top w:val="nil"/>
              <w:left w:val="nil"/>
              <w:bottom w:val="single" w:color="auto" w:sz="4" w:space="0"/>
              <w:right w:val="single" w:color="auto" w:sz="4" w:space="0"/>
            </w:tcBorders>
            <w:shd w:val="clear" w:color="auto" w:fill="auto"/>
            <w:noWrap/>
            <w:vAlign w:val="center"/>
          </w:tcPr>
          <w:p w14:paraId="538F477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0A82238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62B173F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D959921">
        <w:tblPrEx>
          <w:tblCellMar>
            <w:top w:w="0" w:type="dxa"/>
            <w:left w:w="108" w:type="dxa"/>
            <w:bottom w:w="0" w:type="dxa"/>
            <w:right w:w="108" w:type="dxa"/>
          </w:tblCellMar>
        </w:tblPrEx>
        <w:trPr>
          <w:trHeight w:val="44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8733C5">
            <w:pPr>
              <w:rPr>
                <w:rFonts w:hint="default" w:ascii="宋体" w:hAnsi="宋体" w:eastAsia="宋体" w:cs="宋体"/>
                <w:kern w:val="0"/>
                <w:sz w:val="24"/>
                <w:szCs w:val="24"/>
                <w:lang w:val="en-US" w:eastAsia="zh-CN"/>
              </w:rPr>
            </w:pPr>
            <w:r>
              <w:rPr>
                <w:rFonts w:hint="eastAsia"/>
                <w:lang w:val="en-US" w:eastAsia="zh-CN"/>
              </w:rPr>
              <w:t>206</w:t>
            </w:r>
          </w:p>
        </w:tc>
        <w:tc>
          <w:tcPr>
            <w:tcW w:w="4394" w:type="dxa"/>
            <w:tcBorders>
              <w:top w:val="nil"/>
              <w:left w:val="nil"/>
              <w:bottom w:val="single" w:color="auto" w:sz="4" w:space="0"/>
              <w:right w:val="single" w:color="auto" w:sz="4" w:space="0"/>
            </w:tcBorders>
            <w:shd w:val="clear" w:color="000000" w:fill="FFFFFF"/>
            <w:noWrap/>
            <w:vAlign w:val="center"/>
          </w:tcPr>
          <w:p w14:paraId="20CDB2A6">
            <w:pPr>
              <w:rPr>
                <w:rFonts w:hint="default" w:ascii="宋体" w:hAnsi="宋体" w:eastAsia="宋体" w:cs="宋体"/>
                <w:kern w:val="0"/>
                <w:sz w:val="21"/>
                <w:szCs w:val="21"/>
                <w:lang w:val="en-US" w:eastAsia="zh-CN"/>
              </w:rPr>
            </w:pPr>
            <w:r>
              <w:rPr>
                <w:rFonts w:hint="eastAsia"/>
                <w:lang w:val="en-US" w:eastAsia="zh-CN"/>
              </w:rPr>
              <w:t>科学技术支出</w:t>
            </w:r>
          </w:p>
        </w:tc>
        <w:tc>
          <w:tcPr>
            <w:tcW w:w="1766" w:type="dxa"/>
            <w:tcBorders>
              <w:top w:val="nil"/>
              <w:left w:val="nil"/>
              <w:bottom w:val="single" w:color="auto" w:sz="4" w:space="0"/>
              <w:right w:val="single" w:color="auto" w:sz="4" w:space="0"/>
            </w:tcBorders>
            <w:shd w:val="clear" w:color="auto" w:fill="auto"/>
            <w:noWrap/>
            <w:vAlign w:val="center"/>
          </w:tcPr>
          <w:p w14:paraId="19C9C6A7">
            <w:pPr>
              <w:tabs>
                <w:tab w:val="left" w:pos="551"/>
              </w:tabs>
              <w:ind w:firstLine="420" w:firstLineChars="200"/>
              <w:jc w:val="left"/>
              <w:rPr>
                <w:rFonts w:hint="default" w:ascii="宋体" w:hAnsi="宋体" w:eastAsia="宋体" w:cs="宋体"/>
                <w:kern w:val="0"/>
                <w:sz w:val="24"/>
                <w:szCs w:val="24"/>
                <w:lang w:val="en-US" w:eastAsia="zh-CN"/>
              </w:rPr>
            </w:pPr>
            <w:r>
              <w:rPr>
                <w:rFonts w:hint="eastAsia"/>
                <w:lang w:val="en-US" w:eastAsia="zh-CN"/>
              </w:rPr>
              <w:t>19.8</w:t>
            </w:r>
          </w:p>
        </w:tc>
        <w:tc>
          <w:tcPr>
            <w:tcW w:w="1717" w:type="dxa"/>
            <w:tcBorders>
              <w:top w:val="nil"/>
              <w:left w:val="nil"/>
              <w:bottom w:val="single" w:color="auto" w:sz="4" w:space="0"/>
              <w:right w:val="single" w:color="auto" w:sz="4" w:space="0"/>
            </w:tcBorders>
            <w:shd w:val="clear" w:color="auto" w:fill="auto"/>
            <w:noWrap/>
            <w:vAlign w:val="center"/>
          </w:tcPr>
          <w:p w14:paraId="4A3037D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733" w:type="dxa"/>
            <w:tcBorders>
              <w:top w:val="nil"/>
              <w:left w:val="nil"/>
              <w:bottom w:val="single" w:color="auto" w:sz="4" w:space="0"/>
              <w:right w:val="single" w:color="auto" w:sz="4" w:space="0"/>
            </w:tcBorders>
            <w:shd w:val="clear" w:color="auto" w:fill="auto"/>
            <w:noWrap/>
            <w:vAlign w:val="center"/>
          </w:tcPr>
          <w:p w14:paraId="630270E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19.8</w:t>
            </w:r>
          </w:p>
        </w:tc>
        <w:tc>
          <w:tcPr>
            <w:tcW w:w="1667" w:type="dxa"/>
            <w:tcBorders>
              <w:top w:val="nil"/>
              <w:left w:val="nil"/>
              <w:bottom w:val="single" w:color="auto" w:sz="4" w:space="0"/>
              <w:right w:val="single" w:color="auto" w:sz="4" w:space="0"/>
            </w:tcBorders>
            <w:shd w:val="clear" w:color="auto" w:fill="auto"/>
            <w:noWrap/>
            <w:vAlign w:val="center"/>
          </w:tcPr>
          <w:p w14:paraId="65C1E63F">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7213917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180FFD96">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476C7DAA">
        <w:tblPrEx>
          <w:tblCellMar>
            <w:top w:w="0" w:type="dxa"/>
            <w:left w:w="108" w:type="dxa"/>
            <w:bottom w:w="0" w:type="dxa"/>
            <w:right w:w="108" w:type="dxa"/>
          </w:tblCellMar>
        </w:tblPrEx>
        <w:trPr>
          <w:trHeight w:val="407"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688782">
            <w:pPr>
              <w:rPr>
                <w:rFonts w:hint="default" w:ascii="宋体" w:hAnsi="宋体" w:eastAsia="宋体" w:cs="宋体"/>
                <w:kern w:val="0"/>
                <w:sz w:val="24"/>
                <w:szCs w:val="24"/>
                <w:lang w:val="en-US" w:eastAsia="zh-CN"/>
              </w:rPr>
            </w:pPr>
            <w:r>
              <w:rPr>
                <w:rFonts w:hint="eastAsia"/>
                <w:lang w:val="en-US" w:eastAsia="zh-CN"/>
              </w:rPr>
              <w:t>20699</w:t>
            </w:r>
          </w:p>
        </w:tc>
        <w:tc>
          <w:tcPr>
            <w:tcW w:w="4394" w:type="dxa"/>
            <w:tcBorders>
              <w:top w:val="nil"/>
              <w:left w:val="nil"/>
              <w:bottom w:val="single" w:color="auto" w:sz="4" w:space="0"/>
              <w:right w:val="single" w:color="auto" w:sz="4" w:space="0"/>
            </w:tcBorders>
            <w:shd w:val="clear" w:color="000000" w:fill="FFFFFF"/>
            <w:noWrap/>
            <w:vAlign w:val="center"/>
          </w:tcPr>
          <w:p w14:paraId="1F459626">
            <w:pPr>
              <w:rPr>
                <w:rFonts w:hint="default" w:ascii="宋体" w:hAnsi="宋体" w:eastAsia="宋体" w:cs="宋体"/>
                <w:kern w:val="0"/>
                <w:sz w:val="21"/>
                <w:szCs w:val="21"/>
                <w:lang w:val="en-US" w:eastAsia="zh-CN"/>
              </w:rPr>
            </w:pPr>
            <w:r>
              <w:rPr>
                <w:rFonts w:hint="eastAsia"/>
                <w:lang w:val="en-US" w:eastAsia="zh-CN"/>
              </w:rPr>
              <w:t>其他科学技术支出</w:t>
            </w:r>
          </w:p>
        </w:tc>
        <w:tc>
          <w:tcPr>
            <w:tcW w:w="1766" w:type="dxa"/>
            <w:tcBorders>
              <w:top w:val="nil"/>
              <w:left w:val="nil"/>
              <w:bottom w:val="single" w:color="auto" w:sz="4" w:space="0"/>
              <w:right w:val="single" w:color="auto" w:sz="4" w:space="0"/>
            </w:tcBorders>
            <w:shd w:val="clear" w:color="auto" w:fill="auto"/>
            <w:noWrap/>
            <w:vAlign w:val="center"/>
          </w:tcPr>
          <w:p w14:paraId="2CF086C5">
            <w:pPr>
              <w:jc w:val="center"/>
              <w:rPr>
                <w:rFonts w:hint="default" w:ascii="宋体" w:hAnsi="宋体" w:eastAsia="宋体" w:cs="宋体"/>
                <w:kern w:val="0"/>
                <w:sz w:val="24"/>
                <w:szCs w:val="24"/>
                <w:lang w:val="en-US" w:eastAsia="zh-CN"/>
              </w:rPr>
            </w:pPr>
            <w:r>
              <w:rPr>
                <w:rFonts w:hint="eastAsia"/>
                <w:lang w:val="en-US" w:eastAsia="zh-CN"/>
              </w:rPr>
              <w:t>19.8</w:t>
            </w:r>
          </w:p>
        </w:tc>
        <w:tc>
          <w:tcPr>
            <w:tcW w:w="1717" w:type="dxa"/>
            <w:tcBorders>
              <w:top w:val="nil"/>
              <w:left w:val="nil"/>
              <w:bottom w:val="single" w:color="auto" w:sz="4" w:space="0"/>
              <w:right w:val="single" w:color="auto" w:sz="4" w:space="0"/>
            </w:tcBorders>
            <w:shd w:val="clear" w:color="auto" w:fill="auto"/>
            <w:noWrap/>
            <w:vAlign w:val="center"/>
          </w:tcPr>
          <w:p w14:paraId="44519995">
            <w:pPr>
              <w:widowControl/>
              <w:jc w:val="right"/>
              <w:rPr>
                <w:rFonts w:hint="default" w:ascii="宋体" w:hAnsi="宋体" w:eastAsia="宋体" w:cs="宋体"/>
                <w:kern w:val="0"/>
                <w:sz w:val="24"/>
                <w:szCs w:val="24"/>
                <w:lang w:val="en-US" w:eastAsia="zh-CN"/>
              </w:rPr>
            </w:pPr>
            <w:r>
              <w:rPr>
                <w:rFonts w:hint="eastAsia"/>
                <w:lang w:val="en-US" w:eastAsia="zh-CN"/>
              </w:rPr>
              <w:t>0.00</w:t>
            </w:r>
          </w:p>
        </w:tc>
        <w:tc>
          <w:tcPr>
            <w:tcW w:w="1733" w:type="dxa"/>
            <w:tcBorders>
              <w:top w:val="nil"/>
              <w:left w:val="nil"/>
              <w:bottom w:val="single" w:color="auto" w:sz="4" w:space="0"/>
              <w:right w:val="single" w:color="auto" w:sz="4" w:space="0"/>
            </w:tcBorders>
            <w:shd w:val="clear" w:color="auto" w:fill="auto"/>
            <w:noWrap/>
            <w:vAlign w:val="center"/>
          </w:tcPr>
          <w:p w14:paraId="1EE87B48">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19.8</w:t>
            </w:r>
          </w:p>
        </w:tc>
        <w:tc>
          <w:tcPr>
            <w:tcW w:w="1667" w:type="dxa"/>
            <w:tcBorders>
              <w:top w:val="nil"/>
              <w:left w:val="nil"/>
              <w:bottom w:val="single" w:color="auto" w:sz="4" w:space="0"/>
              <w:right w:val="single" w:color="auto" w:sz="4" w:space="0"/>
            </w:tcBorders>
            <w:shd w:val="clear" w:color="auto" w:fill="auto"/>
            <w:noWrap/>
            <w:vAlign w:val="center"/>
          </w:tcPr>
          <w:p w14:paraId="495BC14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785526D3">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5C1C67D4">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8D46893">
        <w:tblPrEx>
          <w:tblCellMar>
            <w:top w:w="0" w:type="dxa"/>
            <w:left w:w="108" w:type="dxa"/>
            <w:bottom w:w="0" w:type="dxa"/>
            <w:right w:w="108" w:type="dxa"/>
          </w:tblCellMar>
        </w:tblPrEx>
        <w:trPr>
          <w:trHeight w:val="427"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D7FBBF">
            <w:pPr>
              <w:rPr>
                <w:rFonts w:hint="default" w:ascii="宋体" w:hAnsi="宋体" w:eastAsia="宋体" w:cs="宋体"/>
                <w:kern w:val="0"/>
                <w:sz w:val="24"/>
                <w:szCs w:val="24"/>
                <w:lang w:val="en-US" w:eastAsia="zh-CN"/>
              </w:rPr>
            </w:pPr>
            <w:r>
              <w:rPr>
                <w:rFonts w:hint="eastAsia" w:eastAsia="宋体"/>
                <w:lang w:val="en-US" w:eastAsia="zh-CN"/>
              </w:rPr>
              <w:t>2069999</w:t>
            </w:r>
          </w:p>
        </w:tc>
        <w:tc>
          <w:tcPr>
            <w:tcW w:w="4394" w:type="dxa"/>
            <w:tcBorders>
              <w:top w:val="nil"/>
              <w:left w:val="nil"/>
              <w:bottom w:val="single" w:color="auto" w:sz="4" w:space="0"/>
              <w:right w:val="single" w:color="auto" w:sz="4" w:space="0"/>
            </w:tcBorders>
            <w:shd w:val="clear" w:color="000000" w:fill="FFFFFF"/>
            <w:noWrap/>
            <w:vAlign w:val="center"/>
          </w:tcPr>
          <w:p w14:paraId="4F8B7249">
            <w:pPr>
              <w:rPr>
                <w:rFonts w:hint="default" w:ascii="宋体" w:hAnsi="宋体" w:eastAsia="宋体" w:cs="宋体"/>
                <w:kern w:val="0"/>
                <w:sz w:val="21"/>
                <w:szCs w:val="21"/>
                <w:lang w:val="en-US" w:eastAsia="zh-CN"/>
              </w:rPr>
            </w:pPr>
            <w:r>
              <w:rPr>
                <w:rFonts w:hint="eastAsia"/>
              </w:rPr>
              <w:t>　</w:t>
            </w:r>
            <w:r>
              <w:rPr>
                <w:rFonts w:hint="eastAsia"/>
                <w:lang w:val="en-US" w:eastAsia="zh-CN"/>
              </w:rPr>
              <w:t>其他科学技术支出</w:t>
            </w:r>
          </w:p>
        </w:tc>
        <w:tc>
          <w:tcPr>
            <w:tcW w:w="1766" w:type="dxa"/>
            <w:tcBorders>
              <w:top w:val="nil"/>
              <w:left w:val="nil"/>
              <w:bottom w:val="single" w:color="auto" w:sz="4" w:space="0"/>
              <w:right w:val="single" w:color="auto" w:sz="4" w:space="0"/>
            </w:tcBorders>
            <w:shd w:val="clear" w:color="auto" w:fill="auto"/>
            <w:noWrap/>
            <w:vAlign w:val="center"/>
          </w:tcPr>
          <w:p w14:paraId="5A70434F">
            <w:pPr>
              <w:tabs>
                <w:tab w:val="left" w:pos="418"/>
              </w:tabs>
              <w:jc w:val="left"/>
              <w:rPr>
                <w:rFonts w:hint="default" w:ascii="宋体" w:hAnsi="宋体" w:eastAsia="宋体" w:cs="宋体"/>
                <w:kern w:val="0"/>
                <w:sz w:val="24"/>
                <w:szCs w:val="24"/>
                <w:lang w:val="en-US" w:eastAsia="zh-CN"/>
              </w:rPr>
            </w:pPr>
            <w:r>
              <w:rPr>
                <w:rFonts w:hint="eastAsia"/>
                <w:lang w:eastAsia="zh-CN"/>
              </w:rPr>
              <w:tab/>
            </w:r>
            <w:r>
              <w:rPr>
                <w:rFonts w:hint="eastAsia"/>
                <w:lang w:val="en-US" w:eastAsia="zh-CN"/>
              </w:rPr>
              <w:t>19.8</w:t>
            </w:r>
          </w:p>
        </w:tc>
        <w:tc>
          <w:tcPr>
            <w:tcW w:w="1717" w:type="dxa"/>
            <w:tcBorders>
              <w:top w:val="nil"/>
              <w:left w:val="nil"/>
              <w:bottom w:val="single" w:color="auto" w:sz="4" w:space="0"/>
              <w:right w:val="single" w:color="auto" w:sz="4" w:space="0"/>
            </w:tcBorders>
            <w:shd w:val="clear" w:color="auto" w:fill="auto"/>
            <w:noWrap/>
            <w:vAlign w:val="center"/>
          </w:tcPr>
          <w:p w14:paraId="11402FE5">
            <w:pPr>
              <w:widowControl/>
              <w:jc w:val="right"/>
              <w:rPr>
                <w:rFonts w:hint="default" w:ascii="宋体" w:hAnsi="宋体" w:eastAsia="宋体" w:cs="宋体"/>
                <w:kern w:val="0"/>
                <w:sz w:val="24"/>
                <w:szCs w:val="24"/>
                <w:lang w:val="en-US" w:eastAsia="zh-CN"/>
              </w:rPr>
            </w:pPr>
            <w:r>
              <w:rPr>
                <w:rFonts w:hint="eastAsia"/>
                <w:lang w:val="en-US" w:eastAsia="zh-CN"/>
              </w:rPr>
              <w:t>0.00</w:t>
            </w:r>
          </w:p>
        </w:tc>
        <w:tc>
          <w:tcPr>
            <w:tcW w:w="1733" w:type="dxa"/>
            <w:tcBorders>
              <w:top w:val="nil"/>
              <w:left w:val="nil"/>
              <w:bottom w:val="single" w:color="auto" w:sz="4" w:space="0"/>
              <w:right w:val="single" w:color="auto" w:sz="4" w:space="0"/>
            </w:tcBorders>
            <w:shd w:val="clear" w:color="auto" w:fill="auto"/>
            <w:noWrap/>
            <w:vAlign w:val="center"/>
          </w:tcPr>
          <w:p w14:paraId="22F8FE36">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19.8</w:t>
            </w:r>
          </w:p>
        </w:tc>
        <w:tc>
          <w:tcPr>
            <w:tcW w:w="1667" w:type="dxa"/>
            <w:tcBorders>
              <w:top w:val="nil"/>
              <w:left w:val="nil"/>
              <w:bottom w:val="single" w:color="auto" w:sz="4" w:space="0"/>
              <w:right w:val="single" w:color="auto" w:sz="4" w:space="0"/>
            </w:tcBorders>
            <w:shd w:val="clear" w:color="auto" w:fill="auto"/>
            <w:noWrap/>
            <w:vAlign w:val="center"/>
          </w:tcPr>
          <w:p w14:paraId="174DC1EE">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14:paraId="6E86B7D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14:paraId="382D5E83">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6C376384">
        <w:tblPrEx>
          <w:tblCellMar>
            <w:top w:w="0" w:type="dxa"/>
            <w:left w:w="108" w:type="dxa"/>
            <w:bottom w:w="0" w:type="dxa"/>
            <w:right w:w="108" w:type="dxa"/>
          </w:tblCellMar>
        </w:tblPrEx>
        <w:trPr>
          <w:trHeight w:val="628" w:hRule="atLeast"/>
        </w:trPr>
        <w:tc>
          <w:tcPr>
            <w:tcW w:w="15640" w:type="dxa"/>
            <w:gridSpan w:val="9"/>
            <w:tcBorders>
              <w:top w:val="nil"/>
              <w:left w:val="nil"/>
              <w:bottom w:val="nil"/>
              <w:right w:val="nil"/>
            </w:tcBorders>
            <w:shd w:val="clear" w:color="auto" w:fill="auto"/>
            <w:vAlign w:val="center"/>
          </w:tcPr>
          <w:p w14:paraId="50F49D4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66D3C88C">
            <w:pPr>
              <w:widowControl/>
              <w:jc w:val="left"/>
              <w:rPr>
                <w:rFonts w:hint="eastAsia" w:ascii="宋体" w:hAnsi="宋体" w:eastAsia="宋体" w:cs="宋体"/>
                <w:kern w:val="0"/>
                <w:sz w:val="24"/>
                <w:szCs w:val="24"/>
              </w:rPr>
            </w:pPr>
          </w:p>
          <w:p w14:paraId="43FBA4A3">
            <w:pPr>
              <w:widowControl/>
              <w:jc w:val="left"/>
              <w:rPr>
                <w:rFonts w:hint="eastAsia" w:ascii="宋体" w:hAnsi="宋体" w:eastAsia="宋体" w:cs="宋体"/>
                <w:kern w:val="0"/>
                <w:sz w:val="24"/>
                <w:szCs w:val="24"/>
              </w:rPr>
            </w:pPr>
          </w:p>
          <w:p w14:paraId="3F5770CE">
            <w:pPr>
              <w:widowControl/>
              <w:jc w:val="left"/>
              <w:rPr>
                <w:rFonts w:hint="eastAsia" w:ascii="宋体" w:hAnsi="宋体" w:eastAsia="宋体" w:cs="宋体"/>
                <w:kern w:val="0"/>
                <w:sz w:val="24"/>
                <w:szCs w:val="24"/>
              </w:rPr>
            </w:pPr>
          </w:p>
          <w:p w14:paraId="7EE416AA">
            <w:pPr>
              <w:widowControl/>
              <w:jc w:val="left"/>
              <w:rPr>
                <w:rFonts w:hint="eastAsia" w:ascii="宋体" w:hAnsi="宋体" w:eastAsia="宋体" w:cs="宋体"/>
                <w:kern w:val="0"/>
                <w:sz w:val="24"/>
                <w:szCs w:val="24"/>
              </w:rPr>
            </w:pPr>
          </w:p>
          <w:p w14:paraId="347CCFC0">
            <w:pPr>
              <w:widowControl/>
              <w:jc w:val="left"/>
              <w:rPr>
                <w:rFonts w:hint="eastAsia" w:ascii="宋体" w:hAnsi="宋体" w:eastAsia="宋体" w:cs="宋体"/>
                <w:kern w:val="0"/>
                <w:sz w:val="24"/>
                <w:szCs w:val="24"/>
              </w:rPr>
            </w:pPr>
          </w:p>
          <w:p w14:paraId="2069D7D1">
            <w:pPr>
              <w:widowControl/>
              <w:jc w:val="left"/>
              <w:rPr>
                <w:rFonts w:hint="eastAsia" w:ascii="宋体" w:hAnsi="宋体" w:eastAsia="宋体" w:cs="宋体"/>
                <w:kern w:val="0"/>
                <w:sz w:val="24"/>
                <w:szCs w:val="24"/>
              </w:rPr>
            </w:pPr>
          </w:p>
        </w:tc>
      </w:tr>
    </w:tbl>
    <w:tbl>
      <w:tblPr>
        <w:tblStyle w:val="7"/>
        <w:tblpPr w:leftFromText="180" w:rightFromText="180" w:vertAnchor="text" w:horzAnchor="page" w:tblpX="712" w:tblpY="94"/>
        <w:tblOverlap w:val="never"/>
        <w:tblW w:w="15521" w:type="dxa"/>
        <w:tblInd w:w="0"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4D89B077">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80104CC">
            <w:pPr>
              <w:widowControl/>
              <w:jc w:val="left"/>
              <w:rPr>
                <w:rFonts w:ascii="黑体" w:hAnsi="黑体" w:eastAsia="黑体" w:cs="宋体"/>
                <w:kern w:val="0"/>
                <w:sz w:val="24"/>
                <w:szCs w:val="24"/>
              </w:rPr>
            </w:pPr>
          </w:p>
        </w:tc>
        <w:tc>
          <w:tcPr>
            <w:tcW w:w="436" w:type="dxa"/>
            <w:tcBorders>
              <w:top w:val="nil"/>
              <w:left w:val="nil"/>
              <w:bottom w:val="nil"/>
              <w:right w:val="nil"/>
            </w:tcBorders>
            <w:shd w:val="clear" w:color="auto" w:fill="auto"/>
            <w:noWrap/>
            <w:vAlign w:val="center"/>
          </w:tcPr>
          <w:p w14:paraId="5A4516E0">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EE7492C">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39B14A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21C5EF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1FB6DA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99C5DE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691EFF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F299A67">
            <w:pPr>
              <w:widowControl/>
              <w:jc w:val="right"/>
              <w:rPr>
                <w:rFonts w:ascii="宋体" w:hAnsi="宋体" w:eastAsia="宋体" w:cs="宋体"/>
                <w:kern w:val="0"/>
                <w:sz w:val="24"/>
                <w:szCs w:val="24"/>
              </w:rPr>
            </w:pPr>
          </w:p>
        </w:tc>
      </w:tr>
      <w:tr w14:paraId="32422F07">
        <w:tblPrEx>
          <w:tblCellMar>
            <w:top w:w="0" w:type="dxa"/>
            <w:left w:w="108" w:type="dxa"/>
            <w:bottom w:w="0" w:type="dxa"/>
            <w:right w:w="108" w:type="dxa"/>
          </w:tblCellMar>
        </w:tblPrEx>
        <w:trPr>
          <w:trHeight w:val="524" w:hRule="atLeast"/>
        </w:trPr>
        <w:tc>
          <w:tcPr>
            <w:tcW w:w="15521" w:type="dxa"/>
            <w:gridSpan w:val="11"/>
            <w:tcBorders>
              <w:top w:val="nil"/>
              <w:left w:val="nil"/>
              <w:bottom w:val="nil"/>
              <w:right w:val="nil"/>
            </w:tcBorders>
            <w:shd w:val="clear" w:color="auto" w:fill="auto"/>
            <w:noWrap/>
            <w:vAlign w:val="center"/>
          </w:tcPr>
          <w:p w14:paraId="7A3A115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AC037D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0DFF9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BADFA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9AABB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DBBC8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B562D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927D7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6E03E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E8EF2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641E22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F1AD5B4">
        <w:tblPrEx>
          <w:tblCellMar>
            <w:top w:w="0" w:type="dxa"/>
            <w:left w:w="108" w:type="dxa"/>
            <w:bottom w:w="0" w:type="dxa"/>
            <w:right w:w="108" w:type="dxa"/>
          </w:tblCellMar>
        </w:tblPrEx>
        <w:trPr>
          <w:trHeight w:val="279" w:hRule="atLeast"/>
        </w:trPr>
        <w:tc>
          <w:tcPr>
            <w:tcW w:w="3595" w:type="dxa"/>
            <w:tcBorders>
              <w:top w:val="nil"/>
              <w:left w:val="nil"/>
              <w:bottom w:val="nil"/>
              <w:right w:val="nil"/>
            </w:tcBorders>
            <w:shd w:val="clear" w:color="000000" w:fill="FFFFFF"/>
            <w:noWrap/>
            <w:vAlign w:val="center"/>
          </w:tcPr>
          <w:p w14:paraId="1D583F6C">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怀化市政务服务中心</w:t>
            </w:r>
          </w:p>
        </w:tc>
        <w:tc>
          <w:tcPr>
            <w:tcW w:w="436" w:type="dxa"/>
            <w:tcBorders>
              <w:top w:val="nil"/>
              <w:left w:val="nil"/>
              <w:bottom w:val="nil"/>
              <w:right w:val="nil"/>
            </w:tcBorders>
            <w:shd w:val="clear" w:color="000000" w:fill="FFFFFF"/>
            <w:noWrap/>
            <w:vAlign w:val="center"/>
          </w:tcPr>
          <w:p w14:paraId="6F1E55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8B3D2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B6AF3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F48D9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8C00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1F00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F15A8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0E42DB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7115504">
        <w:tblPrEx>
          <w:tblCellMar>
            <w:top w:w="0" w:type="dxa"/>
            <w:left w:w="108" w:type="dxa"/>
            <w:bottom w:w="0" w:type="dxa"/>
            <w:right w:w="108" w:type="dxa"/>
          </w:tblCellMar>
        </w:tblPrEx>
        <w:trPr>
          <w:trHeight w:val="225"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322399">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340B607">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2EC0249">
        <w:tblPrEx>
          <w:tblCellMar>
            <w:top w:w="0" w:type="dxa"/>
            <w:left w:w="108" w:type="dxa"/>
            <w:bottom w:w="0" w:type="dxa"/>
            <w:right w:w="108" w:type="dxa"/>
          </w:tblCellMar>
        </w:tblPrEx>
        <w:trPr>
          <w:trHeight w:val="82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F2D1E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2817D8C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5418341">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6E481B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26861E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2C9C55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4930EBB">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E640C6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201B37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1716E81">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9124D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6D1326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957907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4D8A8C6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D62CF4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8EB194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08096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3A58FB2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F7E87D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406BC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8AE302">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CF3333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0744D6E8">
            <w:pPr>
              <w:widowControl/>
              <w:jc w:val="right"/>
              <w:rPr>
                <w:rFonts w:ascii="宋体" w:hAnsi="宋体" w:eastAsia="宋体" w:cs="宋体"/>
                <w:kern w:val="0"/>
                <w:sz w:val="22"/>
              </w:rPr>
            </w:pPr>
            <w:r>
              <w:rPr>
                <w:rFonts w:hint="eastAsia" w:ascii="宋体" w:hAnsi="宋体" w:eastAsia="宋体" w:cs="宋体"/>
                <w:kern w:val="0"/>
                <w:sz w:val="22"/>
                <w:lang w:val="en-US" w:eastAsia="zh-CN"/>
              </w:rPr>
              <w:t>1100.42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177C8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AA3CC07">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53B190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1080.62</w:t>
            </w:r>
          </w:p>
        </w:tc>
        <w:tc>
          <w:tcPr>
            <w:tcW w:w="1394" w:type="dxa"/>
            <w:tcBorders>
              <w:top w:val="nil"/>
              <w:left w:val="nil"/>
              <w:bottom w:val="single" w:color="auto" w:sz="4" w:space="0"/>
              <w:right w:val="single" w:color="auto" w:sz="4" w:space="0"/>
            </w:tcBorders>
            <w:shd w:val="clear" w:color="auto" w:fill="auto"/>
            <w:noWrap/>
            <w:vAlign w:val="center"/>
          </w:tcPr>
          <w:p w14:paraId="646E666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1080.62</w:t>
            </w:r>
          </w:p>
        </w:tc>
        <w:tc>
          <w:tcPr>
            <w:tcW w:w="1394" w:type="dxa"/>
            <w:tcBorders>
              <w:top w:val="nil"/>
              <w:left w:val="nil"/>
              <w:bottom w:val="single" w:color="auto" w:sz="4" w:space="0"/>
              <w:right w:val="single" w:color="auto" w:sz="4" w:space="0"/>
            </w:tcBorders>
            <w:shd w:val="clear" w:color="auto" w:fill="auto"/>
            <w:noWrap/>
            <w:vAlign w:val="center"/>
          </w:tcPr>
          <w:p w14:paraId="365ED50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1C3DCD3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1371EF5E">
        <w:tblPrEx>
          <w:tblCellMar>
            <w:top w:w="0" w:type="dxa"/>
            <w:left w:w="108" w:type="dxa"/>
            <w:bottom w:w="0" w:type="dxa"/>
            <w:right w:w="108" w:type="dxa"/>
          </w:tblCellMar>
        </w:tblPrEx>
        <w:trPr>
          <w:trHeight w:val="35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E15F7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07E781E">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D2D022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E0F4D6">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5AB5F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35E3D1C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AF1A9D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D962E4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583E59D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042484E2">
        <w:tblPrEx>
          <w:tblCellMar>
            <w:top w:w="0" w:type="dxa"/>
            <w:left w:w="108" w:type="dxa"/>
            <w:bottom w:w="0" w:type="dxa"/>
            <w:right w:w="108" w:type="dxa"/>
          </w:tblCellMar>
        </w:tblPrEx>
        <w:trPr>
          <w:trHeight w:val="31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C695A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08DC313">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36ED78B">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264BAE">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87763C">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609799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BBED00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316984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289BCE2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522CA4FB">
        <w:tblPrEx>
          <w:tblCellMar>
            <w:top w:w="0" w:type="dxa"/>
            <w:left w:w="108" w:type="dxa"/>
            <w:bottom w:w="0" w:type="dxa"/>
            <w:right w:w="108" w:type="dxa"/>
          </w:tblCellMar>
        </w:tblPrEx>
        <w:trPr>
          <w:trHeight w:val="36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5BF72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CC9B445">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051C19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F0195E">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5BD5D7">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456F4A5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DA3286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D733E3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1F7BCD8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13F987E3">
        <w:tblPrEx>
          <w:tblCellMar>
            <w:top w:w="0" w:type="dxa"/>
            <w:left w:w="108" w:type="dxa"/>
            <w:bottom w:w="0" w:type="dxa"/>
            <w:right w:w="108" w:type="dxa"/>
          </w:tblCellMar>
        </w:tblPrEx>
        <w:trPr>
          <w:trHeight w:val="31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130D1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FC01B61">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9FA6B2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41E765">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8A964A5">
            <w:pPr>
              <w:widowControl/>
              <w:jc w:val="center"/>
              <w:rPr>
                <w:rFonts w:ascii="宋体" w:hAnsi="宋体" w:eastAsia="宋体" w:cs="宋体"/>
                <w:kern w:val="0"/>
                <w:sz w:val="22"/>
              </w:rPr>
            </w:pPr>
            <w:r>
              <w:rPr>
                <w:rFonts w:hint="eastAsia" w:ascii="宋体" w:hAnsi="宋体" w:eastAsia="宋体" w:cs="宋体"/>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14:paraId="7FCDED25">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5739C3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7CBD83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36489D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0877DF3E">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AA9AE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9B8D32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B99F13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53CA3A">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FBCDBC6">
            <w:pPr>
              <w:widowControl/>
              <w:jc w:val="center"/>
              <w:rPr>
                <w:rFonts w:ascii="宋体" w:hAnsi="宋体" w:eastAsia="宋体" w:cs="宋体"/>
                <w:kern w:val="0"/>
                <w:sz w:val="22"/>
              </w:rPr>
            </w:pPr>
            <w:r>
              <w:rPr>
                <w:rFonts w:hint="eastAsia" w:ascii="宋体" w:hAnsi="宋体" w:eastAsia="宋体" w:cs="宋体"/>
                <w:kern w:val="0"/>
                <w:sz w:val="22"/>
                <w:lang w:val="en-US" w:eastAsia="zh-CN"/>
              </w:rPr>
              <w:t>22</w:t>
            </w:r>
          </w:p>
        </w:tc>
        <w:tc>
          <w:tcPr>
            <w:tcW w:w="1573" w:type="dxa"/>
            <w:tcBorders>
              <w:top w:val="nil"/>
              <w:left w:val="nil"/>
              <w:bottom w:val="single" w:color="auto" w:sz="4" w:space="0"/>
              <w:right w:val="single" w:color="auto" w:sz="4" w:space="0"/>
            </w:tcBorders>
            <w:shd w:val="clear" w:color="auto" w:fill="auto"/>
            <w:noWrap/>
            <w:vAlign w:val="center"/>
          </w:tcPr>
          <w:p w14:paraId="6E84569A">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19.8</w:t>
            </w:r>
          </w:p>
        </w:tc>
        <w:tc>
          <w:tcPr>
            <w:tcW w:w="1394" w:type="dxa"/>
            <w:tcBorders>
              <w:top w:val="nil"/>
              <w:left w:val="nil"/>
              <w:bottom w:val="single" w:color="auto" w:sz="4" w:space="0"/>
              <w:right w:val="single" w:color="auto" w:sz="4" w:space="0"/>
            </w:tcBorders>
            <w:shd w:val="clear" w:color="auto" w:fill="auto"/>
            <w:noWrap/>
            <w:vAlign w:val="center"/>
          </w:tcPr>
          <w:p w14:paraId="6143756D">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19.8</w:t>
            </w:r>
          </w:p>
        </w:tc>
        <w:tc>
          <w:tcPr>
            <w:tcW w:w="1394" w:type="dxa"/>
            <w:tcBorders>
              <w:top w:val="nil"/>
              <w:left w:val="nil"/>
              <w:bottom w:val="single" w:color="auto" w:sz="4" w:space="0"/>
              <w:right w:val="single" w:color="auto" w:sz="4" w:space="0"/>
            </w:tcBorders>
            <w:shd w:val="clear" w:color="auto" w:fill="auto"/>
            <w:noWrap/>
            <w:vAlign w:val="center"/>
          </w:tcPr>
          <w:p w14:paraId="374A868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420BC90">
            <w:pPr>
              <w:widowControl/>
              <w:ind w:firstLine="440" w:firstLineChars="200"/>
              <w:jc w:val="both"/>
              <w:rPr>
                <w:rFonts w:ascii="宋体" w:hAnsi="宋体" w:eastAsia="宋体" w:cs="宋体"/>
                <w:kern w:val="0"/>
                <w:sz w:val="22"/>
              </w:rPr>
            </w:pPr>
            <w:r>
              <w:rPr>
                <w:rFonts w:hint="eastAsia" w:ascii="宋体" w:hAnsi="宋体" w:eastAsia="宋体" w:cs="宋体"/>
                <w:kern w:val="0"/>
                <w:sz w:val="22"/>
                <w:lang w:val="en-US" w:eastAsia="zh-CN"/>
              </w:rPr>
              <w:t>0.00</w:t>
            </w:r>
          </w:p>
        </w:tc>
      </w:tr>
      <w:tr w14:paraId="6499D228">
        <w:tblPrEx>
          <w:tblCellMar>
            <w:top w:w="0" w:type="dxa"/>
            <w:left w:w="108" w:type="dxa"/>
            <w:bottom w:w="0" w:type="dxa"/>
            <w:right w:w="108" w:type="dxa"/>
          </w:tblCellMar>
        </w:tblPrEx>
        <w:trPr>
          <w:trHeight w:val="318"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DFA7E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88CD0CF">
            <w:pPr>
              <w:widowControl/>
              <w:jc w:val="center"/>
              <w:rPr>
                <w:rFonts w:hint="eastAsia"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351B76B">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B1126B4">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85001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3B1A05DC">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847DC4D">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98E880E">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EDBCE90">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5208ABC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C5C9D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212C40A">
            <w:pPr>
              <w:widowControl/>
              <w:jc w:val="center"/>
              <w:rPr>
                <w:rFonts w:hint="eastAsia"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785356C3">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CE6BDFF">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F9D49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14:paraId="005B7DF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540550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DA4A929">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5BBF4A0C">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15C958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E23F2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EF06E3E">
            <w:pPr>
              <w:widowControl/>
              <w:jc w:val="center"/>
              <w:rPr>
                <w:rFonts w:hint="eastAsia"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D4170C1">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3B5709F">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F5C72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338C9F4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6FD71A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839EAA6">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9C7E47E">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2ABCC554">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69A12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4B05BD1">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5E6EEA1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F33FFF1">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3FD397A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0973BD8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44AF2C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B863B6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4F67E0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250E78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B5DEF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BFFC79B">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0603F963">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9CF8CC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BBDBBFC">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279D8A3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C3A5A7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27848E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218B45F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14:paraId="271139B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2624F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C1F5D7A">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E9F0A73">
            <w:pPr>
              <w:widowControl/>
              <w:jc w:val="right"/>
              <w:rPr>
                <w:rFonts w:ascii="宋体" w:hAnsi="宋体" w:eastAsia="宋体" w:cs="宋体"/>
                <w:kern w:val="0"/>
                <w:sz w:val="22"/>
              </w:rPr>
            </w:pPr>
            <w:r>
              <w:rPr>
                <w:rFonts w:hint="eastAsia" w:ascii="宋体" w:hAnsi="宋体" w:eastAsia="宋体" w:cs="宋体"/>
                <w:kern w:val="0"/>
                <w:sz w:val="22"/>
                <w:lang w:val="en-US" w:eastAsia="zh-CN"/>
              </w:rPr>
              <w:t>1100.42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74A24F7">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82ACA0E">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235506B8">
            <w:pPr>
              <w:widowControl/>
              <w:jc w:val="center"/>
              <w:rPr>
                <w:rFonts w:ascii="宋体" w:hAnsi="宋体" w:eastAsia="宋体" w:cs="宋体"/>
                <w:kern w:val="0"/>
                <w:sz w:val="22"/>
              </w:rPr>
            </w:pPr>
            <w:r>
              <w:rPr>
                <w:rFonts w:hint="eastAsia" w:ascii="宋体" w:hAnsi="宋体" w:eastAsia="宋体" w:cs="宋体"/>
                <w:kern w:val="0"/>
                <w:sz w:val="22"/>
                <w:lang w:val="en-US" w:eastAsia="zh-CN"/>
              </w:rPr>
              <w:t>1100.42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E252594">
            <w:pPr>
              <w:widowControl/>
              <w:jc w:val="center"/>
              <w:rPr>
                <w:rFonts w:ascii="宋体" w:hAnsi="宋体" w:eastAsia="宋体" w:cs="宋体"/>
                <w:kern w:val="0"/>
                <w:sz w:val="22"/>
              </w:rPr>
            </w:pPr>
            <w:r>
              <w:rPr>
                <w:rFonts w:hint="eastAsia" w:ascii="宋体" w:hAnsi="宋体" w:eastAsia="宋体" w:cs="宋体"/>
                <w:kern w:val="0"/>
                <w:sz w:val="22"/>
                <w:lang w:val="en-US" w:eastAsia="zh-CN"/>
              </w:rPr>
              <w:t>1100.42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F239C3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35EA1374">
            <w:pPr>
              <w:widowControl/>
              <w:ind w:firstLine="440" w:firstLineChars="200"/>
              <w:jc w:val="left"/>
              <w:rPr>
                <w:rFonts w:ascii="宋体" w:hAnsi="宋体" w:eastAsia="宋体" w:cs="宋体"/>
                <w:b/>
                <w:bCs/>
                <w:kern w:val="0"/>
                <w:sz w:val="22"/>
              </w:rPr>
            </w:pPr>
            <w:r>
              <w:rPr>
                <w:rFonts w:hint="eastAsia" w:ascii="宋体" w:hAnsi="宋体" w:eastAsia="宋体" w:cs="宋体"/>
                <w:kern w:val="0"/>
                <w:sz w:val="22"/>
                <w:lang w:val="en-US" w:eastAsia="zh-CN"/>
              </w:rPr>
              <w:t>0.00</w:t>
            </w:r>
          </w:p>
        </w:tc>
      </w:tr>
      <w:tr w14:paraId="77299B2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A136A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2B8EE47">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3C2A4637">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25B20F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A50D2E4">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11DBBC6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B7C70A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F4AE373">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7FC4997">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14:paraId="7ABACB6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279A9C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5724A5F">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288E9A8F">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ADA77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15094F8">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2B18AA8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C85C1F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8E8433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507D2B91">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14:paraId="22545C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018FF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5C80F7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3C518F20">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30D66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562A27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14:paraId="71092B9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6DB842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9CD36C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75589B9">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14:paraId="0830434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C9523B">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35C27E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14:paraId="5E32E92A">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59B434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C26DA5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3" w:type="dxa"/>
            <w:tcBorders>
              <w:top w:val="nil"/>
              <w:left w:val="nil"/>
              <w:bottom w:val="single" w:color="auto" w:sz="4" w:space="0"/>
              <w:right w:val="single" w:color="auto" w:sz="4" w:space="0"/>
            </w:tcBorders>
            <w:shd w:val="clear" w:color="auto" w:fill="auto"/>
            <w:noWrap/>
            <w:vAlign w:val="center"/>
          </w:tcPr>
          <w:p w14:paraId="52F02E1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54FF5C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4B067B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313F369F">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14:paraId="5D9BEA2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425236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3CB256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14:paraId="758C8495">
            <w:pPr>
              <w:widowControl/>
              <w:jc w:val="right"/>
              <w:rPr>
                <w:rFonts w:ascii="宋体" w:hAnsi="宋体" w:eastAsia="宋体" w:cs="宋体"/>
                <w:kern w:val="0"/>
                <w:sz w:val="22"/>
              </w:rPr>
            </w:pPr>
            <w:r>
              <w:rPr>
                <w:rFonts w:hint="eastAsia" w:ascii="宋体" w:hAnsi="宋体" w:eastAsia="宋体" w:cs="宋体"/>
                <w:kern w:val="0"/>
                <w:sz w:val="22"/>
                <w:lang w:val="en-US" w:eastAsia="zh-CN"/>
              </w:rPr>
              <w:t>1100.42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A8FC34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2AFCB5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000000" w:fill="FFFFFF"/>
            <w:noWrap/>
            <w:vAlign w:val="center"/>
          </w:tcPr>
          <w:p w14:paraId="6886BBF6">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1100.42</w:t>
            </w:r>
          </w:p>
        </w:tc>
        <w:tc>
          <w:tcPr>
            <w:tcW w:w="1394" w:type="dxa"/>
            <w:tcBorders>
              <w:top w:val="nil"/>
              <w:left w:val="nil"/>
              <w:bottom w:val="single" w:color="auto" w:sz="4" w:space="0"/>
              <w:right w:val="single" w:color="auto" w:sz="4" w:space="0"/>
            </w:tcBorders>
            <w:shd w:val="clear" w:color="000000" w:fill="FFFFFF"/>
            <w:noWrap/>
            <w:vAlign w:val="center"/>
          </w:tcPr>
          <w:p w14:paraId="68048684">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1100.42</w:t>
            </w:r>
          </w:p>
        </w:tc>
        <w:tc>
          <w:tcPr>
            <w:tcW w:w="1394" w:type="dxa"/>
            <w:tcBorders>
              <w:top w:val="nil"/>
              <w:left w:val="nil"/>
              <w:bottom w:val="single" w:color="auto" w:sz="4" w:space="0"/>
              <w:right w:val="single" w:color="auto" w:sz="4" w:space="0"/>
            </w:tcBorders>
            <w:shd w:val="clear" w:color="auto" w:fill="auto"/>
            <w:noWrap/>
            <w:vAlign w:val="center"/>
          </w:tcPr>
          <w:p w14:paraId="3BD0871B">
            <w:pPr>
              <w:widowControl/>
              <w:jc w:val="left"/>
              <w:rPr>
                <w:rFonts w:ascii="宋体" w:hAnsi="宋体" w:eastAsia="宋体" w:cs="宋体"/>
                <w:b/>
                <w:bCs/>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EDC3AD8">
            <w:pPr>
              <w:widowControl/>
              <w:ind w:firstLine="440" w:firstLineChars="200"/>
              <w:jc w:val="left"/>
              <w:rPr>
                <w:rFonts w:ascii="宋体" w:hAnsi="宋体" w:eastAsia="宋体" w:cs="宋体"/>
                <w:b/>
                <w:bCs/>
                <w:kern w:val="0"/>
                <w:sz w:val="22"/>
              </w:rPr>
            </w:pPr>
            <w:r>
              <w:rPr>
                <w:rFonts w:hint="eastAsia" w:ascii="宋体" w:hAnsi="宋体" w:eastAsia="宋体" w:cs="宋体"/>
                <w:kern w:val="0"/>
                <w:sz w:val="22"/>
                <w:lang w:val="en-US" w:eastAsia="zh-CN"/>
              </w:rPr>
              <w:t>0.00</w:t>
            </w:r>
          </w:p>
        </w:tc>
      </w:tr>
      <w:tr w14:paraId="00F3FA0E">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08570B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7D90F25">
      <w:pPr>
        <w:widowControl/>
        <w:jc w:val="both"/>
        <w:rPr>
          <w:rFonts w:ascii="Times New Roman" w:hAnsi="Times New Roman" w:eastAsia="方正小标宋_GBK" w:cs="Times New Roman"/>
          <w:kern w:val="0"/>
          <w:sz w:val="36"/>
          <w:szCs w:val="36"/>
        </w:rPr>
      </w:pPr>
      <w:bookmarkStart w:id="0" w:name="RANGE!A1:I22"/>
      <w:bookmarkEnd w:id="0"/>
      <w:bookmarkStart w:id="1" w:name="RANGE!A1:F16"/>
    </w:p>
    <w:p w14:paraId="32CE29B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9A0082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怀化市政务服务中心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6757579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962"/>
        <w:gridCol w:w="5108"/>
        <w:gridCol w:w="2714"/>
        <w:gridCol w:w="3013"/>
        <w:gridCol w:w="2422"/>
      </w:tblGrid>
      <w:tr w14:paraId="07C1B709">
        <w:tblPrEx>
          <w:tblCellMar>
            <w:top w:w="0" w:type="dxa"/>
            <w:left w:w="108" w:type="dxa"/>
            <w:bottom w:w="0" w:type="dxa"/>
            <w:right w:w="108" w:type="dxa"/>
          </w:tblCellMar>
        </w:tblPrEx>
        <w:trPr>
          <w:trHeight w:val="405" w:hRule="atLeast"/>
          <w:jc w:val="center"/>
        </w:trPr>
        <w:tc>
          <w:tcPr>
            <w:tcW w:w="607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D248F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149" w:type="dxa"/>
            <w:gridSpan w:val="3"/>
            <w:tcBorders>
              <w:top w:val="single" w:color="auto" w:sz="8" w:space="0"/>
              <w:left w:val="nil"/>
              <w:bottom w:val="single" w:color="auto" w:sz="4" w:space="0"/>
              <w:right w:val="single" w:color="000000" w:sz="8" w:space="0"/>
            </w:tcBorders>
            <w:shd w:val="clear" w:color="auto" w:fill="auto"/>
            <w:vAlign w:val="center"/>
          </w:tcPr>
          <w:p w14:paraId="28B308A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64CD189">
        <w:tblPrEx>
          <w:tblCellMar>
            <w:top w:w="0" w:type="dxa"/>
            <w:left w:w="108" w:type="dxa"/>
            <w:bottom w:w="0" w:type="dxa"/>
            <w:right w:w="108" w:type="dxa"/>
          </w:tblCellMar>
        </w:tblPrEx>
        <w:trPr>
          <w:trHeight w:val="495" w:hRule="atLeast"/>
          <w:jc w:val="center"/>
        </w:trPr>
        <w:tc>
          <w:tcPr>
            <w:tcW w:w="962"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7717AB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5108" w:type="dxa"/>
            <w:vMerge w:val="restart"/>
            <w:tcBorders>
              <w:top w:val="nil"/>
              <w:left w:val="single" w:color="auto" w:sz="4" w:space="0"/>
              <w:bottom w:val="single" w:color="auto" w:sz="4" w:space="0"/>
              <w:right w:val="single" w:color="auto" w:sz="4" w:space="0"/>
            </w:tcBorders>
            <w:shd w:val="clear" w:color="auto" w:fill="auto"/>
            <w:vAlign w:val="center"/>
          </w:tcPr>
          <w:p w14:paraId="4F8F6E9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14" w:type="dxa"/>
            <w:vMerge w:val="restart"/>
            <w:tcBorders>
              <w:top w:val="nil"/>
              <w:left w:val="single" w:color="auto" w:sz="4" w:space="0"/>
              <w:bottom w:val="single" w:color="000000" w:sz="4" w:space="0"/>
              <w:right w:val="single" w:color="auto" w:sz="4" w:space="0"/>
            </w:tcBorders>
            <w:shd w:val="clear" w:color="auto" w:fill="auto"/>
            <w:vAlign w:val="center"/>
          </w:tcPr>
          <w:p w14:paraId="4595FB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013" w:type="dxa"/>
            <w:vMerge w:val="restart"/>
            <w:tcBorders>
              <w:top w:val="nil"/>
              <w:left w:val="single" w:color="auto" w:sz="4" w:space="0"/>
              <w:bottom w:val="single" w:color="000000" w:sz="4" w:space="0"/>
              <w:right w:val="single" w:color="auto" w:sz="4" w:space="0"/>
            </w:tcBorders>
            <w:shd w:val="clear" w:color="auto" w:fill="auto"/>
            <w:vAlign w:val="center"/>
          </w:tcPr>
          <w:p w14:paraId="1117FE1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422" w:type="dxa"/>
            <w:vMerge w:val="restart"/>
            <w:tcBorders>
              <w:top w:val="nil"/>
              <w:left w:val="single" w:color="auto" w:sz="4" w:space="0"/>
              <w:bottom w:val="single" w:color="000000" w:sz="4" w:space="0"/>
              <w:right w:val="single" w:color="auto" w:sz="8" w:space="0"/>
            </w:tcBorders>
            <w:shd w:val="clear" w:color="auto" w:fill="auto"/>
            <w:vAlign w:val="center"/>
          </w:tcPr>
          <w:p w14:paraId="68BDEA0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0AC9CF0">
        <w:tblPrEx>
          <w:tblCellMar>
            <w:top w:w="0" w:type="dxa"/>
            <w:left w:w="108" w:type="dxa"/>
            <w:bottom w:w="0" w:type="dxa"/>
            <w:right w:w="108" w:type="dxa"/>
          </w:tblCellMar>
        </w:tblPrEx>
        <w:trPr>
          <w:trHeight w:val="360" w:hRule="atLeast"/>
          <w:jc w:val="center"/>
        </w:trPr>
        <w:tc>
          <w:tcPr>
            <w:tcW w:w="962" w:type="dxa"/>
            <w:vMerge w:val="continue"/>
            <w:tcBorders>
              <w:top w:val="single" w:color="auto" w:sz="4" w:space="0"/>
              <w:left w:val="single" w:color="auto" w:sz="8" w:space="0"/>
              <w:bottom w:val="single" w:color="auto" w:sz="4" w:space="0"/>
              <w:right w:val="single" w:color="auto" w:sz="4" w:space="0"/>
            </w:tcBorders>
            <w:vAlign w:val="center"/>
          </w:tcPr>
          <w:p w14:paraId="10845FBE">
            <w:pPr>
              <w:widowControl/>
              <w:jc w:val="left"/>
              <w:rPr>
                <w:rFonts w:ascii="Times New Roman" w:hAnsi="Times New Roman" w:eastAsia="仿宋_GB2312" w:cs="Times New Roman"/>
                <w:kern w:val="0"/>
                <w:szCs w:val="21"/>
              </w:rPr>
            </w:pPr>
          </w:p>
        </w:tc>
        <w:tc>
          <w:tcPr>
            <w:tcW w:w="5108" w:type="dxa"/>
            <w:vMerge w:val="continue"/>
            <w:tcBorders>
              <w:top w:val="nil"/>
              <w:left w:val="single" w:color="auto" w:sz="4" w:space="0"/>
              <w:bottom w:val="single" w:color="auto" w:sz="4" w:space="0"/>
              <w:right w:val="single" w:color="auto" w:sz="4" w:space="0"/>
            </w:tcBorders>
            <w:vAlign w:val="center"/>
          </w:tcPr>
          <w:p w14:paraId="319FD9C7">
            <w:pPr>
              <w:widowControl/>
              <w:jc w:val="left"/>
              <w:rPr>
                <w:rFonts w:ascii="Times New Roman" w:hAnsi="Times New Roman" w:eastAsia="仿宋_GB2312" w:cs="Times New Roman"/>
                <w:kern w:val="0"/>
                <w:szCs w:val="21"/>
              </w:rPr>
            </w:pPr>
          </w:p>
        </w:tc>
        <w:tc>
          <w:tcPr>
            <w:tcW w:w="2714" w:type="dxa"/>
            <w:vMerge w:val="continue"/>
            <w:tcBorders>
              <w:top w:val="nil"/>
              <w:left w:val="single" w:color="auto" w:sz="4" w:space="0"/>
              <w:bottom w:val="single" w:color="000000" w:sz="4" w:space="0"/>
              <w:right w:val="single" w:color="auto" w:sz="4" w:space="0"/>
            </w:tcBorders>
            <w:vAlign w:val="center"/>
          </w:tcPr>
          <w:p w14:paraId="329A972A">
            <w:pPr>
              <w:widowControl/>
              <w:jc w:val="left"/>
              <w:rPr>
                <w:rFonts w:ascii="Times New Roman" w:hAnsi="Times New Roman" w:eastAsia="仿宋_GB2312" w:cs="Times New Roman"/>
                <w:kern w:val="0"/>
                <w:szCs w:val="21"/>
              </w:rPr>
            </w:pPr>
          </w:p>
        </w:tc>
        <w:tc>
          <w:tcPr>
            <w:tcW w:w="3013" w:type="dxa"/>
            <w:vMerge w:val="continue"/>
            <w:tcBorders>
              <w:top w:val="nil"/>
              <w:left w:val="single" w:color="auto" w:sz="4" w:space="0"/>
              <w:bottom w:val="single" w:color="000000" w:sz="4" w:space="0"/>
              <w:right w:val="single" w:color="auto" w:sz="4" w:space="0"/>
            </w:tcBorders>
            <w:vAlign w:val="center"/>
          </w:tcPr>
          <w:p w14:paraId="21C91B13">
            <w:pPr>
              <w:widowControl/>
              <w:jc w:val="left"/>
              <w:rPr>
                <w:rFonts w:ascii="Times New Roman" w:hAnsi="Times New Roman" w:eastAsia="仿宋_GB2312" w:cs="Times New Roman"/>
                <w:kern w:val="0"/>
                <w:szCs w:val="21"/>
              </w:rPr>
            </w:pPr>
          </w:p>
        </w:tc>
        <w:tc>
          <w:tcPr>
            <w:tcW w:w="2422" w:type="dxa"/>
            <w:vMerge w:val="continue"/>
            <w:tcBorders>
              <w:top w:val="nil"/>
              <w:left w:val="single" w:color="auto" w:sz="4" w:space="0"/>
              <w:bottom w:val="single" w:color="000000" w:sz="4" w:space="0"/>
              <w:right w:val="single" w:color="auto" w:sz="8" w:space="0"/>
            </w:tcBorders>
            <w:vAlign w:val="center"/>
          </w:tcPr>
          <w:p w14:paraId="3026B944">
            <w:pPr>
              <w:widowControl/>
              <w:jc w:val="left"/>
              <w:rPr>
                <w:rFonts w:ascii="Times New Roman" w:hAnsi="Times New Roman" w:eastAsia="仿宋_GB2312" w:cs="Times New Roman"/>
                <w:kern w:val="0"/>
                <w:szCs w:val="21"/>
              </w:rPr>
            </w:pPr>
          </w:p>
        </w:tc>
      </w:tr>
      <w:tr w14:paraId="2947129D">
        <w:tblPrEx>
          <w:tblCellMar>
            <w:top w:w="0" w:type="dxa"/>
            <w:left w:w="108" w:type="dxa"/>
            <w:bottom w:w="0" w:type="dxa"/>
            <w:right w:w="108" w:type="dxa"/>
          </w:tblCellMar>
        </w:tblPrEx>
        <w:trPr>
          <w:trHeight w:val="312" w:hRule="atLeast"/>
          <w:jc w:val="center"/>
        </w:trPr>
        <w:tc>
          <w:tcPr>
            <w:tcW w:w="962" w:type="dxa"/>
            <w:vMerge w:val="continue"/>
            <w:tcBorders>
              <w:top w:val="single" w:color="auto" w:sz="4" w:space="0"/>
              <w:left w:val="single" w:color="auto" w:sz="8" w:space="0"/>
              <w:bottom w:val="single" w:color="auto" w:sz="4" w:space="0"/>
              <w:right w:val="single" w:color="auto" w:sz="4" w:space="0"/>
            </w:tcBorders>
            <w:vAlign w:val="center"/>
          </w:tcPr>
          <w:p w14:paraId="10C490B4">
            <w:pPr>
              <w:widowControl/>
              <w:jc w:val="left"/>
              <w:rPr>
                <w:rFonts w:ascii="Times New Roman" w:hAnsi="Times New Roman" w:eastAsia="仿宋_GB2312" w:cs="Times New Roman"/>
                <w:kern w:val="0"/>
                <w:szCs w:val="21"/>
              </w:rPr>
            </w:pPr>
          </w:p>
        </w:tc>
        <w:tc>
          <w:tcPr>
            <w:tcW w:w="5108" w:type="dxa"/>
            <w:vMerge w:val="continue"/>
            <w:tcBorders>
              <w:top w:val="nil"/>
              <w:left w:val="single" w:color="auto" w:sz="4" w:space="0"/>
              <w:bottom w:val="single" w:color="auto" w:sz="4" w:space="0"/>
              <w:right w:val="single" w:color="auto" w:sz="4" w:space="0"/>
            </w:tcBorders>
            <w:vAlign w:val="center"/>
          </w:tcPr>
          <w:p w14:paraId="7D776141">
            <w:pPr>
              <w:widowControl/>
              <w:jc w:val="left"/>
              <w:rPr>
                <w:rFonts w:ascii="Times New Roman" w:hAnsi="Times New Roman" w:eastAsia="仿宋_GB2312" w:cs="Times New Roman"/>
                <w:kern w:val="0"/>
                <w:szCs w:val="21"/>
              </w:rPr>
            </w:pPr>
          </w:p>
        </w:tc>
        <w:tc>
          <w:tcPr>
            <w:tcW w:w="2714" w:type="dxa"/>
            <w:vMerge w:val="continue"/>
            <w:tcBorders>
              <w:top w:val="nil"/>
              <w:left w:val="single" w:color="auto" w:sz="4" w:space="0"/>
              <w:bottom w:val="single" w:color="000000" w:sz="4" w:space="0"/>
              <w:right w:val="single" w:color="auto" w:sz="4" w:space="0"/>
            </w:tcBorders>
            <w:vAlign w:val="center"/>
          </w:tcPr>
          <w:p w14:paraId="758056AA">
            <w:pPr>
              <w:widowControl/>
              <w:jc w:val="left"/>
              <w:rPr>
                <w:rFonts w:ascii="Times New Roman" w:hAnsi="Times New Roman" w:eastAsia="仿宋_GB2312" w:cs="Times New Roman"/>
                <w:kern w:val="0"/>
                <w:szCs w:val="21"/>
              </w:rPr>
            </w:pPr>
          </w:p>
        </w:tc>
        <w:tc>
          <w:tcPr>
            <w:tcW w:w="3013" w:type="dxa"/>
            <w:vMerge w:val="continue"/>
            <w:tcBorders>
              <w:top w:val="nil"/>
              <w:left w:val="single" w:color="auto" w:sz="4" w:space="0"/>
              <w:bottom w:val="single" w:color="000000" w:sz="4" w:space="0"/>
              <w:right w:val="single" w:color="auto" w:sz="4" w:space="0"/>
            </w:tcBorders>
            <w:vAlign w:val="center"/>
          </w:tcPr>
          <w:p w14:paraId="59A1B8FB">
            <w:pPr>
              <w:widowControl/>
              <w:jc w:val="left"/>
              <w:rPr>
                <w:rFonts w:ascii="Times New Roman" w:hAnsi="Times New Roman" w:eastAsia="仿宋_GB2312" w:cs="Times New Roman"/>
                <w:kern w:val="0"/>
                <w:szCs w:val="21"/>
              </w:rPr>
            </w:pPr>
          </w:p>
        </w:tc>
        <w:tc>
          <w:tcPr>
            <w:tcW w:w="2422" w:type="dxa"/>
            <w:vMerge w:val="continue"/>
            <w:tcBorders>
              <w:top w:val="nil"/>
              <w:left w:val="single" w:color="auto" w:sz="4" w:space="0"/>
              <w:bottom w:val="single" w:color="000000" w:sz="4" w:space="0"/>
              <w:right w:val="single" w:color="auto" w:sz="8" w:space="0"/>
            </w:tcBorders>
            <w:vAlign w:val="center"/>
          </w:tcPr>
          <w:p w14:paraId="6FC3753F">
            <w:pPr>
              <w:widowControl/>
              <w:jc w:val="left"/>
              <w:rPr>
                <w:rFonts w:ascii="Times New Roman" w:hAnsi="Times New Roman" w:eastAsia="仿宋_GB2312" w:cs="Times New Roman"/>
                <w:kern w:val="0"/>
                <w:szCs w:val="21"/>
              </w:rPr>
            </w:pPr>
          </w:p>
        </w:tc>
      </w:tr>
      <w:tr w14:paraId="3F85F0EF">
        <w:tblPrEx>
          <w:tblCellMar>
            <w:top w:w="0" w:type="dxa"/>
            <w:left w:w="108" w:type="dxa"/>
            <w:bottom w:w="0" w:type="dxa"/>
            <w:right w:w="108" w:type="dxa"/>
          </w:tblCellMar>
        </w:tblPrEx>
        <w:trPr>
          <w:trHeight w:val="350" w:hRule="atLeast"/>
          <w:jc w:val="center"/>
        </w:trPr>
        <w:tc>
          <w:tcPr>
            <w:tcW w:w="60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7180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14" w:type="dxa"/>
            <w:tcBorders>
              <w:top w:val="nil"/>
              <w:left w:val="nil"/>
              <w:bottom w:val="single" w:color="auto" w:sz="4" w:space="0"/>
              <w:right w:val="single" w:color="auto" w:sz="4" w:space="0"/>
            </w:tcBorders>
            <w:shd w:val="clear" w:color="auto" w:fill="auto"/>
            <w:vAlign w:val="center"/>
          </w:tcPr>
          <w:p w14:paraId="0977E4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013" w:type="dxa"/>
            <w:tcBorders>
              <w:top w:val="nil"/>
              <w:left w:val="nil"/>
              <w:bottom w:val="single" w:color="auto" w:sz="4" w:space="0"/>
              <w:right w:val="single" w:color="auto" w:sz="4" w:space="0"/>
            </w:tcBorders>
            <w:shd w:val="clear" w:color="auto" w:fill="auto"/>
            <w:vAlign w:val="center"/>
          </w:tcPr>
          <w:p w14:paraId="4589CB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422" w:type="dxa"/>
            <w:tcBorders>
              <w:top w:val="nil"/>
              <w:left w:val="nil"/>
              <w:bottom w:val="single" w:color="auto" w:sz="4" w:space="0"/>
              <w:right w:val="single" w:color="auto" w:sz="8" w:space="0"/>
            </w:tcBorders>
            <w:shd w:val="clear" w:color="auto" w:fill="auto"/>
            <w:vAlign w:val="center"/>
          </w:tcPr>
          <w:p w14:paraId="2E2F22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85F3B90">
        <w:tblPrEx>
          <w:tblCellMar>
            <w:top w:w="0" w:type="dxa"/>
            <w:left w:w="108" w:type="dxa"/>
            <w:bottom w:w="0" w:type="dxa"/>
            <w:right w:w="108" w:type="dxa"/>
          </w:tblCellMar>
        </w:tblPrEx>
        <w:trPr>
          <w:trHeight w:val="333" w:hRule="atLeast"/>
          <w:jc w:val="center"/>
        </w:trPr>
        <w:tc>
          <w:tcPr>
            <w:tcW w:w="60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C72FB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14" w:type="dxa"/>
            <w:tcBorders>
              <w:top w:val="nil"/>
              <w:left w:val="nil"/>
              <w:bottom w:val="single" w:color="auto" w:sz="4" w:space="0"/>
              <w:right w:val="single" w:color="auto" w:sz="4" w:space="0"/>
            </w:tcBorders>
            <w:shd w:val="clear" w:color="auto" w:fill="auto"/>
            <w:vAlign w:val="center"/>
          </w:tcPr>
          <w:p w14:paraId="451FEF62">
            <w:pPr>
              <w:tabs>
                <w:tab w:val="center" w:pos="693"/>
                <w:tab w:val="right" w:pos="1716"/>
              </w:tabs>
              <w:jc w:val="center"/>
              <w:rPr>
                <w:rFonts w:hint="default" w:ascii="Times New Roman" w:hAnsi="Times New Roman" w:eastAsia="仿宋_GB2312" w:cs="Times New Roman"/>
                <w:kern w:val="0"/>
                <w:szCs w:val="21"/>
                <w:lang w:val="en-US"/>
              </w:rPr>
            </w:pPr>
            <w:r>
              <w:rPr>
                <w:rFonts w:hint="eastAsia"/>
                <w:lang w:val="en-US" w:eastAsia="zh-CN"/>
              </w:rPr>
              <w:t>1100.42</w:t>
            </w:r>
          </w:p>
        </w:tc>
        <w:tc>
          <w:tcPr>
            <w:tcW w:w="3013" w:type="dxa"/>
            <w:tcBorders>
              <w:top w:val="nil"/>
              <w:left w:val="nil"/>
              <w:bottom w:val="single" w:color="auto" w:sz="4" w:space="0"/>
              <w:right w:val="single" w:color="auto" w:sz="4" w:space="0"/>
            </w:tcBorders>
            <w:shd w:val="clear" w:color="auto" w:fill="auto"/>
            <w:vAlign w:val="center"/>
          </w:tcPr>
          <w:p w14:paraId="40973065">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437.86</w:t>
            </w:r>
          </w:p>
        </w:tc>
        <w:tc>
          <w:tcPr>
            <w:tcW w:w="2422" w:type="dxa"/>
            <w:tcBorders>
              <w:top w:val="nil"/>
              <w:left w:val="nil"/>
              <w:bottom w:val="single" w:color="auto" w:sz="4" w:space="0"/>
              <w:right w:val="single" w:color="auto" w:sz="8" w:space="0"/>
            </w:tcBorders>
            <w:shd w:val="clear" w:color="auto" w:fill="auto"/>
            <w:vAlign w:val="center"/>
          </w:tcPr>
          <w:p w14:paraId="28B4D377">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662.56</w:t>
            </w:r>
          </w:p>
        </w:tc>
      </w:tr>
      <w:tr w14:paraId="474A5566">
        <w:tblPrEx>
          <w:tblCellMar>
            <w:top w:w="0" w:type="dxa"/>
            <w:left w:w="108" w:type="dxa"/>
            <w:bottom w:w="0" w:type="dxa"/>
            <w:right w:w="108" w:type="dxa"/>
          </w:tblCellMar>
        </w:tblPrEx>
        <w:trPr>
          <w:trHeight w:val="316" w:hRule="atLeast"/>
          <w:jc w:val="center"/>
        </w:trPr>
        <w:tc>
          <w:tcPr>
            <w:tcW w:w="962" w:type="dxa"/>
            <w:tcBorders>
              <w:top w:val="single" w:color="auto" w:sz="4" w:space="0"/>
              <w:left w:val="single" w:color="auto" w:sz="8" w:space="0"/>
              <w:bottom w:val="single" w:color="auto" w:sz="4" w:space="0"/>
              <w:right w:val="single" w:color="auto" w:sz="4" w:space="0"/>
            </w:tcBorders>
            <w:shd w:val="clear" w:color="auto" w:fill="auto"/>
            <w:vAlign w:val="center"/>
          </w:tcPr>
          <w:p w14:paraId="53943772">
            <w:pPr>
              <w:rPr>
                <w:rFonts w:ascii="Times New Roman" w:hAnsi="Times New Roman" w:eastAsia="仿宋_GB2312" w:cs="Times New Roman"/>
                <w:kern w:val="0"/>
                <w:szCs w:val="21"/>
              </w:rPr>
            </w:pPr>
            <w:r>
              <w:rPr>
                <w:rFonts w:hint="eastAsia"/>
              </w:rPr>
              <w:t>　</w:t>
            </w:r>
            <w:r>
              <w:rPr>
                <w:rFonts w:hint="eastAsia"/>
                <w:lang w:val="en-US" w:eastAsia="zh-CN"/>
              </w:rPr>
              <w:t>201</w:t>
            </w:r>
          </w:p>
        </w:tc>
        <w:tc>
          <w:tcPr>
            <w:tcW w:w="5108" w:type="dxa"/>
            <w:tcBorders>
              <w:top w:val="nil"/>
              <w:left w:val="nil"/>
              <w:bottom w:val="single" w:color="auto" w:sz="4" w:space="0"/>
              <w:right w:val="single" w:color="auto" w:sz="4" w:space="0"/>
            </w:tcBorders>
            <w:shd w:val="clear" w:color="auto" w:fill="auto"/>
            <w:vAlign w:val="center"/>
          </w:tcPr>
          <w:p w14:paraId="5E57B72D">
            <w:pPr>
              <w:rPr>
                <w:rFonts w:ascii="Times New Roman" w:hAnsi="Times New Roman" w:eastAsia="仿宋_GB2312" w:cs="Times New Roman"/>
                <w:kern w:val="0"/>
                <w:szCs w:val="21"/>
              </w:rPr>
            </w:pPr>
            <w:r>
              <w:rPr>
                <w:rFonts w:hint="eastAsia"/>
                <w:lang w:val="en-US" w:eastAsia="zh-CN"/>
              </w:rPr>
              <w:t>一般公共服务支出</w:t>
            </w:r>
          </w:p>
        </w:tc>
        <w:tc>
          <w:tcPr>
            <w:tcW w:w="2714" w:type="dxa"/>
            <w:tcBorders>
              <w:top w:val="nil"/>
              <w:left w:val="nil"/>
              <w:bottom w:val="single" w:color="auto" w:sz="4" w:space="0"/>
              <w:right w:val="single" w:color="auto" w:sz="4" w:space="0"/>
            </w:tcBorders>
            <w:shd w:val="clear" w:color="auto" w:fill="auto"/>
            <w:vAlign w:val="center"/>
          </w:tcPr>
          <w:p w14:paraId="61A6D754">
            <w:pPr>
              <w:tabs>
                <w:tab w:val="center" w:pos="693"/>
                <w:tab w:val="right" w:pos="1716"/>
              </w:tabs>
              <w:jc w:val="center"/>
              <w:rPr>
                <w:rFonts w:hint="default" w:ascii="Times New Roman" w:hAnsi="Times New Roman" w:eastAsia="仿宋_GB2312" w:cs="Times New Roman"/>
                <w:kern w:val="0"/>
                <w:szCs w:val="21"/>
                <w:lang w:val="en-US"/>
              </w:rPr>
            </w:pPr>
            <w:r>
              <w:rPr>
                <w:rFonts w:hint="eastAsia"/>
                <w:lang w:val="en-US" w:eastAsia="zh-CN"/>
              </w:rPr>
              <w:t>1080.62</w:t>
            </w:r>
          </w:p>
        </w:tc>
        <w:tc>
          <w:tcPr>
            <w:tcW w:w="3013" w:type="dxa"/>
            <w:tcBorders>
              <w:top w:val="nil"/>
              <w:left w:val="nil"/>
              <w:bottom w:val="single" w:color="auto" w:sz="4" w:space="0"/>
              <w:right w:val="single" w:color="auto" w:sz="4" w:space="0"/>
            </w:tcBorders>
            <w:shd w:val="clear" w:color="auto" w:fill="auto"/>
            <w:vAlign w:val="center"/>
          </w:tcPr>
          <w:p w14:paraId="30E4214D">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437.86</w:t>
            </w:r>
          </w:p>
        </w:tc>
        <w:tc>
          <w:tcPr>
            <w:tcW w:w="2422" w:type="dxa"/>
            <w:tcBorders>
              <w:top w:val="nil"/>
              <w:left w:val="nil"/>
              <w:bottom w:val="single" w:color="auto" w:sz="4" w:space="0"/>
              <w:right w:val="single" w:color="auto" w:sz="8" w:space="0"/>
            </w:tcBorders>
            <w:shd w:val="clear" w:color="auto" w:fill="auto"/>
            <w:vAlign w:val="center"/>
          </w:tcPr>
          <w:p w14:paraId="0DBBB700">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642.76</w:t>
            </w:r>
          </w:p>
        </w:tc>
      </w:tr>
      <w:tr w14:paraId="067B952D">
        <w:tblPrEx>
          <w:tblCellMar>
            <w:top w:w="0" w:type="dxa"/>
            <w:left w:w="108" w:type="dxa"/>
            <w:bottom w:w="0" w:type="dxa"/>
            <w:right w:w="108" w:type="dxa"/>
          </w:tblCellMar>
        </w:tblPrEx>
        <w:trPr>
          <w:trHeight w:val="316" w:hRule="atLeast"/>
          <w:jc w:val="center"/>
        </w:trPr>
        <w:tc>
          <w:tcPr>
            <w:tcW w:w="962" w:type="dxa"/>
            <w:tcBorders>
              <w:top w:val="single" w:color="auto" w:sz="4" w:space="0"/>
              <w:left w:val="single" w:color="auto" w:sz="8" w:space="0"/>
              <w:bottom w:val="single" w:color="auto" w:sz="4" w:space="0"/>
              <w:right w:val="single" w:color="auto" w:sz="4" w:space="0"/>
            </w:tcBorders>
            <w:shd w:val="clear" w:color="auto" w:fill="auto"/>
            <w:vAlign w:val="center"/>
          </w:tcPr>
          <w:p w14:paraId="71EFD80E">
            <w:pPr>
              <w:rPr>
                <w:rFonts w:hint="default" w:ascii="Times New Roman" w:hAnsi="Times New Roman" w:eastAsia="仿宋_GB2312" w:cs="Times New Roman"/>
                <w:kern w:val="0"/>
                <w:szCs w:val="21"/>
                <w:lang w:val="en-US" w:eastAsia="zh-CN"/>
              </w:rPr>
            </w:pPr>
            <w:r>
              <w:rPr>
                <w:rFonts w:hint="eastAsia"/>
                <w:lang w:val="en-US" w:eastAsia="zh-CN"/>
              </w:rPr>
              <w:t>20103</w:t>
            </w:r>
          </w:p>
        </w:tc>
        <w:tc>
          <w:tcPr>
            <w:tcW w:w="5108" w:type="dxa"/>
            <w:tcBorders>
              <w:top w:val="nil"/>
              <w:left w:val="nil"/>
              <w:bottom w:val="single" w:color="auto" w:sz="4" w:space="0"/>
              <w:right w:val="single" w:color="auto" w:sz="4" w:space="0"/>
            </w:tcBorders>
            <w:shd w:val="clear" w:color="auto" w:fill="auto"/>
            <w:vAlign w:val="center"/>
          </w:tcPr>
          <w:p w14:paraId="390B6043">
            <w:pPr>
              <w:rPr>
                <w:rFonts w:ascii="Times New Roman" w:hAnsi="Times New Roman" w:eastAsia="仿宋_GB2312" w:cs="Times New Roman"/>
                <w:kern w:val="0"/>
                <w:szCs w:val="21"/>
              </w:rPr>
            </w:pPr>
            <w:r>
              <w:rPr>
                <w:rFonts w:hint="eastAsia"/>
                <w:lang w:val="en-US" w:eastAsia="zh-CN"/>
              </w:rPr>
              <w:t>政府办公厅（室）及相关机构事务</w:t>
            </w:r>
          </w:p>
        </w:tc>
        <w:tc>
          <w:tcPr>
            <w:tcW w:w="2714" w:type="dxa"/>
            <w:tcBorders>
              <w:top w:val="nil"/>
              <w:left w:val="nil"/>
              <w:bottom w:val="single" w:color="auto" w:sz="4" w:space="0"/>
              <w:right w:val="single" w:color="auto" w:sz="4" w:space="0"/>
            </w:tcBorders>
            <w:shd w:val="clear" w:color="auto" w:fill="auto"/>
            <w:vAlign w:val="center"/>
          </w:tcPr>
          <w:p w14:paraId="7D1CF2E0">
            <w:pPr>
              <w:tabs>
                <w:tab w:val="left" w:pos="401"/>
                <w:tab w:val="right" w:pos="1716"/>
              </w:tabs>
              <w:jc w:val="center"/>
              <w:rPr>
                <w:rFonts w:hint="default" w:ascii="Times New Roman" w:hAnsi="Times New Roman" w:eastAsia="仿宋_GB2312" w:cs="Times New Roman"/>
                <w:kern w:val="0"/>
                <w:szCs w:val="21"/>
                <w:lang w:val="en-US"/>
              </w:rPr>
            </w:pPr>
            <w:r>
              <w:rPr>
                <w:rFonts w:hint="eastAsia" w:ascii="华文中宋" w:hAnsi="华文中宋" w:eastAsia="华文中宋"/>
                <w:lang w:val="en-US" w:eastAsia="zh-CN"/>
              </w:rPr>
              <w:t>1080.47</w:t>
            </w:r>
          </w:p>
        </w:tc>
        <w:tc>
          <w:tcPr>
            <w:tcW w:w="3013" w:type="dxa"/>
            <w:tcBorders>
              <w:top w:val="nil"/>
              <w:left w:val="nil"/>
              <w:bottom w:val="single" w:color="auto" w:sz="4" w:space="0"/>
              <w:right w:val="single" w:color="auto" w:sz="4" w:space="0"/>
            </w:tcBorders>
            <w:shd w:val="clear" w:color="auto" w:fill="auto"/>
            <w:vAlign w:val="center"/>
          </w:tcPr>
          <w:p w14:paraId="54D23F28">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437.86</w:t>
            </w:r>
          </w:p>
        </w:tc>
        <w:tc>
          <w:tcPr>
            <w:tcW w:w="2422" w:type="dxa"/>
            <w:tcBorders>
              <w:top w:val="nil"/>
              <w:left w:val="nil"/>
              <w:bottom w:val="single" w:color="auto" w:sz="4" w:space="0"/>
              <w:right w:val="single" w:color="auto" w:sz="8" w:space="0"/>
            </w:tcBorders>
            <w:shd w:val="clear" w:color="auto" w:fill="auto"/>
            <w:vAlign w:val="center"/>
          </w:tcPr>
          <w:p w14:paraId="4614AF1B">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642.61</w:t>
            </w:r>
          </w:p>
        </w:tc>
      </w:tr>
      <w:tr w14:paraId="636FAF1B">
        <w:tblPrEx>
          <w:tblCellMar>
            <w:top w:w="0" w:type="dxa"/>
            <w:left w:w="108" w:type="dxa"/>
            <w:bottom w:w="0" w:type="dxa"/>
            <w:right w:w="108" w:type="dxa"/>
          </w:tblCellMar>
        </w:tblPrEx>
        <w:trPr>
          <w:trHeight w:val="272" w:hRule="atLeast"/>
          <w:jc w:val="center"/>
        </w:trPr>
        <w:tc>
          <w:tcPr>
            <w:tcW w:w="962" w:type="dxa"/>
            <w:tcBorders>
              <w:top w:val="single" w:color="auto" w:sz="4" w:space="0"/>
              <w:left w:val="single" w:color="auto" w:sz="8" w:space="0"/>
              <w:bottom w:val="single" w:color="auto" w:sz="4" w:space="0"/>
              <w:right w:val="single" w:color="auto" w:sz="4" w:space="0"/>
            </w:tcBorders>
            <w:shd w:val="clear" w:color="auto" w:fill="auto"/>
            <w:vAlign w:val="center"/>
          </w:tcPr>
          <w:p w14:paraId="25D0A36C">
            <w:pPr>
              <w:rPr>
                <w:rFonts w:ascii="Times New Roman" w:hAnsi="Times New Roman" w:eastAsia="仿宋_GB2312" w:cs="Times New Roman"/>
                <w:kern w:val="0"/>
                <w:szCs w:val="21"/>
              </w:rPr>
            </w:pPr>
            <w:r>
              <w:rPr>
                <w:rFonts w:hint="eastAsia"/>
                <w:lang w:val="en-US" w:eastAsia="zh-CN"/>
              </w:rPr>
              <w:t>2010305</w:t>
            </w:r>
          </w:p>
        </w:tc>
        <w:tc>
          <w:tcPr>
            <w:tcW w:w="5108" w:type="dxa"/>
            <w:tcBorders>
              <w:top w:val="nil"/>
              <w:left w:val="nil"/>
              <w:bottom w:val="single" w:color="auto" w:sz="4" w:space="0"/>
              <w:right w:val="single" w:color="auto" w:sz="4" w:space="0"/>
            </w:tcBorders>
            <w:shd w:val="clear" w:color="auto" w:fill="auto"/>
            <w:vAlign w:val="center"/>
          </w:tcPr>
          <w:p w14:paraId="26ED2E7C">
            <w:pPr>
              <w:rPr>
                <w:rFonts w:ascii="Times New Roman" w:hAnsi="Times New Roman" w:eastAsia="仿宋_GB2312" w:cs="Times New Roman"/>
                <w:kern w:val="0"/>
                <w:szCs w:val="21"/>
              </w:rPr>
            </w:pPr>
            <w:r>
              <w:rPr>
                <w:rFonts w:hint="eastAsia"/>
              </w:rPr>
              <w:t>　</w:t>
            </w:r>
            <w:r>
              <w:rPr>
                <w:rFonts w:hint="eastAsia"/>
                <w:lang w:val="en-US" w:eastAsia="zh-CN"/>
              </w:rPr>
              <w:t>事业运行</w:t>
            </w:r>
          </w:p>
        </w:tc>
        <w:tc>
          <w:tcPr>
            <w:tcW w:w="2714" w:type="dxa"/>
            <w:tcBorders>
              <w:top w:val="nil"/>
              <w:left w:val="nil"/>
              <w:bottom w:val="single" w:color="auto" w:sz="4" w:space="0"/>
              <w:right w:val="single" w:color="auto" w:sz="4" w:space="0"/>
            </w:tcBorders>
            <w:shd w:val="clear" w:color="auto" w:fill="auto"/>
            <w:vAlign w:val="center"/>
          </w:tcPr>
          <w:p w14:paraId="7B51B295">
            <w:pPr>
              <w:tabs>
                <w:tab w:val="left" w:pos="535"/>
                <w:tab w:val="right" w:pos="1716"/>
              </w:tabs>
              <w:jc w:val="center"/>
              <w:rPr>
                <w:rFonts w:hint="default" w:ascii="Times New Roman" w:hAnsi="Times New Roman" w:eastAsia="仿宋_GB2312" w:cs="Times New Roman"/>
                <w:kern w:val="0"/>
                <w:szCs w:val="21"/>
                <w:lang w:val="en-US"/>
              </w:rPr>
            </w:pPr>
            <w:r>
              <w:rPr>
                <w:rFonts w:hint="eastAsia"/>
                <w:lang w:val="en-US" w:eastAsia="zh-CN"/>
              </w:rPr>
              <w:t>437.86</w:t>
            </w:r>
          </w:p>
        </w:tc>
        <w:tc>
          <w:tcPr>
            <w:tcW w:w="3013" w:type="dxa"/>
            <w:tcBorders>
              <w:top w:val="nil"/>
              <w:left w:val="nil"/>
              <w:bottom w:val="single" w:color="auto" w:sz="4" w:space="0"/>
              <w:right w:val="single" w:color="auto" w:sz="4" w:space="0"/>
            </w:tcBorders>
            <w:shd w:val="clear" w:color="auto" w:fill="auto"/>
            <w:vAlign w:val="center"/>
          </w:tcPr>
          <w:p w14:paraId="50B79277">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437.86</w:t>
            </w:r>
          </w:p>
        </w:tc>
        <w:tc>
          <w:tcPr>
            <w:tcW w:w="2422" w:type="dxa"/>
            <w:tcBorders>
              <w:top w:val="nil"/>
              <w:left w:val="nil"/>
              <w:bottom w:val="single" w:color="auto" w:sz="4" w:space="0"/>
              <w:right w:val="single" w:color="auto" w:sz="8" w:space="0"/>
            </w:tcBorders>
            <w:shd w:val="clear" w:color="auto" w:fill="auto"/>
            <w:vAlign w:val="center"/>
          </w:tcPr>
          <w:p w14:paraId="48F6F3A4">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0.00</w:t>
            </w:r>
          </w:p>
        </w:tc>
      </w:tr>
      <w:tr w14:paraId="4B4A720C">
        <w:tblPrEx>
          <w:tblCellMar>
            <w:top w:w="0" w:type="dxa"/>
            <w:left w:w="108" w:type="dxa"/>
            <w:bottom w:w="0" w:type="dxa"/>
            <w:right w:w="108" w:type="dxa"/>
          </w:tblCellMar>
        </w:tblPrEx>
        <w:trPr>
          <w:trHeight w:val="333" w:hRule="atLeast"/>
          <w:jc w:val="center"/>
        </w:trPr>
        <w:tc>
          <w:tcPr>
            <w:tcW w:w="962" w:type="dxa"/>
            <w:tcBorders>
              <w:top w:val="single" w:color="auto" w:sz="4" w:space="0"/>
              <w:left w:val="single" w:color="auto" w:sz="8" w:space="0"/>
              <w:bottom w:val="single" w:color="auto" w:sz="4" w:space="0"/>
              <w:right w:val="single" w:color="auto" w:sz="4" w:space="0"/>
            </w:tcBorders>
            <w:shd w:val="clear" w:color="auto" w:fill="auto"/>
            <w:vAlign w:val="center"/>
          </w:tcPr>
          <w:p w14:paraId="3282CB9B">
            <w:pPr>
              <w:rPr>
                <w:rFonts w:ascii="Times New Roman" w:hAnsi="Times New Roman" w:eastAsia="仿宋_GB2312" w:cs="Times New Roman"/>
                <w:kern w:val="0"/>
                <w:szCs w:val="21"/>
              </w:rPr>
            </w:pPr>
            <w:r>
              <w:rPr>
                <w:rFonts w:hint="eastAsia"/>
                <w:lang w:val="en-US" w:eastAsia="zh-CN"/>
              </w:rPr>
              <w:t>2010399</w:t>
            </w:r>
          </w:p>
        </w:tc>
        <w:tc>
          <w:tcPr>
            <w:tcW w:w="5108" w:type="dxa"/>
            <w:tcBorders>
              <w:top w:val="nil"/>
              <w:left w:val="nil"/>
              <w:bottom w:val="single" w:color="auto" w:sz="4" w:space="0"/>
              <w:right w:val="single" w:color="auto" w:sz="4" w:space="0"/>
            </w:tcBorders>
            <w:shd w:val="clear" w:color="auto" w:fill="auto"/>
            <w:vAlign w:val="center"/>
          </w:tcPr>
          <w:p w14:paraId="54021612">
            <w:pPr>
              <w:ind w:firstLine="210" w:firstLineChars="100"/>
              <w:rPr>
                <w:rFonts w:ascii="Times New Roman" w:hAnsi="Times New Roman" w:eastAsia="仿宋_GB2312" w:cs="Times New Roman"/>
                <w:kern w:val="0"/>
                <w:szCs w:val="21"/>
              </w:rPr>
            </w:pPr>
            <w:r>
              <w:rPr>
                <w:rFonts w:hint="eastAsia"/>
                <w:lang w:val="en-US" w:eastAsia="zh-CN"/>
              </w:rPr>
              <w:t>其他政府办公厅（室）及相关机构事务支出</w:t>
            </w:r>
          </w:p>
        </w:tc>
        <w:tc>
          <w:tcPr>
            <w:tcW w:w="2714" w:type="dxa"/>
            <w:tcBorders>
              <w:top w:val="nil"/>
              <w:left w:val="nil"/>
              <w:bottom w:val="single" w:color="auto" w:sz="4" w:space="0"/>
              <w:right w:val="single" w:color="auto" w:sz="4" w:space="0"/>
            </w:tcBorders>
            <w:shd w:val="clear" w:color="auto" w:fill="auto"/>
            <w:vAlign w:val="center"/>
          </w:tcPr>
          <w:p w14:paraId="21B631F2">
            <w:pPr>
              <w:tabs>
                <w:tab w:val="center" w:pos="693"/>
                <w:tab w:val="right" w:pos="1716"/>
              </w:tabs>
              <w:jc w:val="center"/>
              <w:rPr>
                <w:rFonts w:hint="default" w:ascii="Times New Roman" w:hAnsi="Times New Roman" w:eastAsia="仿宋_GB2312" w:cs="Times New Roman"/>
                <w:kern w:val="0"/>
                <w:szCs w:val="21"/>
                <w:lang w:val="en-US"/>
              </w:rPr>
            </w:pPr>
            <w:r>
              <w:rPr>
                <w:rFonts w:hint="eastAsia"/>
                <w:lang w:val="en-US" w:eastAsia="zh-CN"/>
              </w:rPr>
              <w:t>642.61</w:t>
            </w:r>
          </w:p>
        </w:tc>
        <w:tc>
          <w:tcPr>
            <w:tcW w:w="3013" w:type="dxa"/>
            <w:tcBorders>
              <w:top w:val="nil"/>
              <w:left w:val="nil"/>
              <w:bottom w:val="single" w:color="auto" w:sz="4" w:space="0"/>
              <w:right w:val="single" w:color="auto" w:sz="4" w:space="0"/>
            </w:tcBorders>
            <w:shd w:val="clear" w:color="auto" w:fill="auto"/>
            <w:vAlign w:val="center"/>
          </w:tcPr>
          <w:p w14:paraId="48135562">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0.00</w:t>
            </w:r>
          </w:p>
        </w:tc>
        <w:tc>
          <w:tcPr>
            <w:tcW w:w="2422" w:type="dxa"/>
            <w:tcBorders>
              <w:top w:val="nil"/>
              <w:left w:val="nil"/>
              <w:bottom w:val="single" w:color="auto" w:sz="4" w:space="0"/>
              <w:right w:val="single" w:color="auto" w:sz="8" w:space="0"/>
            </w:tcBorders>
            <w:shd w:val="clear" w:color="auto" w:fill="auto"/>
            <w:vAlign w:val="center"/>
          </w:tcPr>
          <w:p w14:paraId="40842D8D">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642.61</w:t>
            </w:r>
          </w:p>
        </w:tc>
      </w:tr>
      <w:tr w14:paraId="739FF203">
        <w:tblPrEx>
          <w:tblCellMar>
            <w:top w:w="0" w:type="dxa"/>
            <w:left w:w="108" w:type="dxa"/>
            <w:bottom w:w="0" w:type="dxa"/>
            <w:right w:w="108" w:type="dxa"/>
          </w:tblCellMar>
        </w:tblPrEx>
        <w:trPr>
          <w:trHeight w:val="350" w:hRule="atLeast"/>
          <w:jc w:val="center"/>
        </w:trPr>
        <w:tc>
          <w:tcPr>
            <w:tcW w:w="962" w:type="dxa"/>
            <w:tcBorders>
              <w:top w:val="single" w:color="auto" w:sz="4" w:space="0"/>
              <w:left w:val="single" w:color="auto" w:sz="8" w:space="0"/>
              <w:bottom w:val="single" w:color="auto" w:sz="4" w:space="0"/>
              <w:right w:val="single" w:color="auto" w:sz="4" w:space="0"/>
            </w:tcBorders>
            <w:shd w:val="clear" w:color="auto" w:fill="auto"/>
            <w:vAlign w:val="center"/>
          </w:tcPr>
          <w:p w14:paraId="32653680">
            <w:pPr>
              <w:rPr>
                <w:rFonts w:ascii="Times New Roman" w:hAnsi="Times New Roman" w:eastAsia="仿宋_GB2312" w:cs="Times New Roman"/>
                <w:kern w:val="0"/>
                <w:szCs w:val="21"/>
              </w:rPr>
            </w:pPr>
            <w:r>
              <w:rPr>
                <w:rFonts w:hint="eastAsia"/>
                <w:lang w:val="en-US" w:eastAsia="zh-CN"/>
              </w:rPr>
              <w:t>20199</w:t>
            </w:r>
          </w:p>
        </w:tc>
        <w:tc>
          <w:tcPr>
            <w:tcW w:w="5108" w:type="dxa"/>
            <w:tcBorders>
              <w:top w:val="nil"/>
              <w:left w:val="nil"/>
              <w:bottom w:val="single" w:color="auto" w:sz="4" w:space="0"/>
              <w:right w:val="single" w:color="auto" w:sz="4" w:space="0"/>
            </w:tcBorders>
            <w:shd w:val="clear" w:color="auto" w:fill="auto"/>
            <w:vAlign w:val="center"/>
          </w:tcPr>
          <w:p w14:paraId="00BC5274">
            <w:pPr>
              <w:rPr>
                <w:rFonts w:ascii="Times New Roman" w:hAnsi="Times New Roman" w:eastAsia="仿宋_GB2312" w:cs="Times New Roman"/>
                <w:kern w:val="0"/>
                <w:szCs w:val="21"/>
              </w:rPr>
            </w:pPr>
            <w:r>
              <w:rPr>
                <w:rFonts w:hint="eastAsia"/>
                <w:lang w:val="en-US" w:eastAsia="zh-CN"/>
              </w:rPr>
              <w:t>其他一般公共服务支出</w:t>
            </w:r>
          </w:p>
        </w:tc>
        <w:tc>
          <w:tcPr>
            <w:tcW w:w="2714" w:type="dxa"/>
            <w:tcBorders>
              <w:top w:val="nil"/>
              <w:left w:val="nil"/>
              <w:bottom w:val="single" w:color="auto" w:sz="4" w:space="0"/>
              <w:right w:val="single" w:color="auto" w:sz="4" w:space="0"/>
            </w:tcBorders>
            <w:shd w:val="clear" w:color="auto" w:fill="auto"/>
            <w:vAlign w:val="center"/>
          </w:tcPr>
          <w:p w14:paraId="16445E7E">
            <w:pPr>
              <w:jc w:val="center"/>
              <w:rPr>
                <w:rFonts w:ascii="Times New Roman" w:hAnsi="Times New Roman" w:eastAsia="仿宋_GB2312" w:cs="Times New Roman"/>
                <w:kern w:val="0"/>
                <w:szCs w:val="21"/>
              </w:rPr>
            </w:pPr>
            <w:r>
              <w:rPr>
                <w:rFonts w:hint="eastAsia"/>
                <w:lang w:val="en-US" w:eastAsia="zh-CN"/>
              </w:rPr>
              <w:t>0.15</w:t>
            </w:r>
          </w:p>
        </w:tc>
        <w:tc>
          <w:tcPr>
            <w:tcW w:w="3013" w:type="dxa"/>
            <w:tcBorders>
              <w:top w:val="nil"/>
              <w:left w:val="nil"/>
              <w:bottom w:val="single" w:color="auto" w:sz="4" w:space="0"/>
              <w:right w:val="single" w:color="auto" w:sz="4" w:space="0"/>
            </w:tcBorders>
            <w:shd w:val="clear" w:color="auto" w:fill="auto"/>
            <w:vAlign w:val="center"/>
          </w:tcPr>
          <w:p w14:paraId="00E284F4">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c>
          <w:tcPr>
            <w:tcW w:w="2422" w:type="dxa"/>
            <w:tcBorders>
              <w:top w:val="nil"/>
              <w:left w:val="nil"/>
              <w:bottom w:val="single" w:color="auto" w:sz="4" w:space="0"/>
              <w:right w:val="single" w:color="auto" w:sz="8" w:space="0"/>
            </w:tcBorders>
            <w:shd w:val="clear" w:color="auto" w:fill="auto"/>
            <w:vAlign w:val="center"/>
          </w:tcPr>
          <w:p w14:paraId="55D745CB">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0.15</w:t>
            </w:r>
          </w:p>
        </w:tc>
      </w:tr>
      <w:tr w14:paraId="194EFA0E">
        <w:tblPrEx>
          <w:tblCellMar>
            <w:top w:w="0" w:type="dxa"/>
            <w:left w:w="108" w:type="dxa"/>
            <w:bottom w:w="0" w:type="dxa"/>
            <w:right w:w="108" w:type="dxa"/>
          </w:tblCellMar>
        </w:tblPrEx>
        <w:trPr>
          <w:trHeight w:val="367" w:hRule="atLeast"/>
          <w:jc w:val="center"/>
        </w:trPr>
        <w:tc>
          <w:tcPr>
            <w:tcW w:w="962" w:type="dxa"/>
            <w:tcBorders>
              <w:top w:val="single" w:color="auto" w:sz="4" w:space="0"/>
              <w:left w:val="single" w:color="auto" w:sz="8" w:space="0"/>
              <w:bottom w:val="single" w:color="auto" w:sz="8" w:space="0"/>
              <w:right w:val="single" w:color="auto" w:sz="4" w:space="0"/>
            </w:tcBorders>
            <w:shd w:val="clear" w:color="auto" w:fill="auto"/>
            <w:vAlign w:val="center"/>
          </w:tcPr>
          <w:p w14:paraId="6FC736FE">
            <w:pPr>
              <w:rPr>
                <w:rFonts w:ascii="Times New Roman" w:hAnsi="Times New Roman" w:eastAsia="仿宋_GB2312" w:cs="Times New Roman"/>
                <w:kern w:val="0"/>
                <w:szCs w:val="21"/>
              </w:rPr>
            </w:pPr>
            <w:r>
              <w:rPr>
                <w:rFonts w:hint="eastAsia"/>
                <w:lang w:val="en-US" w:eastAsia="zh-CN"/>
              </w:rPr>
              <w:t>2019999</w:t>
            </w:r>
          </w:p>
        </w:tc>
        <w:tc>
          <w:tcPr>
            <w:tcW w:w="5108" w:type="dxa"/>
            <w:tcBorders>
              <w:top w:val="nil"/>
              <w:left w:val="nil"/>
              <w:bottom w:val="single" w:color="auto" w:sz="8" w:space="0"/>
              <w:right w:val="single" w:color="auto" w:sz="4" w:space="0"/>
            </w:tcBorders>
            <w:shd w:val="clear" w:color="auto" w:fill="auto"/>
            <w:vAlign w:val="center"/>
          </w:tcPr>
          <w:p w14:paraId="3B2231E6">
            <w:pPr>
              <w:rPr>
                <w:rFonts w:ascii="Times New Roman" w:hAnsi="Times New Roman" w:eastAsia="仿宋_GB2312" w:cs="Times New Roman"/>
                <w:kern w:val="0"/>
                <w:szCs w:val="21"/>
              </w:rPr>
            </w:pPr>
            <w:r>
              <w:rPr>
                <w:rFonts w:hint="eastAsia"/>
                <w:lang w:val="en-US" w:eastAsia="zh-CN"/>
              </w:rPr>
              <w:t xml:space="preserve">  其他一般公共服务支出</w:t>
            </w:r>
          </w:p>
        </w:tc>
        <w:tc>
          <w:tcPr>
            <w:tcW w:w="2714" w:type="dxa"/>
            <w:tcBorders>
              <w:top w:val="nil"/>
              <w:left w:val="nil"/>
              <w:bottom w:val="single" w:color="auto" w:sz="8" w:space="0"/>
              <w:right w:val="single" w:color="auto" w:sz="4" w:space="0"/>
            </w:tcBorders>
            <w:shd w:val="clear" w:color="auto" w:fill="auto"/>
            <w:vAlign w:val="center"/>
          </w:tcPr>
          <w:p w14:paraId="770506DB">
            <w:pPr>
              <w:tabs>
                <w:tab w:val="center" w:pos="693"/>
                <w:tab w:val="right" w:pos="1716"/>
              </w:tabs>
              <w:jc w:val="center"/>
              <w:rPr>
                <w:rFonts w:hint="default" w:ascii="Times New Roman" w:hAnsi="Times New Roman" w:eastAsia="仿宋_GB2312" w:cs="Times New Roman"/>
                <w:kern w:val="0"/>
                <w:szCs w:val="21"/>
                <w:lang w:val="en-US"/>
              </w:rPr>
            </w:pPr>
            <w:r>
              <w:rPr>
                <w:rFonts w:hint="eastAsia"/>
                <w:lang w:val="en-US" w:eastAsia="zh-CN"/>
              </w:rPr>
              <w:t>0.15</w:t>
            </w:r>
          </w:p>
        </w:tc>
        <w:tc>
          <w:tcPr>
            <w:tcW w:w="3013" w:type="dxa"/>
            <w:tcBorders>
              <w:top w:val="nil"/>
              <w:left w:val="nil"/>
              <w:bottom w:val="single" w:color="auto" w:sz="8" w:space="0"/>
              <w:right w:val="single" w:color="auto" w:sz="4" w:space="0"/>
            </w:tcBorders>
            <w:shd w:val="clear" w:color="auto" w:fill="auto"/>
            <w:vAlign w:val="center"/>
          </w:tcPr>
          <w:p w14:paraId="273DA797">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0.00</w:t>
            </w:r>
          </w:p>
        </w:tc>
        <w:tc>
          <w:tcPr>
            <w:tcW w:w="2422" w:type="dxa"/>
            <w:tcBorders>
              <w:top w:val="nil"/>
              <w:left w:val="nil"/>
              <w:bottom w:val="single" w:color="auto" w:sz="8" w:space="0"/>
              <w:right w:val="single" w:color="auto" w:sz="8" w:space="0"/>
            </w:tcBorders>
            <w:shd w:val="clear" w:color="auto" w:fill="auto"/>
            <w:vAlign w:val="center"/>
          </w:tcPr>
          <w:p w14:paraId="68F3E588">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0.15</w:t>
            </w:r>
          </w:p>
        </w:tc>
      </w:tr>
      <w:tr w14:paraId="1076B271">
        <w:tblPrEx>
          <w:tblCellMar>
            <w:top w:w="0" w:type="dxa"/>
            <w:left w:w="108" w:type="dxa"/>
            <w:bottom w:w="0" w:type="dxa"/>
            <w:right w:w="108" w:type="dxa"/>
          </w:tblCellMar>
        </w:tblPrEx>
        <w:trPr>
          <w:trHeight w:val="167" w:hRule="atLeast"/>
          <w:jc w:val="center"/>
        </w:trPr>
        <w:tc>
          <w:tcPr>
            <w:tcW w:w="962" w:type="dxa"/>
            <w:tcBorders>
              <w:top w:val="single" w:color="auto" w:sz="4" w:space="0"/>
              <w:left w:val="single" w:color="auto" w:sz="8" w:space="0"/>
              <w:bottom w:val="single" w:color="auto" w:sz="8" w:space="0"/>
              <w:right w:val="single" w:color="auto" w:sz="4" w:space="0"/>
            </w:tcBorders>
            <w:shd w:val="clear" w:color="auto" w:fill="auto"/>
            <w:vAlign w:val="center"/>
          </w:tcPr>
          <w:p w14:paraId="71D99CD1">
            <w:pPr>
              <w:rPr>
                <w:rFonts w:hint="default" w:ascii="Times New Roman" w:hAnsi="Times New Roman" w:eastAsia="仿宋_GB2312" w:cs="Times New Roman"/>
                <w:kern w:val="0"/>
                <w:szCs w:val="21"/>
                <w:lang w:val="en-US" w:eastAsia="zh-CN"/>
              </w:rPr>
            </w:pPr>
            <w:r>
              <w:rPr>
                <w:rFonts w:hint="eastAsia"/>
                <w:lang w:val="en-US" w:eastAsia="zh-CN"/>
              </w:rPr>
              <w:t>206</w:t>
            </w:r>
          </w:p>
        </w:tc>
        <w:tc>
          <w:tcPr>
            <w:tcW w:w="5108" w:type="dxa"/>
            <w:tcBorders>
              <w:top w:val="nil"/>
              <w:left w:val="nil"/>
              <w:bottom w:val="single" w:color="auto" w:sz="8" w:space="0"/>
              <w:right w:val="single" w:color="auto" w:sz="4" w:space="0"/>
            </w:tcBorders>
            <w:shd w:val="clear" w:color="auto" w:fill="auto"/>
            <w:vAlign w:val="center"/>
          </w:tcPr>
          <w:p w14:paraId="2416CCC6">
            <w:pPr>
              <w:rPr>
                <w:rFonts w:ascii="Times New Roman" w:hAnsi="Times New Roman" w:eastAsia="仿宋_GB2312" w:cs="Times New Roman"/>
                <w:kern w:val="0"/>
                <w:szCs w:val="21"/>
              </w:rPr>
            </w:pPr>
            <w:r>
              <w:rPr>
                <w:rFonts w:hint="eastAsia"/>
                <w:lang w:val="en-US" w:eastAsia="zh-CN"/>
              </w:rPr>
              <w:t>科学技术支出</w:t>
            </w:r>
          </w:p>
        </w:tc>
        <w:tc>
          <w:tcPr>
            <w:tcW w:w="2714" w:type="dxa"/>
            <w:tcBorders>
              <w:top w:val="nil"/>
              <w:left w:val="nil"/>
              <w:bottom w:val="single" w:color="auto" w:sz="8" w:space="0"/>
              <w:right w:val="single" w:color="auto" w:sz="4" w:space="0"/>
            </w:tcBorders>
            <w:shd w:val="clear" w:color="auto" w:fill="auto"/>
            <w:vAlign w:val="center"/>
          </w:tcPr>
          <w:p w14:paraId="01E35628">
            <w:pPr>
              <w:tabs>
                <w:tab w:val="left" w:pos="551"/>
              </w:tabs>
              <w:ind w:firstLine="420" w:firstLineChars="200"/>
              <w:jc w:val="center"/>
              <w:rPr>
                <w:rFonts w:hint="default" w:ascii="Times New Roman" w:hAnsi="Times New Roman" w:eastAsia="仿宋_GB2312" w:cs="Times New Roman"/>
                <w:kern w:val="0"/>
                <w:szCs w:val="21"/>
                <w:lang w:val="en-US"/>
              </w:rPr>
            </w:pPr>
            <w:r>
              <w:rPr>
                <w:rFonts w:hint="eastAsia"/>
                <w:lang w:val="en-US" w:eastAsia="zh-CN"/>
              </w:rPr>
              <w:t>19.8</w:t>
            </w:r>
          </w:p>
        </w:tc>
        <w:tc>
          <w:tcPr>
            <w:tcW w:w="3013" w:type="dxa"/>
            <w:tcBorders>
              <w:top w:val="nil"/>
              <w:left w:val="nil"/>
              <w:bottom w:val="single" w:color="auto" w:sz="8" w:space="0"/>
              <w:right w:val="single" w:color="auto" w:sz="4" w:space="0"/>
            </w:tcBorders>
            <w:shd w:val="clear" w:color="auto" w:fill="auto"/>
            <w:vAlign w:val="center"/>
          </w:tcPr>
          <w:p w14:paraId="0244E2CB">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0.00</w:t>
            </w:r>
          </w:p>
        </w:tc>
        <w:tc>
          <w:tcPr>
            <w:tcW w:w="2422" w:type="dxa"/>
            <w:tcBorders>
              <w:top w:val="nil"/>
              <w:left w:val="nil"/>
              <w:bottom w:val="single" w:color="auto" w:sz="8" w:space="0"/>
              <w:right w:val="single" w:color="auto" w:sz="8" w:space="0"/>
            </w:tcBorders>
            <w:shd w:val="clear" w:color="auto" w:fill="auto"/>
            <w:vAlign w:val="center"/>
          </w:tcPr>
          <w:p w14:paraId="54D97BC7">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19.8</w:t>
            </w:r>
          </w:p>
        </w:tc>
      </w:tr>
      <w:tr w14:paraId="02842F9B">
        <w:tblPrEx>
          <w:tblCellMar>
            <w:top w:w="0" w:type="dxa"/>
            <w:left w:w="108" w:type="dxa"/>
            <w:bottom w:w="0" w:type="dxa"/>
            <w:right w:w="108" w:type="dxa"/>
          </w:tblCellMar>
        </w:tblPrEx>
        <w:trPr>
          <w:trHeight w:val="350" w:hRule="atLeast"/>
          <w:jc w:val="center"/>
        </w:trPr>
        <w:tc>
          <w:tcPr>
            <w:tcW w:w="962" w:type="dxa"/>
            <w:tcBorders>
              <w:top w:val="single" w:color="auto" w:sz="4" w:space="0"/>
              <w:left w:val="single" w:color="auto" w:sz="8" w:space="0"/>
              <w:bottom w:val="single" w:color="auto" w:sz="8" w:space="0"/>
              <w:right w:val="single" w:color="auto" w:sz="4" w:space="0"/>
            </w:tcBorders>
            <w:shd w:val="clear" w:color="auto" w:fill="auto"/>
            <w:vAlign w:val="center"/>
          </w:tcPr>
          <w:p w14:paraId="44FF7FFE">
            <w:pPr>
              <w:rPr>
                <w:rFonts w:hint="default" w:ascii="Times New Roman" w:hAnsi="Times New Roman" w:eastAsia="仿宋_GB2312" w:cs="Times New Roman"/>
                <w:kern w:val="0"/>
                <w:szCs w:val="21"/>
                <w:lang w:val="en-US" w:eastAsia="zh-CN"/>
              </w:rPr>
            </w:pPr>
            <w:r>
              <w:rPr>
                <w:rFonts w:hint="eastAsia"/>
                <w:lang w:val="en-US" w:eastAsia="zh-CN"/>
              </w:rPr>
              <w:t>20699</w:t>
            </w:r>
          </w:p>
        </w:tc>
        <w:tc>
          <w:tcPr>
            <w:tcW w:w="5108" w:type="dxa"/>
            <w:tcBorders>
              <w:top w:val="nil"/>
              <w:left w:val="nil"/>
              <w:bottom w:val="single" w:color="auto" w:sz="8" w:space="0"/>
              <w:right w:val="single" w:color="auto" w:sz="4" w:space="0"/>
            </w:tcBorders>
            <w:shd w:val="clear" w:color="auto" w:fill="auto"/>
            <w:vAlign w:val="center"/>
          </w:tcPr>
          <w:p w14:paraId="3694F4B9">
            <w:pPr>
              <w:rPr>
                <w:rFonts w:ascii="Times New Roman" w:hAnsi="Times New Roman" w:eastAsia="仿宋_GB2312" w:cs="Times New Roman"/>
                <w:kern w:val="0"/>
                <w:szCs w:val="21"/>
              </w:rPr>
            </w:pPr>
            <w:r>
              <w:rPr>
                <w:rFonts w:hint="eastAsia"/>
                <w:lang w:val="en-US" w:eastAsia="zh-CN"/>
              </w:rPr>
              <w:t>其他科学技术支出</w:t>
            </w:r>
          </w:p>
        </w:tc>
        <w:tc>
          <w:tcPr>
            <w:tcW w:w="2714" w:type="dxa"/>
            <w:tcBorders>
              <w:top w:val="nil"/>
              <w:left w:val="nil"/>
              <w:bottom w:val="single" w:color="auto" w:sz="8" w:space="0"/>
              <w:right w:val="single" w:color="auto" w:sz="4" w:space="0"/>
            </w:tcBorders>
            <w:shd w:val="clear" w:color="auto" w:fill="auto"/>
            <w:vAlign w:val="center"/>
          </w:tcPr>
          <w:p w14:paraId="4486752A">
            <w:pPr>
              <w:jc w:val="center"/>
              <w:rPr>
                <w:rFonts w:hint="default" w:ascii="Times New Roman" w:hAnsi="Times New Roman" w:eastAsia="仿宋_GB2312" w:cs="Times New Roman"/>
                <w:kern w:val="0"/>
                <w:szCs w:val="21"/>
                <w:lang w:val="en-US"/>
              </w:rPr>
            </w:pPr>
            <w:r>
              <w:rPr>
                <w:rFonts w:hint="eastAsia"/>
                <w:lang w:val="en-US" w:eastAsia="zh-CN"/>
              </w:rPr>
              <w:t>19.8</w:t>
            </w:r>
          </w:p>
        </w:tc>
        <w:tc>
          <w:tcPr>
            <w:tcW w:w="3013" w:type="dxa"/>
            <w:tcBorders>
              <w:top w:val="nil"/>
              <w:left w:val="nil"/>
              <w:bottom w:val="single" w:color="auto" w:sz="8" w:space="0"/>
              <w:right w:val="single" w:color="auto" w:sz="4" w:space="0"/>
            </w:tcBorders>
            <w:shd w:val="clear" w:color="auto" w:fill="auto"/>
            <w:vAlign w:val="center"/>
          </w:tcPr>
          <w:p w14:paraId="4922598A">
            <w:pPr>
              <w:widowControl/>
              <w:jc w:val="center"/>
              <w:rPr>
                <w:rFonts w:hint="default" w:ascii="Times New Roman" w:hAnsi="Times New Roman" w:eastAsia="仿宋_GB2312" w:cs="Times New Roman"/>
                <w:kern w:val="0"/>
                <w:szCs w:val="21"/>
                <w:lang w:val="en-US"/>
              </w:rPr>
            </w:pPr>
            <w:r>
              <w:rPr>
                <w:rFonts w:hint="eastAsia"/>
                <w:lang w:val="en-US" w:eastAsia="zh-CN"/>
              </w:rPr>
              <w:t>0.00</w:t>
            </w:r>
          </w:p>
        </w:tc>
        <w:tc>
          <w:tcPr>
            <w:tcW w:w="2422" w:type="dxa"/>
            <w:tcBorders>
              <w:top w:val="nil"/>
              <w:left w:val="nil"/>
              <w:bottom w:val="single" w:color="auto" w:sz="8" w:space="0"/>
              <w:right w:val="single" w:color="auto" w:sz="8" w:space="0"/>
            </w:tcBorders>
            <w:shd w:val="clear" w:color="auto" w:fill="auto"/>
            <w:vAlign w:val="center"/>
          </w:tcPr>
          <w:p w14:paraId="7D97D798">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19.8</w:t>
            </w:r>
          </w:p>
        </w:tc>
      </w:tr>
      <w:tr w14:paraId="0AA46E41">
        <w:tblPrEx>
          <w:tblCellMar>
            <w:top w:w="0" w:type="dxa"/>
            <w:left w:w="108" w:type="dxa"/>
            <w:bottom w:w="0" w:type="dxa"/>
            <w:right w:w="108" w:type="dxa"/>
          </w:tblCellMar>
        </w:tblPrEx>
        <w:trPr>
          <w:trHeight w:val="316" w:hRule="atLeast"/>
          <w:jc w:val="center"/>
        </w:trPr>
        <w:tc>
          <w:tcPr>
            <w:tcW w:w="962" w:type="dxa"/>
            <w:tcBorders>
              <w:top w:val="single" w:color="auto" w:sz="4" w:space="0"/>
              <w:left w:val="single" w:color="auto" w:sz="8" w:space="0"/>
              <w:bottom w:val="single" w:color="auto" w:sz="8" w:space="0"/>
              <w:right w:val="single" w:color="auto" w:sz="4" w:space="0"/>
            </w:tcBorders>
            <w:shd w:val="clear" w:color="auto" w:fill="auto"/>
            <w:vAlign w:val="center"/>
          </w:tcPr>
          <w:p w14:paraId="3C6D8F3D">
            <w:pPr>
              <w:rPr>
                <w:rFonts w:hint="default" w:ascii="Times New Roman" w:hAnsi="Times New Roman" w:eastAsia="仿宋_GB2312" w:cs="Times New Roman"/>
                <w:kern w:val="0"/>
                <w:szCs w:val="21"/>
                <w:lang w:val="en-US" w:eastAsia="zh-CN"/>
              </w:rPr>
            </w:pPr>
            <w:r>
              <w:rPr>
                <w:rFonts w:hint="eastAsia" w:eastAsia="宋体"/>
                <w:lang w:val="en-US" w:eastAsia="zh-CN"/>
              </w:rPr>
              <w:t>2069999</w:t>
            </w:r>
          </w:p>
        </w:tc>
        <w:tc>
          <w:tcPr>
            <w:tcW w:w="5108" w:type="dxa"/>
            <w:tcBorders>
              <w:top w:val="nil"/>
              <w:left w:val="nil"/>
              <w:bottom w:val="single" w:color="auto" w:sz="8" w:space="0"/>
              <w:right w:val="single" w:color="auto" w:sz="4" w:space="0"/>
            </w:tcBorders>
            <w:shd w:val="clear" w:color="auto" w:fill="auto"/>
            <w:vAlign w:val="center"/>
          </w:tcPr>
          <w:p w14:paraId="750FD0A8">
            <w:pPr>
              <w:rPr>
                <w:rFonts w:ascii="Times New Roman" w:hAnsi="Times New Roman" w:eastAsia="仿宋_GB2312" w:cs="Times New Roman"/>
                <w:kern w:val="0"/>
                <w:szCs w:val="21"/>
              </w:rPr>
            </w:pPr>
            <w:r>
              <w:rPr>
                <w:rFonts w:hint="eastAsia"/>
              </w:rPr>
              <w:t>　</w:t>
            </w:r>
            <w:r>
              <w:rPr>
                <w:rFonts w:hint="eastAsia"/>
                <w:lang w:val="en-US" w:eastAsia="zh-CN"/>
              </w:rPr>
              <w:t>其他科学技术支出</w:t>
            </w:r>
          </w:p>
        </w:tc>
        <w:tc>
          <w:tcPr>
            <w:tcW w:w="2714" w:type="dxa"/>
            <w:tcBorders>
              <w:top w:val="nil"/>
              <w:left w:val="nil"/>
              <w:bottom w:val="single" w:color="auto" w:sz="8" w:space="0"/>
              <w:right w:val="single" w:color="auto" w:sz="4" w:space="0"/>
            </w:tcBorders>
            <w:shd w:val="clear" w:color="auto" w:fill="auto"/>
            <w:vAlign w:val="center"/>
          </w:tcPr>
          <w:p w14:paraId="7B8FFC32">
            <w:pPr>
              <w:tabs>
                <w:tab w:val="left" w:pos="418"/>
              </w:tabs>
              <w:jc w:val="center"/>
              <w:rPr>
                <w:rFonts w:hint="default" w:ascii="Times New Roman" w:hAnsi="Times New Roman" w:eastAsia="仿宋_GB2312" w:cs="Times New Roman"/>
                <w:kern w:val="0"/>
                <w:szCs w:val="21"/>
                <w:lang w:val="en-US"/>
              </w:rPr>
            </w:pPr>
            <w:r>
              <w:rPr>
                <w:rFonts w:hint="eastAsia"/>
                <w:lang w:val="en-US" w:eastAsia="zh-CN"/>
              </w:rPr>
              <w:t>19.8</w:t>
            </w:r>
          </w:p>
        </w:tc>
        <w:tc>
          <w:tcPr>
            <w:tcW w:w="3013" w:type="dxa"/>
            <w:tcBorders>
              <w:top w:val="nil"/>
              <w:left w:val="nil"/>
              <w:bottom w:val="single" w:color="auto" w:sz="8" w:space="0"/>
              <w:right w:val="single" w:color="auto" w:sz="4" w:space="0"/>
            </w:tcBorders>
            <w:shd w:val="clear" w:color="auto" w:fill="auto"/>
            <w:vAlign w:val="center"/>
          </w:tcPr>
          <w:p w14:paraId="63753CF2">
            <w:pPr>
              <w:widowControl/>
              <w:jc w:val="center"/>
              <w:rPr>
                <w:rFonts w:hint="default" w:ascii="Times New Roman" w:hAnsi="Times New Roman" w:eastAsia="仿宋_GB2312" w:cs="Times New Roman"/>
                <w:kern w:val="0"/>
                <w:szCs w:val="21"/>
                <w:lang w:val="en-US"/>
              </w:rPr>
            </w:pPr>
            <w:r>
              <w:rPr>
                <w:rFonts w:hint="eastAsia"/>
                <w:lang w:val="en-US" w:eastAsia="zh-CN"/>
              </w:rPr>
              <w:t>0.00</w:t>
            </w:r>
          </w:p>
        </w:tc>
        <w:tc>
          <w:tcPr>
            <w:tcW w:w="2422" w:type="dxa"/>
            <w:tcBorders>
              <w:top w:val="nil"/>
              <w:left w:val="nil"/>
              <w:bottom w:val="single" w:color="auto" w:sz="8" w:space="0"/>
              <w:right w:val="single" w:color="auto" w:sz="8" w:space="0"/>
            </w:tcBorders>
            <w:shd w:val="clear" w:color="auto" w:fill="auto"/>
            <w:vAlign w:val="center"/>
          </w:tcPr>
          <w:p w14:paraId="4D9B16BD">
            <w:pPr>
              <w:widowControl/>
              <w:jc w:val="center"/>
              <w:rPr>
                <w:rFonts w:hint="default" w:ascii="Times New Roman" w:hAnsi="Times New Roman" w:eastAsia="仿宋_GB2312" w:cs="Times New Roman"/>
                <w:kern w:val="0"/>
                <w:szCs w:val="21"/>
                <w:lang w:val="en-US"/>
              </w:rPr>
            </w:pPr>
            <w:r>
              <w:rPr>
                <w:rFonts w:hint="eastAsia" w:ascii="宋体" w:hAnsi="宋体" w:eastAsia="宋体" w:cs="宋体"/>
                <w:kern w:val="0"/>
                <w:sz w:val="24"/>
                <w:szCs w:val="24"/>
                <w:lang w:val="en-US" w:eastAsia="zh-CN"/>
              </w:rPr>
              <w:t>19.8</w:t>
            </w:r>
          </w:p>
        </w:tc>
      </w:tr>
      <w:tr w14:paraId="58D1833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722D5D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45F84BF">
      <w:pPr>
        <w:widowControl/>
        <w:jc w:val="left"/>
        <w:rPr>
          <w:rFonts w:ascii="Times New Roman" w:hAnsi="Times New Roman" w:eastAsia="仿宋_GB2312" w:cs="Times New Roman"/>
          <w:bCs/>
          <w:kern w:val="0"/>
          <w:szCs w:val="21"/>
        </w:rPr>
      </w:pPr>
    </w:p>
    <w:p w14:paraId="0DD85B3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fixed"/>
        <w:tblCellMar>
          <w:top w:w="0" w:type="dxa"/>
          <w:left w:w="108" w:type="dxa"/>
          <w:bottom w:w="0" w:type="dxa"/>
          <w:right w:w="108" w:type="dxa"/>
        </w:tblCellMar>
      </w:tblPr>
      <w:tblGrid>
        <w:gridCol w:w="956"/>
        <w:gridCol w:w="239"/>
        <w:gridCol w:w="90"/>
        <w:gridCol w:w="1242"/>
        <w:gridCol w:w="1948"/>
        <w:gridCol w:w="130"/>
        <w:gridCol w:w="952"/>
        <w:gridCol w:w="1284"/>
        <w:gridCol w:w="490"/>
        <w:gridCol w:w="1593"/>
        <w:gridCol w:w="414"/>
        <w:gridCol w:w="514"/>
        <w:gridCol w:w="1163"/>
        <w:gridCol w:w="340"/>
        <w:gridCol w:w="2006"/>
        <w:gridCol w:w="1246"/>
        <w:gridCol w:w="762"/>
        <w:gridCol w:w="245"/>
      </w:tblGrid>
      <w:tr w14:paraId="15F4E0A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508204AA">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D3D0C6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怀化市政务服务中心</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E882E26">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A5F3C48">
        <w:tblPrEx>
          <w:tblCellMar>
            <w:top w:w="0" w:type="dxa"/>
            <w:left w:w="108" w:type="dxa"/>
            <w:bottom w:w="0" w:type="dxa"/>
            <w:right w:w="108" w:type="dxa"/>
          </w:tblCellMar>
        </w:tblPrEx>
        <w:trPr>
          <w:trHeight w:val="113" w:hRule="atLeast"/>
        </w:trPr>
        <w:tc>
          <w:tcPr>
            <w:tcW w:w="12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7B204D">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90" w:type="dxa"/>
            <w:gridSpan w:val="2"/>
            <w:tcBorders>
              <w:top w:val="single" w:color="auto" w:sz="4" w:space="0"/>
              <w:left w:val="nil"/>
              <w:bottom w:val="single" w:color="auto" w:sz="4" w:space="0"/>
              <w:right w:val="single" w:color="auto" w:sz="4" w:space="0"/>
            </w:tcBorders>
            <w:shd w:val="clear" w:color="auto" w:fill="auto"/>
            <w:vAlign w:val="center"/>
          </w:tcPr>
          <w:p w14:paraId="0E7860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2" w:type="dxa"/>
            <w:gridSpan w:val="2"/>
            <w:tcBorders>
              <w:top w:val="single" w:color="auto" w:sz="4" w:space="0"/>
              <w:left w:val="nil"/>
              <w:bottom w:val="single" w:color="auto" w:sz="4" w:space="0"/>
              <w:right w:val="single" w:color="auto" w:sz="4" w:space="0"/>
            </w:tcBorders>
            <w:shd w:val="clear" w:color="auto" w:fill="auto"/>
            <w:vAlign w:val="center"/>
          </w:tcPr>
          <w:p w14:paraId="0C15F2C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84" w:type="dxa"/>
            <w:tcBorders>
              <w:top w:val="single" w:color="auto" w:sz="4" w:space="0"/>
              <w:left w:val="nil"/>
              <w:bottom w:val="single" w:color="auto" w:sz="4" w:space="0"/>
              <w:right w:val="single" w:color="auto" w:sz="4" w:space="0"/>
            </w:tcBorders>
            <w:shd w:val="clear" w:color="auto" w:fill="auto"/>
            <w:vAlign w:val="center"/>
          </w:tcPr>
          <w:p w14:paraId="5E8C90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83" w:type="dxa"/>
            <w:gridSpan w:val="2"/>
            <w:tcBorders>
              <w:top w:val="single" w:color="auto" w:sz="4" w:space="0"/>
              <w:left w:val="nil"/>
              <w:bottom w:val="single" w:color="auto" w:sz="4" w:space="0"/>
              <w:right w:val="single" w:color="auto" w:sz="4" w:space="0"/>
            </w:tcBorders>
            <w:shd w:val="clear" w:color="auto" w:fill="auto"/>
            <w:vAlign w:val="center"/>
          </w:tcPr>
          <w:p w14:paraId="1FCF19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8" w:type="dxa"/>
            <w:gridSpan w:val="2"/>
            <w:tcBorders>
              <w:top w:val="single" w:color="auto" w:sz="4" w:space="0"/>
              <w:left w:val="nil"/>
              <w:bottom w:val="single" w:color="auto" w:sz="4" w:space="0"/>
              <w:right w:val="single" w:color="auto" w:sz="4" w:space="0"/>
            </w:tcBorders>
            <w:shd w:val="clear" w:color="auto" w:fill="auto"/>
            <w:vAlign w:val="center"/>
          </w:tcPr>
          <w:p w14:paraId="2C943E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63" w:type="dxa"/>
            <w:tcBorders>
              <w:top w:val="single" w:color="auto" w:sz="4" w:space="0"/>
              <w:left w:val="nil"/>
              <w:bottom w:val="single" w:color="auto" w:sz="4" w:space="0"/>
              <w:right w:val="single" w:color="auto" w:sz="4" w:space="0"/>
            </w:tcBorders>
            <w:shd w:val="clear" w:color="auto" w:fill="auto"/>
            <w:vAlign w:val="center"/>
          </w:tcPr>
          <w:p w14:paraId="301DEE5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92" w:type="dxa"/>
            <w:gridSpan w:val="3"/>
            <w:tcBorders>
              <w:top w:val="single" w:color="auto" w:sz="4" w:space="0"/>
              <w:left w:val="nil"/>
              <w:bottom w:val="single" w:color="auto" w:sz="4" w:space="0"/>
              <w:right w:val="single" w:color="auto" w:sz="4" w:space="0"/>
            </w:tcBorders>
            <w:shd w:val="clear" w:color="auto" w:fill="auto"/>
            <w:vAlign w:val="center"/>
          </w:tcPr>
          <w:p w14:paraId="3AE7100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7" w:type="dxa"/>
            <w:gridSpan w:val="2"/>
            <w:tcBorders>
              <w:top w:val="single" w:color="auto" w:sz="4" w:space="0"/>
              <w:left w:val="nil"/>
              <w:bottom w:val="single" w:color="auto" w:sz="4" w:space="0"/>
              <w:right w:val="single" w:color="auto" w:sz="4" w:space="0"/>
            </w:tcBorders>
            <w:shd w:val="clear" w:color="auto" w:fill="auto"/>
            <w:vAlign w:val="center"/>
          </w:tcPr>
          <w:p w14:paraId="1EB791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48B24C3">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33FC65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90" w:type="dxa"/>
            <w:gridSpan w:val="2"/>
            <w:tcBorders>
              <w:top w:val="nil"/>
              <w:left w:val="nil"/>
              <w:bottom w:val="single" w:color="auto" w:sz="4" w:space="0"/>
              <w:right w:val="single" w:color="auto" w:sz="4" w:space="0"/>
            </w:tcBorders>
            <w:shd w:val="clear" w:color="auto" w:fill="auto"/>
            <w:noWrap/>
            <w:vAlign w:val="center"/>
          </w:tcPr>
          <w:p w14:paraId="20B1FC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82" w:type="dxa"/>
            <w:gridSpan w:val="2"/>
            <w:tcBorders>
              <w:top w:val="nil"/>
              <w:left w:val="nil"/>
              <w:bottom w:val="single" w:color="auto" w:sz="4" w:space="0"/>
              <w:right w:val="single" w:color="auto" w:sz="4" w:space="0"/>
            </w:tcBorders>
            <w:shd w:val="clear" w:color="auto" w:fill="auto"/>
            <w:noWrap/>
            <w:vAlign w:val="center"/>
          </w:tcPr>
          <w:p w14:paraId="40DDA861">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397.43</w:t>
            </w:r>
          </w:p>
        </w:tc>
        <w:tc>
          <w:tcPr>
            <w:tcW w:w="1284" w:type="dxa"/>
            <w:tcBorders>
              <w:top w:val="nil"/>
              <w:left w:val="nil"/>
              <w:bottom w:val="single" w:color="auto" w:sz="4" w:space="0"/>
              <w:right w:val="single" w:color="auto" w:sz="4" w:space="0"/>
            </w:tcBorders>
            <w:shd w:val="clear" w:color="auto" w:fill="auto"/>
            <w:noWrap/>
            <w:vAlign w:val="center"/>
          </w:tcPr>
          <w:p w14:paraId="4646BE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83" w:type="dxa"/>
            <w:gridSpan w:val="2"/>
            <w:tcBorders>
              <w:top w:val="nil"/>
              <w:left w:val="nil"/>
              <w:bottom w:val="single" w:color="auto" w:sz="4" w:space="0"/>
              <w:right w:val="single" w:color="auto" w:sz="4" w:space="0"/>
            </w:tcBorders>
            <w:shd w:val="clear" w:color="auto" w:fill="auto"/>
            <w:noWrap/>
            <w:vAlign w:val="center"/>
          </w:tcPr>
          <w:p w14:paraId="55211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28" w:type="dxa"/>
            <w:gridSpan w:val="2"/>
            <w:tcBorders>
              <w:top w:val="nil"/>
              <w:left w:val="nil"/>
              <w:bottom w:val="single" w:color="auto" w:sz="4" w:space="0"/>
              <w:right w:val="single" w:color="auto" w:sz="4" w:space="0"/>
            </w:tcBorders>
            <w:shd w:val="clear" w:color="auto" w:fill="auto"/>
            <w:noWrap/>
            <w:vAlign w:val="center"/>
          </w:tcPr>
          <w:p w14:paraId="7F902E7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30.3</w:t>
            </w:r>
          </w:p>
        </w:tc>
        <w:tc>
          <w:tcPr>
            <w:tcW w:w="1163" w:type="dxa"/>
            <w:tcBorders>
              <w:top w:val="nil"/>
              <w:left w:val="nil"/>
              <w:bottom w:val="single" w:color="auto" w:sz="4" w:space="0"/>
              <w:right w:val="single" w:color="auto" w:sz="4" w:space="0"/>
            </w:tcBorders>
            <w:shd w:val="clear" w:color="auto" w:fill="auto"/>
            <w:noWrap/>
            <w:vAlign w:val="center"/>
          </w:tcPr>
          <w:p w14:paraId="71F678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92" w:type="dxa"/>
            <w:gridSpan w:val="3"/>
            <w:tcBorders>
              <w:top w:val="nil"/>
              <w:left w:val="nil"/>
              <w:bottom w:val="single" w:color="auto" w:sz="4" w:space="0"/>
              <w:right w:val="single" w:color="auto" w:sz="4" w:space="0"/>
            </w:tcBorders>
            <w:shd w:val="clear" w:color="auto" w:fill="auto"/>
            <w:noWrap/>
            <w:vAlign w:val="center"/>
          </w:tcPr>
          <w:p w14:paraId="084191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0B858BE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88A0961">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474698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90" w:type="dxa"/>
            <w:gridSpan w:val="2"/>
            <w:tcBorders>
              <w:top w:val="nil"/>
              <w:left w:val="nil"/>
              <w:bottom w:val="single" w:color="auto" w:sz="4" w:space="0"/>
              <w:right w:val="single" w:color="auto" w:sz="4" w:space="0"/>
            </w:tcBorders>
            <w:shd w:val="clear" w:color="auto" w:fill="auto"/>
            <w:noWrap/>
            <w:vAlign w:val="center"/>
          </w:tcPr>
          <w:p w14:paraId="3C3F1D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82" w:type="dxa"/>
            <w:gridSpan w:val="2"/>
            <w:tcBorders>
              <w:top w:val="nil"/>
              <w:left w:val="nil"/>
              <w:bottom w:val="single" w:color="auto" w:sz="4" w:space="0"/>
              <w:right w:val="single" w:color="auto" w:sz="4" w:space="0"/>
            </w:tcBorders>
            <w:shd w:val="clear" w:color="auto" w:fill="auto"/>
            <w:noWrap/>
            <w:vAlign w:val="center"/>
          </w:tcPr>
          <w:p w14:paraId="778FDF55">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126.52</w:t>
            </w:r>
          </w:p>
        </w:tc>
        <w:tc>
          <w:tcPr>
            <w:tcW w:w="1284" w:type="dxa"/>
            <w:tcBorders>
              <w:top w:val="nil"/>
              <w:left w:val="nil"/>
              <w:bottom w:val="single" w:color="auto" w:sz="4" w:space="0"/>
              <w:right w:val="single" w:color="auto" w:sz="4" w:space="0"/>
            </w:tcBorders>
            <w:shd w:val="clear" w:color="auto" w:fill="auto"/>
            <w:noWrap/>
            <w:vAlign w:val="center"/>
          </w:tcPr>
          <w:p w14:paraId="429CAB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83" w:type="dxa"/>
            <w:gridSpan w:val="2"/>
            <w:tcBorders>
              <w:top w:val="nil"/>
              <w:left w:val="nil"/>
              <w:bottom w:val="single" w:color="auto" w:sz="4" w:space="0"/>
              <w:right w:val="single" w:color="auto" w:sz="4" w:space="0"/>
            </w:tcBorders>
            <w:shd w:val="clear" w:color="auto" w:fill="auto"/>
            <w:noWrap/>
            <w:vAlign w:val="center"/>
          </w:tcPr>
          <w:p w14:paraId="61547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28" w:type="dxa"/>
            <w:gridSpan w:val="2"/>
            <w:tcBorders>
              <w:top w:val="nil"/>
              <w:left w:val="nil"/>
              <w:bottom w:val="single" w:color="auto" w:sz="4" w:space="0"/>
              <w:right w:val="single" w:color="auto" w:sz="4" w:space="0"/>
            </w:tcBorders>
            <w:shd w:val="clear" w:color="auto" w:fill="auto"/>
            <w:noWrap/>
            <w:vAlign w:val="center"/>
          </w:tcPr>
          <w:p w14:paraId="51BCB79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2.65</w:t>
            </w:r>
          </w:p>
        </w:tc>
        <w:tc>
          <w:tcPr>
            <w:tcW w:w="1163" w:type="dxa"/>
            <w:tcBorders>
              <w:top w:val="nil"/>
              <w:left w:val="nil"/>
              <w:bottom w:val="single" w:color="auto" w:sz="4" w:space="0"/>
              <w:right w:val="single" w:color="auto" w:sz="4" w:space="0"/>
            </w:tcBorders>
            <w:shd w:val="clear" w:color="auto" w:fill="auto"/>
            <w:noWrap/>
            <w:vAlign w:val="center"/>
          </w:tcPr>
          <w:p w14:paraId="605CEC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92" w:type="dxa"/>
            <w:gridSpan w:val="3"/>
            <w:tcBorders>
              <w:top w:val="nil"/>
              <w:left w:val="nil"/>
              <w:bottom w:val="single" w:color="auto" w:sz="4" w:space="0"/>
              <w:right w:val="single" w:color="auto" w:sz="4" w:space="0"/>
            </w:tcBorders>
            <w:shd w:val="clear" w:color="auto" w:fill="auto"/>
            <w:noWrap/>
            <w:vAlign w:val="center"/>
          </w:tcPr>
          <w:p w14:paraId="4A21C0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07" w:type="dxa"/>
            <w:gridSpan w:val="2"/>
            <w:tcBorders>
              <w:top w:val="nil"/>
              <w:left w:val="nil"/>
              <w:bottom w:val="single" w:color="auto" w:sz="4" w:space="0"/>
              <w:right w:val="single" w:color="auto" w:sz="4" w:space="0"/>
            </w:tcBorders>
            <w:shd w:val="clear" w:color="auto" w:fill="auto"/>
            <w:noWrap/>
            <w:vAlign w:val="center"/>
          </w:tcPr>
          <w:p w14:paraId="4B74245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8995663">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DD5BF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90" w:type="dxa"/>
            <w:gridSpan w:val="2"/>
            <w:tcBorders>
              <w:top w:val="nil"/>
              <w:left w:val="nil"/>
              <w:bottom w:val="single" w:color="auto" w:sz="4" w:space="0"/>
              <w:right w:val="single" w:color="auto" w:sz="4" w:space="0"/>
            </w:tcBorders>
            <w:shd w:val="clear" w:color="auto" w:fill="auto"/>
            <w:noWrap/>
            <w:vAlign w:val="center"/>
          </w:tcPr>
          <w:p w14:paraId="7F859A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82" w:type="dxa"/>
            <w:gridSpan w:val="2"/>
            <w:tcBorders>
              <w:top w:val="nil"/>
              <w:left w:val="nil"/>
              <w:bottom w:val="single" w:color="auto" w:sz="4" w:space="0"/>
              <w:right w:val="single" w:color="auto" w:sz="4" w:space="0"/>
            </w:tcBorders>
            <w:shd w:val="clear" w:color="auto" w:fill="auto"/>
            <w:noWrap/>
            <w:vAlign w:val="center"/>
          </w:tcPr>
          <w:p w14:paraId="36870B3C">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80.97</w:t>
            </w:r>
          </w:p>
        </w:tc>
        <w:tc>
          <w:tcPr>
            <w:tcW w:w="1284" w:type="dxa"/>
            <w:tcBorders>
              <w:top w:val="nil"/>
              <w:left w:val="nil"/>
              <w:bottom w:val="single" w:color="auto" w:sz="4" w:space="0"/>
              <w:right w:val="single" w:color="auto" w:sz="4" w:space="0"/>
            </w:tcBorders>
            <w:shd w:val="clear" w:color="auto" w:fill="auto"/>
            <w:noWrap/>
            <w:vAlign w:val="center"/>
          </w:tcPr>
          <w:p w14:paraId="7DB90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83" w:type="dxa"/>
            <w:gridSpan w:val="2"/>
            <w:tcBorders>
              <w:top w:val="nil"/>
              <w:left w:val="nil"/>
              <w:bottom w:val="single" w:color="auto" w:sz="4" w:space="0"/>
              <w:right w:val="single" w:color="auto" w:sz="4" w:space="0"/>
            </w:tcBorders>
            <w:shd w:val="clear" w:color="auto" w:fill="auto"/>
            <w:noWrap/>
            <w:vAlign w:val="center"/>
          </w:tcPr>
          <w:p w14:paraId="46169B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28" w:type="dxa"/>
            <w:gridSpan w:val="2"/>
            <w:tcBorders>
              <w:top w:val="nil"/>
              <w:left w:val="nil"/>
              <w:bottom w:val="single" w:color="auto" w:sz="4" w:space="0"/>
              <w:right w:val="single" w:color="auto" w:sz="4" w:space="0"/>
            </w:tcBorders>
            <w:shd w:val="clear" w:color="auto" w:fill="auto"/>
            <w:noWrap/>
            <w:vAlign w:val="center"/>
          </w:tcPr>
          <w:p w14:paraId="2CD4C267">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34CC9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92" w:type="dxa"/>
            <w:gridSpan w:val="3"/>
            <w:tcBorders>
              <w:top w:val="nil"/>
              <w:left w:val="nil"/>
              <w:bottom w:val="single" w:color="auto" w:sz="4" w:space="0"/>
              <w:right w:val="single" w:color="auto" w:sz="4" w:space="0"/>
            </w:tcBorders>
            <w:shd w:val="clear" w:color="auto" w:fill="auto"/>
            <w:noWrap/>
            <w:vAlign w:val="center"/>
          </w:tcPr>
          <w:p w14:paraId="35B812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07" w:type="dxa"/>
            <w:gridSpan w:val="2"/>
            <w:tcBorders>
              <w:top w:val="nil"/>
              <w:left w:val="nil"/>
              <w:bottom w:val="single" w:color="auto" w:sz="4" w:space="0"/>
              <w:right w:val="single" w:color="auto" w:sz="4" w:space="0"/>
            </w:tcBorders>
            <w:shd w:val="clear" w:color="auto" w:fill="auto"/>
            <w:noWrap/>
            <w:vAlign w:val="center"/>
          </w:tcPr>
          <w:p w14:paraId="15B0DC9B">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A02F5E1">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3F33E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90" w:type="dxa"/>
            <w:gridSpan w:val="2"/>
            <w:tcBorders>
              <w:top w:val="nil"/>
              <w:left w:val="nil"/>
              <w:bottom w:val="single" w:color="auto" w:sz="4" w:space="0"/>
              <w:right w:val="single" w:color="auto" w:sz="4" w:space="0"/>
            </w:tcBorders>
            <w:shd w:val="clear" w:color="auto" w:fill="auto"/>
            <w:noWrap/>
            <w:vAlign w:val="center"/>
          </w:tcPr>
          <w:p w14:paraId="5A2B6D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82" w:type="dxa"/>
            <w:gridSpan w:val="2"/>
            <w:tcBorders>
              <w:top w:val="nil"/>
              <w:left w:val="nil"/>
              <w:bottom w:val="single" w:color="auto" w:sz="4" w:space="0"/>
              <w:right w:val="single" w:color="auto" w:sz="4" w:space="0"/>
            </w:tcBorders>
            <w:shd w:val="clear" w:color="auto" w:fill="auto"/>
            <w:noWrap/>
            <w:vAlign w:val="center"/>
          </w:tcPr>
          <w:p w14:paraId="613BFC37">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81.61</w:t>
            </w:r>
          </w:p>
        </w:tc>
        <w:tc>
          <w:tcPr>
            <w:tcW w:w="1284" w:type="dxa"/>
            <w:tcBorders>
              <w:top w:val="nil"/>
              <w:left w:val="nil"/>
              <w:bottom w:val="single" w:color="auto" w:sz="4" w:space="0"/>
              <w:right w:val="single" w:color="auto" w:sz="4" w:space="0"/>
            </w:tcBorders>
            <w:shd w:val="clear" w:color="auto" w:fill="auto"/>
            <w:noWrap/>
            <w:vAlign w:val="center"/>
          </w:tcPr>
          <w:p w14:paraId="7702DA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83" w:type="dxa"/>
            <w:gridSpan w:val="2"/>
            <w:tcBorders>
              <w:top w:val="nil"/>
              <w:left w:val="nil"/>
              <w:bottom w:val="single" w:color="auto" w:sz="4" w:space="0"/>
              <w:right w:val="single" w:color="auto" w:sz="4" w:space="0"/>
            </w:tcBorders>
            <w:shd w:val="clear" w:color="auto" w:fill="auto"/>
            <w:noWrap/>
            <w:vAlign w:val="center"/>
          </w:tcPr>
          <w:p w14:paraId="567AA1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28" w:type="dxa"/>
            <w:gridSpan w:val="2"/>
            <w:tcBorders>
              <w:top w:val="nil"/>
              <w:left w:val="nil"/>
              <w:bottom w:val="single" w:color="auto" w:sz="4" w:space="0"/>
              <w:right w:val="single" w:color="auto" w:sz="4" w:space="0"/>
            </w:tcBorders>
            <w:shd w:val="clear" w:color="auto" w:fill="auto"/>
            <w:noWrap/>
            <w:vAlign w:val="center"/>
          </w:tcPr>
          <w:p w14:paraId="5FB14F57">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079779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92" w:type="dxa"/>
            <w:gridSpan w:val="3"/>
            <w:tcBorders>
              <w:top w:val="nil"/>
              <w:left w:val="nil"/>
              <w:bottom w:val="single" w:color="auto" w:sz="4" w:space="0"/>
              <w:right w:val="single" w:color="auto" w:sz="4" w:space="0"/>
            </w:tcBorders>
            <w:shd w:val="clear" w:color="auto" w:fill="auto"/>
            <w:noWrap/>
            <w:vAlign w:val="center"/>
          </w:tcPr>
          <w:p w14:paraId="06F623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22051BE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0.60</w:t>
            </w:r>
          </w:p>
        </w:tc>
      </w:tr>
      <w:tr w14:paraId="39DA7025">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6B06BE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90" w:type="dxa"/>
            <w:gridSpan w:val="2"/>
            <w:tcBorders>
              <w:top w:val="nil"/>
              <w:left w:val="nil"/>
              <w:bottom w:val="single" w:color="auto" w:sz="4" w:space="0"/>
              <w:right w:val="single" w:color="auto" w:sz="4" w:space="0"/>
            </w:tcBorders>
            <w:shd w:val="clear" w:color="auto" w:fill="auto"/>
            <w:noWrap/>
            <w:vAlign w:val="center"/>
          </w:tcPr>
          <w:p w14:paraId="06974C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82" w:type="dxa"/>
            <w:gridSpan w:val="2"/>
            <w:tcBorders>
              <w:top w:val="nil"/>
              <w:left w:val="nil"/>
              <w:bottom w:val="single" w:color="auto" w:sz="4" w:space="0"/>
              <w:right w:val="single" w:color="auto" w:sz="4" w:space="0"/>
            </w:tcBorders>
            <w:shd w:val="clear" w:color="auto" w:fill="auto"/>
            <w:noWrap/>
            <w:vAlign w:val="center"/>
          </w:tcPr>
          <w:p w14:paraId="18E2802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6.29</w:t>
            </w:r>
          </w:p>
        </w:tc>
        <w:tc>
          <w:tcPr>
            <w:tcW w:w="1284" w:type="dxa"/>
            <w:tcBorders>
              <w:top w:val="nil"/>
              <w:left w:val="nil"/>
              <w:bottom w:val="single" w:color="auto" w:sz="4" w:space="0"/>
              <w:right w:val="single" w:color="auto" w:sz="4" w:space="0"/>
            </w:tcBorders>
            <w:shd w:val="clear" w:color="auto" w:fill="auto"/>
            <w:noWrap/>
            <w:vAlign w:val="center"/>
          </w:tcPr>
          <w:p w14:paraId="7EA7E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83" w:type="dxa"/>
            <w:gridSpan w:val="2"/>
            <w:tcBorders>
              <w:top w:val="nil"/>
              <w:left w:val="nil"/>
              <w:bottom w:val="single" w:color="auto" w:sz="4" w:space="0"/>
              <w:right w:val="single" w:color="auto" w:sz="4" w:space="0"/>
            </w:tcBorders>
            <w:shd w:val="clear" w:color="auto" w:fill="auto"/>
            <w:noWrap/>
            <w:vAlign w:val="center"/>
          </w:tcPr>
          <w:p w14:paraId="485C7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28" w:type="dxa"/>
            <w:gridSpan w:val="2"/>
            <w:tcBorders>
              <w:top w:val="nil"/>
              <w:left w:val="nil"/>
              <w:bottom w:val="single" w:color="auto" w:sz="4" w:space="0"/>
              <w:right w:val="single" w:color="auto" w:sz="4" w:space="0"/>
            </w:tcBorders>
            <w:shd w:val="clear" w:color="auto" w:fill="auto"/>
            <w:noWrap/>
            <w:vAlign w:val="center"/>
          </w:tcPr>
          <w:p w14:paraId="2B18F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45CEA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92" w:type="dxa"/>
            <w:gridSpan w:val="3"/>
            <w:tcBorders>
              <w:top w:val="nil"/>
              <w:left w:val="nil"/>
              <w:bottom w:val="single" w:color="auto" w:sz="4" w:space="0"/>
              <w:right w:val="single" w:color="auto" w:sz="4" w:space="0"/>
            </w:tcBorders>
            <w:shd w:val="clear" w:color="auto" w:fill="auto"/>
            <w:noWrap/>
            <w:vAlign w:val="center"/>
          </w:tcPr>
          <w:p w14:paraId="6ECC1F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07" w:type="dxa"/>
            <w:gridSpan w:val="2"/>
            <w:tcBorders>
              <w:top w:val="nil"/>
              <w:left w:val="nil"/>
              <w:bottom w:val="single" w:color="auto" w:sz="4" w:space="0"/>
              <w:right w:val="single" w:color="auto" w:sz="4" w:space="0"/>
            </w:tcBorders>
            <w:shd w:val="clear" w:color="auto" w:fill="auto"/>
            <w:noWrap/>
            <w:vAlign w:val="center"/>
          </w:tcPr>
          <w:p w14:paraId="556D8844">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8C992A1">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D394C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90" w:type="dxa"/>
            <w:gridSpan w:val="2"/>
            <w:tcBorders>
              <w:top w:val="nil"/>
              <w:left w:val="nil"/>
              <w:bottom w:val="single" w:color="auto" w:sz="4" w:space="0"/>
              <w:right w:val="single" w:color="auto" w:sz="4" w:space="0"/>
            </w:tcBorders>
            <w:shd w:val="clear" w:color="auto" w:fill="auto"/>
            <w:noWrap/>
            <w:vAlign w:val="center"/>
          </w:tcPr>
          <w:p w14:paraId="0A390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82" w:type="dxa"/>
            <w:gridSpan w:val="2"/>
            <w:tcBorders>
              <w:top w:val="nil"/>
              <w:left w:val="nil"/>
              <w:bottom w:val="single" w:color="auto" w:sz="4" w:space="0"/>
              <w:right w:val="single" w:color="auto" w:sz="4" w:space="0"/>
            </w:tcBorders>
            <w:shd w:val="clear" w:color="auto" w:fill="auto"/>
            <w:noWrap/>
            <w:vAlign w:val="center"/>
          </w:tcPr>
          <w:p w14:paraId="6262B04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0F042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83" w:type="dxa"/>
            <w:gridSpan w:val="2"/>
            <w:tcBorders>
              <w:top w:val="nil"/>
              <w:left w:val="nil"/>
              <w:bottom w:val="single" w:color="auto" w:sz="4" w:space="0"/>
              <w:right w:val="single" w:color="auto" w:sz="4" w:space="0"/>
            </w:tcBorders>
            <w:shd w:val="clear" w:color="auto" w:fill="auto"/>
            <w:noWrap/>
            <w:vAlign w:val="center"/>
          </w:tcPr>
          <w:p w14:paraId="47694C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28" w:type="dxa"/>
            <w:gridSpan w:val="2"/>
            <w:tcBorders>
              <w:top w:val="nil"/>
              <w:left w:val="nil"/>
              <w:bottom w:val="single" w:color="auto" w:sz="4" w:space="0"/>
              <w:right w:val="single" w:color="auto" w:sz="4" w:space="0"/>
            </w:tcBorders>
            <w:shd w:val="clear" w:color="auto" w:fill="auto"/>
            <w:noWrap/>
            <w:vAlign w:val="center"/>
          </w:tcPr>
          <w:p w14:paraId="29D1AD11">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25D60A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92" w:type="dxa"/>
            <w:gridSpan w:val="3"/>
            <w:tcBorders>
              <w:top w:val="nil"/>
              <w:left w:val="nil"/>
              <w:bottom w:val="single" w:color="auto" w:sz="4" w:space="0"/>
              <w:right w:val="single" w:color="auto" w:sz="4" w:space="0"/>
            </w:tcBorders>
            <w:shd w:val="clear" w:color="auto" w:fill="auto"/>
            <w:noWrap/>
            <w:vAlign w:val="center"/>
          </w:tcPr>
          <w:p w14:paraId="144FC3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3364DA55">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A6695BB">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2900D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90" w:type="dxa"/>
            <w:gridSpan w:val="2"/>
            <w:tcBorders>
              <w:top w:val="nil"/>
              <w:left w:val="nil"/>
              <w:bottom w:val="single" w:color="auto" w:sz="4" w:space="0"/>
              <w:right w:val="single" w:color="auto" w:sz="4" w:space="0"/>
            </w:tcBorders>
            <w:shd w:val="clear" w:color="auto" w:fill="auto"/>
            <w:noWrap/>
            <w:vAlign w:val="center"/>
          </w:tcPr>
          <w:p w14:paraId="2E9CC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82" w:type="dxa"/>
            <w:gridSpan w:val="2"/>
            <w:tcBorders>
              <w:top w:val="nil"/>
              <w:left w:val="nil"/>
              <w:bottom w:val="single" w:color="auto" w:sz="4" w:space="0"/>
              <w:right w:val="single" w:color="auto" w:sz="4" w:space="0"/>
            </w:tcBorders>
            <w:shd w:val="clear" w:color="auto" w:fill="auto"/>
            <w:noWrap/>
            <w:vAlign w:val="center"/>
          </w:tcPr>
          <w:p w14:paraId="2D79F44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42.15</w:t>
            </w:r>
          </w:p>
        </w:tc>
        <w:tc>
          <w:tcPr>
            <w:tcW w:w="1284" w:type="dxa"/>
            <w:tcBorders>
              <w:top w:val="nil"/>
              <w:left w:val="nil"/>
              <w:bottom w:val="single" w:color="auto" w:sz="4" w:space="0"/>
              <w:right w:val="single" w:color="auto" w:sz="4" w:space="0"/>
            </w:tcBorders>
            <w:shd w:val="clear" w:color="auto" w:fill="auto"/>
            <w:noWrap/>
            <w:vAlign w:val="center"/>
          </w:tcPr>
          <w:p w14:paraId="73CE4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83" w:type="dxa"/>
            <w:gridSpan w:val="2"/>
            <w:tcBorders>
              <w:top w:val="nil"/>
              <w:left w:val="nil"/>
              <w:bottom w:val="single" w:color="auto" w:sz="4" w:space="0"/>
              <w:right w:val="single" w:color="auto" w:sz="4" w:space="0"/>
            </w:tcBorders>
            <w:shd w:val="clear" w:color="auto" w:fill="auto"/>
            <w:noWrap/>
            <w:vAlign w:val="center"/>
          </w:tcPr>
          <w:p w14:paraId="523CC2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28" w:type="dxa"/>
            <w:gridSpan w:val="2"/>
            <w:tcBorders>
              <w:top w:val="nil"/>
              <w:left w:val="nil"/>
              <w:bottom w:val="single" w:color="auto" w:sz="4" w:space="0"/>
              <w:right w:val="single" w:color="auto" w:sz="4" w:space="0"/>
            </w:tcBorders>
            <w:shd w:val="clear" w:color="auto" w:fill="auto"/>
            <w:noWrap/>
            <w:vAlign w:val="center"/>
          </w:tcPr>
          <w:p w14:paraId="57600957">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1.97</w:t>
            </w:r>
          </w:p>
        </w:tc>
        <w:tc>
          <w:tcPr>
            <w:tcW w:w="1163" w:type="dxa"/>
            <w:tcBorders>
              <w:top w:val="nil"/>
              <w:left w:val="nil"/>
              <w:bottom w:val="single" w:color="auto" w:sz="4" w:space="0"/>
              <w:right w:val="single" w:color="auto" w:sz="4" w:space="0"/>
            </w:tcBorders>
            <w:shd w:val="clear" w:color="auto" w:fill="auto"/>
            <w:noWrap/>
            <w:vAlign w:val="center"/>
          </w:tcPr>
          <w:p w14:paraId="00864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92" w:type="dxa"/>
            <w:gridSpan w:val="3"/>
            <w:tcBorders>
              <w:top w:val="nil"/>
              <w:left w:val="nil"/>
              <w:bottom w:val="single" w:color="auto" w:sz="4" w:space="0"/>
              <w:right w:val="single" w:color="auto" w:sz="4" w:space="0"/>
            </w:tcBorders>
            <w:shd w:val="clear" w:color="auto" w:fill="auto"/>
            <w:noWrap/>
            <w:vAlign w:val="center"/>
          </w:tcPr>
          <w:p w14:paraId="484666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2ED13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E419CCB">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08868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90" w:type="dxa"/>
            <w:gridSpan w:val="2"/>
            <w:tcBorders>
              <w:top w:val="nil"/>
              <w:left w:val="nil"/>
              <w:bottom w:val="single" w:color="auto" w:sz="4" w:space="0"/>
              <w:right w:val="single" w:color="auto" w:sz="4" w:space="0"/>
            </w:tcBorders>
            <w:shd w:val="clear" w:color="auto" w:fill="auto"/>
            <w:noWrap/>
            <w:vAlign w:val="center"/>
          </w:tcPr>
          <w:p w14:paraId="4F04EE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82" w:type="dxa"/>
            <w:gridSpan w:val="2"/>
            <w:tcBorders>
              <w:top w:val="nil"/>
              <w:left w:val="nil"/>
              <w:bottom w:val="single" w:color="auto" w:sz="4" w:space="0"/>
              <w:right w:val="single" w:color="auto" w:sz="4" w:space="0"/>
            </w:tcBorders>
            <w:shd w:val="clear" w:color="auto" w:fill="auto"/>
            <w:noWrap/>
            <w:vAlign w:val="center"/>
          </w:tcPr>
          <w:p w14:paraId="6B966A8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0B15EC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83" w:type="dxa"/>
            <w:gridSpan w:val="2"/>
            <w:tcBorders>
              <w:top w:val="nil"/>
              <w:left w:val="nil"/>
              <w:bottom w:val="single" w:color="auto" w:sz="4" w:space="0"/>
              <w:right w:val="single" w:color="auto" w:sz="4" w:space="0"/>
            </w:tcBorders>
            <w:shd w:val="clear" w:color="auto" w:fill="auto"/>
            <w:noWrap/>
            <w:vAlign w:val="center"/>
          </w:tcPr>
          <w:p w14:paraId="040C0F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28" w:type="dxa"/>
            <w:gridSpan w:val="2"/>
            <w:tcBorders>
              <w:top w:val="nil"/>
              <w:left w:val="nil"/>
              <w:bottom w:val="single" w:color="auto" w:sz="4" w:space="0"/>
              <w:right w:val="single" w:color="auto" w:sz="4" w:space="0"/>
            </w:tcBorders>
            <w:shd w:val="clear" w:color="auto" w:fill="auto"/>
            <w:noWrap/>
            <w:vAlign w:val="center"/>
          </w:tcPr>
          <w:p w14:paraId="5EEF584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1.71</w:t>
            </w:r>
          </w:p>
        </w:tc>
        <w:tc>
          <w:tcPr>
            <w:tcW w:w="1163" w:type="dxa"/>
            <w:tcBorders>
              <w:top w:val="nil"/>
              <w:left w:val="nil"/>
              <w:bottom w:val="single" w:color="auto" w:sz="4" w:space="0"/>
              <w:right w:val="single" w:color="auto" w:sz="4" w:space="0"/>
            </w:tcBorders>
            <w:shd w:val="clear" w:color="auto" w:fill="auto"/>
            <w:noWrap/>
            <w:vAlign w:val="center"/>
          </w:tcPr>
          <w:p w14:paraId="6A47B1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92" w:type="dxa"/>
            <w:gridSpan w:val="3"/>
            <w:tcBorders>
              <w:top w:val="nil"/>
              <w:left w:val="nil"/>
              <w:bottom w:val="single" w:color="auto" w:sz="4" w:space="0"/>
              <w:right w:val="single" w:color="auto" w:sz="4" w:space="0"/>
            </w:tcBorders>
            <w:shd w:val="clear" w:color="auto" w:fill="auto"/>
            <w:noWrap/>
            <w:vAlign w:val="center"/>
          </w:tcPr>
          <w:p w14:paraId="5982D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07" w:type="dxa"/>
            <w:gridSpan w:val="2"/>
            <w:tcBorders>
              <w:top w:val="nil"/>
              <w:left w:val="nil"/>
              <w:bottom w:val="single" w:color="auto" w:sz="4" w:space="0"/>
              <w:right w:val="single" w:color="auto" w:sz="4" w:space="0"/>
            </w:tcBorders>
            <w:shd w:val="clear" w:color="auto" w:fill="auto"/>
            <w:noWrap/>
            <w:vAlign w:val="center"/>
          </w:tcPr>
          <w:p w14:paraId="7BE42FAA">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E863A62">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6201B3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90" w:type="dxa"/>
            <w:gridSpan w:val="2"/>
            <w:tcBorders>
              <w:top w:val="nil"/>
              <w:left w:val="nil"/>
              <w:bottom w:val="single" w:color="auto" w:sz="4" w:space="0"/>
              <w:right w:val="single" w:color="auto" w:sz="4" w:space="0"/>
            </w:tcBorders>
            <w:shd w:val="clear" w:color="auto" w:fill="auto"/>
            <w:noWrap/>
            <w:vAlign w:val="center"/>
          </w:tcPr>
          <w:p w14:paraId="047E49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82" w:type="dxa"/>
            <w:gridSpan w:val="2"/>
            <w:tcBorders>
              <w:top w:val="nil"/>
              <w:left w:val="nil"/>
              <w:bottom w:val="single" w:color="auto" w:sz="4" w:space="0"/>
              <w:right w:val="single" w:color="auto" w:sz="4" w:space="0"/>
            </w:tcBorders>
            <w:shd w:val="clear" w:color="auto" w:fill="auto"/>
            <w:noWrap/>
            <w:vAlign w:val="center"/>
          </w:tcPr>
          <w:p w14:paraId="428480D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17.56</w:t>
            </w:r>
          </w:p>
        </w:tc>
        <w:tc>
          <w:tcPr>
            <w:tcW w:w="1284" w:type="dxa"/>
            <w:tcBorders>
              <w:top w:val="nil"/>
              <w:left w:val="nil"/>
              <w:bottom w:val="single" w:color="auto" w:sz="4" w:space="0"/>
              <w:right w:val="single" w:color="auto" w:sz="4" w:space="0"/>
            </w:tcBorders>
            <w:shd w:val="clear" w:color="auto" w:fill="auto"/>
            <w:noWrap/>
            <w:vAlign w:val="center"/>
          </w:tcPr>
          <w:p w14:paraId="091334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83" w:type="dxa"/>
            <w:gridSpan w:val="2"/>
            <w:tcBorders>
              <w:top w:val="nil"/>
              <w:left w:val="nil"/>
              <w:bottom w:val="single" w:color="auto" w:sz="4" w:space="0"/>
              <w:right w:val="single" w:color="auto" w:sz="4" w:space="0"/>
            </w:tcBorders>
            <w:shd w:val="clear" w:color="auto" w:fill="auto"/>
            <w:noWrap/>
            <w:vAlign w:val="center"/>
          </w:tcPr>
          <w:p w14:paraId="6CE5B8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28" w:type="dxa"/>
            <w:gridSpan w:val="2"/>
            <w:tcBorders>
              <w:top w:val="nil"/>
              <w:left w:val="nil"/>
              <w:bottom w:val="single" w:color="auto" w:sz="4" w:space="0"/>
              <w:right w:val="single" w:color="auto" w:sz="4" w:space="0"/>
            </w:tcBorders>
            <w:shd w:val="clear" w:color="auto" w:fill="auto"/>
            <w:noWrap/>
            <w:vAlign w:val="center"/>
          </w:tcPr>
          <w:p w14:paraId="5A7D9AFD">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662743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92" w:type="dxa"/>
            <w:gridSpan w:val="3"/>
            <w:tcBorders>
              <w:top w:val="nil"/>
              <w:left w:val="nil"/>
              <w:bottom w:val="single" w:color="auto" w:sz="4" w:space="0"/>
              <w:right w:val="single" w:color="auto" w:sz="4" w:space="0"/>
            </w:tcBorders>
            <w:shd w:val="clear" w:color="auto" w:fill="auto"/>
            <w:noWrap/>
            <w:vAlign w:val="center"/>
          </w:tcPr>
          <w:p w14:paraId="550BA8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07" w:type="dxa"/>
            <w:gridSpan w:val="2"/>
            <w:tcBorders>
              <w:top w:val="nil"/>
              <w:left w:val="nil"/>
              <w:bottom w:val="single" w:color="auto" w:sz="4" w:space="0"/>
              <w:right w:val="single" w:color="auto" w:sz="4" w:space="0"/>
            </w:tcBorders>
            <w:shd w:val="clear" w:color="auto" w:fill="auto"/>
            <w:noWrap/>
            <w:vAlign w:val="center"/>
          </w:tcPr>
          <w:p w14:paraId="3D0231F6">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DEC8FF2">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3205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90" w:type="dxa"/>
            <w:gridSpan w:val="2"/>
            <w:tcBorders>
              <w:top w:val="nil"/>
              <w:left w:val="nil"/>
              <w:bottom w:val="single" w:color="auto" w:sz="4" w:space="0"/>
              <w:right w:val="single" w:color="auto" w:sz="4" w:space="0"/>
            </w:tcBorders>
            <w:shd w:val="clear" w:color="auto" w:fill="auto"/>
            <w:noWrap/>
            <w:vAlign w:val="center"/>
          </w:tcPr>
          <w:p w14:paraId="45387A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82" w:type="dxa"/>
            <w:gridSpan w:val="2"/>
            <w:tcBorders>
              <w:top w:val="nil"/>
              <w:left w:val="nil"/>
              <w:bottom w:val="single" w:color="auto" w:sz="4" w:space="0"/>
              <w:right w:val="single" w:color="auto" w:sz="4" w:space="0"/>
            </w:tcBorders>
            <w:shd w:val="clear" w:color="auto" w:fill="auto"/>
            <w:noWrap/>
            <w:vAlign w:val="center"/>
          </w:tcPr>
          <w:p w14:paraId="06C5AD2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7B630F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83" w:type="dxa"/>
            <w:gridSpan w:val="2"/>
            <w:tcBorders>
              <w:top w:val="nil"/>
              <w:left w:val="nil"/>
              <w:bottom w:val="single" w:color="auto" w:sz="4" w:space="0"/>
              <w:right w:val="single" w:color="auto" w:sz="4" w:space="0"/>
            </w:tcBorders>
            <w:shd w:val="clear" w:color="auto" w:fill="auto"/>
            <w:noWrap/>
            <w:vAlign w:val="center"/>
          </w:tcPr>
          <w:p w14:paraId="7253F8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28" w:type="dxa"/>
            <w:gridSpan w:val="2"/>
            <w:tcBorders>
              <w:top w:val="nil"/>
              <w:left w:val="nil"/>
              <w:bottom w:val="single" w:color="auto" w:sz="4" w:space="0"/>
              <w:right w:val="single" w:color="auto" w:sz="4" w:space="0"/>
            </w:tcBorders>
            <w:shd w:val="clear" w:color="auto" w:fill="auto"/>
            <w:noWrap/>
            <w:vAlign w:val="center"/>
          </w:tcPr>
          <w:p w14:paraId="1A2C94F8">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12EA8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92" w:type="dxa"/>
            <w:gridSpan w:val="3"/>
            <w:tcBorders>
              <w:top w:val="nil"/>
              <w:left w:val="nil"/>
              <w:bottom w:val="single" w:color="auto" w:sz="4" w:space="0"/>
              <w:right w:val="single" w:color="auto" w:sz="4" w:space="0"/>
            </w:tcBorders>
            <w:shd w:val="clear" w:color="auto" w:fill="auto"/>
            <w:noWrap/>
            <w:vAlign w:val="center"/>
          </w:tcPr>
          <w:p w14:paraId="1499D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07" w:type="dxa"/>
            <w:gridSpan w:val="2"/>
            <w:tcBorders>
              <w:top w:val="nil"/>
              <w:left w:val="nil"/>
              <w:bottom w:val="single" w:color="auto" w:sz="4" w:space="0"/>
              <w:right w:val="single" w:color="auto" w:sz="4" w:space="0"/>
            </w:tcBorders>
            <w:shd w:val="clear" w:color="auto" w:fill="auto"/>
            <w:noWrap/>
            <w:vAlign w:val="center"/>
          </w:tcPr>
          <w:p w14:paraId="3DF3AA46">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BEA276A">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4297B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90" w:type="dxa"/>
            <w:gridSpan w:val="2"/>
            <w:tcBorders>
              <w:top w:val="nil"/>
              <w:left w:val="nil"/>
              <w:bottom w:val="single" w:color="auto" w:sz="4" w:space="0"/>
              <w:right w:val="single" w:color="auto" w:sz="4" w:space="0"/>
            </w:tcBorders>
            <w:shd w:val="clear" w:color="auto" w:fill="auto"/>
            <w:noWrap/>
            <w:vAlign w:val="center"/>
          </w:tcPr>
          <w:p w14:paraId="5F3E0A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82" w:type="dxa"/>
            <w:gridSpan w:val="2"/>
            <w:tcBorders>
              <w:top w:val="nil"/>
              <w:left w:val="nil"/>
              <w:bottom w:val="single" w:color="auto" w:sz="4" w:space="0"/>
              <w:right w:val="single" w:color="auto" w:sz="4" w:space="0"/>
            </w:tcBorders>
            <w:shd w:val="clear" w:color="auto" w:fill="auto"/>
            <w:noWrap/>
            <w:vAlign w:val="center"/>
          </w:tcPr>
          <w:p w14:paraId="1D5F358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7.7</w:t>
            </w:r>
          </w:p>
        </w:tc>
        <w:tc>
          <w:tcPr>
            <w:tcW w:w="1284" w:type="dxa"/>
            <w:tcBorders>
              <w:top w:val="nil"/>
              <w:left w:val="nil"/>
              <w:bottom w:val="single" w:color="auto" w:sz="4" w:space="0"/>
              <w:right w:val="single" w:color="auto" w:sz="4" w:space="0"/>
            </w:tcBorders>
            <w:shd w:val="clear" w:color="auto" w:fill="auto"/>
            <w:noWrap/>
            <w:vAlign w:val="center"/>
          </w:tcPr>
          <w:p w14:paraId="1782F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83" w:type="dxa"/>
            <w:gridSpan w:val="2"/>
            <w:tcBorders>
              <w:top w:val="nil"/>
              <w:left w:val="nil"/>
              <w:bottom w:val="single" w:color="auto" w:sz="4" w:space="0"/>
              <w:right w:val="single" w:color="auto" w:sz="4" w:space="0"/>
            </w:tcBorders>
            <w:shd w:val="clear" w:color="auto" w:fill="auto"/>
            <w:noWrap/>
            <w:vAlign w:val="center"/>
          </w:tcPr>
          <w:p w14:paraId="4A32F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28" w:type="dxa"/>
            <w:gridSpan w:val="2"/>
            <w:tcBorders>
              <w:top w:val="nil"/>
              <w:left w:val="nil"/>
              <w:bottom w:val="single" w:color="auto" w:sz="4" w:space="0"/>
              <w:right w:val="single" w:color="auto" w:sz="4" w:space="0"/>
            </w:tcBorders>
            <w:shd w:val="clear" w:color="auto" w:fill="auto"/>
            <w:noWrap/>
            <w:vAlign w:val="center"/>
          </w:tcPr>
          <w:p w14:paraId="1B2E613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4.17</w:t>
            </w:r>
          </w:p>
        </w:tc>
        <w:tc>
          <w:tcPr>
            <w:tcW w:w="1163" w:type="dxa"/>
            <w:tcBorders>
              <w:top w:val="nil"/>
              <w:left w:val="nil"/>
              <w:bottom w:val="single" w:color="auto" w:sz="4" w:space="0"/>
              <w:right w:val="single" w:color="auto" w:sz="4" w:space="0"/>
            </w:tcBorders>
            <w:shd w:val="clear" w:color="auto" w:fill="auto"/>
            <w:noWrap/>
            <w:vAlign w:val="center"/>
          </w:tcPr>
          <w:p w14:paraId="703277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92" w:type="dxa"/>
            <w:gridSpan w:val="3"/>
            <w:tcBorders>
              <w:top w:val="nil"/>
              <w:left w:val="nil"/>
              <w:bottom w:val="single" w:color="auto" w:sz="4" w:space="0"/>
              <w:right w:val="single" w:color="auto" w:sz="4" w:space="0"/>
            </w:tcBorders>
            <w:shd w:val="clear" w:color="auto" w:fill="auto"/>
            <w:noWrap/>
            <w:vAlign w:val="center"/>
          </w:tcPr>
          <w:p w14:paraId="4EA37C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07" w:type="dxa"/>
            <w:gridSpan w:val="2"/>
            <w:tcBorders>
              <w:top w:val="nil"/>
              <w:left w:val="nil"/>
              <w:bottom w:val="single" w:color="auto" w:sz="4" w:space="0"/>
              <w:right w:val="single" w:color="auto" w:sz="4" w:space="0"/>
            </w:tcBorders>
            <w:shd w:val="clear" w:color="auto" w:fill="auto"/>
            <w:noWrap/>
            <w:vAlign w:val="center"/>
          </w:tcPr>
          <w:p w14:paraId="1FABB384">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CFCC785">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3414E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90" w:type="dxa"/>
            <w:gridSpan w:val="2"/>
            <w:tcBorders>
              <w:top w:val="nil"/>
              <w:left w:val="nil"/>
              <w:bottom w:val="single" w:color="auto" w:sz="4" w:space="0"/>
              <w:right w:val="single" w:color="auto" w:sz="4" w:space="0"/>
            </w:tcBorders>
            <w:shd w:val="clear" w:color="auto" w:fill="auto"/>
            <w:noWrap/>
            <w:vAlign w:val="center"/>
          </w:tcPr>
          <w:p w14:paraId="4919B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82" w:type="dxa"/>
            <w:gridSpan w:val="2"/>
            <w:tcBorders>
              <w:top w:val="nil"/>
              <w:left w:val="nil"/>
              <w:bottom w:val="single" w:color="auto" w:sz="4" w:space="0"/>
              <w:right w:val="single" w:color="auto" w:sz="4" w:space="0"/>
            </w:tcBorders>
            <w:shd w:val="clear" w:color="auto" w:fill="auto"/>
            <w:noWrap/>
            <w:vAlign w:val="center"/>
          </w:tcPr>
          <w:p w14:paraId="6FCA114B">
            <w:pPr>
              <w:widowControl/>
              <w:ind w:firstLine="210" w:firstLineChars="100"/>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34.53</w:t>
            </w:r>
          </w:p>
        </w:tc>
        <w:tc>
          <w:tcPr>
            <w:tcW w:w="1284" w:type="dxa"/>
            <w:tcBorders>
              <w:top w:val="nil"/>
              <w:left w:val="nil"/>
              <w:bottom w:val="single" w:color="auto" w:sz="4" w:space="0"/>
              <w:right w:val="single" w:color="auto" w:sz="4" w:space="0"/>
            </w:tcBorders>
            <w:shd w:val="clear" w:color="auto" w:fill="auto"/>
            <w:noWrap/>
            <w:vAlign w:val="center"/>
          </w:tcPr>
          <w:p w14:paraId="3C8795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83" w:type="dxa"/>
            <w:gridSpan w:val="2"/>
            <w:tcBorders>
              <w:top w:val="nil"/>
              <w:left w:val="nil"/>
              <w:bottom w:val="single" w:color="auto" w:sz="4" w:space="0"/>
              <w:right w:val="single" w:color="auto" w:sz="4" w:space="0"/>
            </w:tcBorders>
            <w:shd w:val="clear" w:color="auto" w:fill="auto"/>
            <w:noWrap/>
            <w:vAlign w:val="center"/>
          </w:tcPr>
          <w:p w14:paraId="0A3F69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28" w:type="dxa"/>
            <w:gridSpan w:val="2"/>
            <w:tcBorders>
              <w:top w:val="nil"/>
              <w:left w:val="nil"/>
              <w:bottom w:val="single" w:color="auto" w:sz="4" w:space="0"/>
              <w:right w:val="single" w:color="auto" w:sz="4" w:space="0"/>
            </w:tcBorders>
            <w:shd w:val="clear" w:color="auto" w:fill="auto"/>
            <w:noWrap/>
            <w:vAlign w:val="center"/>
          </w:tcPr>
          <w:p w14:paraId="79DF6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088904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92" w:type="dxa"/>
            <w:gridSpan w:val="3"/>
            <w:tcBorders>
              <w:top w:val="nil"/>
              <w:left w:val="nil"/>
              <w:bottom w:val="single" w:color="auto" w:sz="4" w:space="0"/>
              <w:right w:val="single" w:color="auto" w:sz="4" w:space="0"/>
            </w:tcBorders>
            <w:shd w:val="clear" w:color="auto" w:fill="auto"/>
            <w:noWrap/>
            <w:vAlign w:val="center"/>
          </w:tcPr>
          <w:p w14:paraId="1A6505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07" w:type="dxa"/>
            <w:gridSpan w:val="2"/>
            <w:tcBorders>
              <w:top w:val="nil"/>
              <w:left w:val="nil"/>
              <w:bottom w:val="single" w:color="auto" w:sz="4" w:space="0"/>
              <w:right w:val="single" w:color="auto" w:sz="4" w:space="0"/>
            </w:tcBorders>
            <w:shd w:val="clear" w:color="auto" w:fill="auto"/>
            <w:noWrap/>
            <w:vAlign w:val="center"/>
          </w:tcPr>
          <w:p w14:paraId="41574BEE">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37C1706">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10C78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90" w:type="dxa"/>
            <w:gridSpan w:val="2"/>
            <w:tcBorders>
              <w:top w:val="nil"/>
              <w:left w:val="nil"/>
              <w:bottom w:val="single" w:color="auto" w:sz="4" w:space="0"/>
              <w:right w:val="single" w:color="auto" w:sz="4" w:space="0"/>
            </w:tcBorders>
            <w:shd w:val="clear" w:color="auto" w:fill="auto"/>
            <w:noWrap/>
            <w:vAlign w:val="center"/>
          </w:tcPr>
          <w:p w14:paraId="2F430E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82" w:type="dxa"/>
            <w:gridSpan w:val="2"/>
            <w:tcBorders>
              <w:top w:val="nil"/>
              <w:left w:val="nil"/>
              <w:bottom w:val="single" w:color="auto" w:sz="4" w:space="0"/>
              <w:right w:val="single" w:color="auto" w:sz="4" w:space="0"/>
            </w:tcBorders>
            <w:shd w:val="clear" w:color="auto" w:fill="auto"/>
            <w:noWrap/>
            <w:vAlign w:val="center"/>
          </w:tcPr>
          <w:p w14:paraId="727D44BA">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639616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83" w:type="dxa"/>
            <w:gridSpan w:val="2"/>
            <w:tcBorders>
              <w:top w:val="nil"/>
              <w:left w:val="nil"/>
              <w:bottom w:val="single" w:color="auto" w:sz="4" w:space="0"/>
              <w:right w:val="single" w:color="auto" w:sz="4" w:space="0"/>
            </w:tcBorders>
            <w:shd w:val="clear" w:color="auto" w:fill="auto"/>
            <w:noWrap/>
            <w:vAlign w:val="center"/>
          </w:tcPr>
          <w:p w14:paraId="2F8B1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28" w:type="dxa"/>
            <w:gridSpan w:val="2"/>
            <w:tcBorders>
              <w:top w:val="nil"/>
              <w:left w:val="nil"/>
              <w:bottom w:val="single" w:color="auto" w:sz="4" w:space="0"/>
              <w:right w:val="single" w:color="auto" w:sz="4" w:space="0"/>
            </w:tcBorders>
            <w:shd w:val="clear" w:color="auto" w:fill="auto"/>
            <w:noWrap/>
            <w:vAlign w:val="center"/>
          </w:tcPr>
          <w:p w14:paraId="4A99068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0.54</w:t>
            </w:r>
          </w:p>
        </w:tc>
        <w:tc>
          <w:tcPr>
            <w:tcW w:w="1163" w:type="dxa"/>
            <w:tcBorders>
              <w:top w:val="nil"/>
              <w:left w:val="nil"/>
              <w:bottom w:val="single" w:color="auto" w:sz="4" w:space="0"/>
              <w:right w:val="single" w:color="auto" w:sz="4" w:space="0"/>
            </w:tcBorders>
            <w:shd w:val="clear" w:color="auto" w:fill="auto"/>
            <w:noWrap/>
            <w:vAlign w:val="center"/>
          </w:tcPr>
          <w:p w14:paraId="2DE6F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92" w:type="dxa"/>
            <w:gridSpan w:val="3"/>
            <w:tcBorders>
              <w:top w:val="nil"/>
              <w:left w:val="nil"/>
              <w:bottom w:val="single" w:color="auto" w:sz="4" w:space="0"/>
              <w:right w:val="single" w:color="auto" w:sz="4" w:space="0"/>
            </w:tcBorders>
            <w:shd w:val="clear" w:color="auto" w:fill="auto"/>
            <w:noWrap/>
            <w:vAlign w:val="center"/>
          </w:tcPr>
          <w:p w14:paraId="101197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07" w:type="dxa"/>
            <w:gridSpan w:val="2"/>
            <w:tcBorders>
              <w:top w:val="nil"/>
              <w:left w:val="nil"/>
              <w:bottom w:val="single" w:color="auto" w:sz="4" w:space="0"/>
              <w:right w:val="single" w:color="auto" w:sz="4" w:space="0"/>
            </w:tcBorders>
            <w:shd w:val="clear" w:color="auto" w:fill="auto"/>
            <w:noWrap/>
            <w:vAlign w:val="center"/>
          </w:tcPr>
          <w:p w14:paraId="7D81B137">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3F81D1B">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527F2C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90" w:type="dxa"/>
            <w:gridSpan w:val="2"/>
            <w:tcBorders>
              <w:top w:val="nil"/>
              <w:left w:val="nil"/>
              <w:bottom w:val="single" w:color="auto" w:sz="4" w:space="0"/>
              <w:right w:val="single" w:color="auto" w:sz="4" w:space="0"/>
            </w:tcBorders>
            <w:shd w:val="clear" w:color="auto" w:fill="auto"/>
            <w:noWrap/>
            <w:vAlign w:val="center"/>
          </w:tcPr>
          <w:p w14:paraId="42BEB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82" w:type="dxa"/>
            <w:gridSpan w:val="2"/>
            <w:tcBorders>
              <w:top w:val="nil"/>
              <w:left w:val="nil"/>
              <w:bottom w:val="single" w:color="auto" w:sz="4" w:space="0"/>
              <w:right w:val="single" w:color="auto" w:sz="4" w:space="0"/>
            </w:tcBorders>
            <w:shd w:val="clear" w:color="auto" w:fill="auto"/>
            <w:noWrap/>
            <w:vAlign w:val="center"/>
          </w:tcPr>
          <w:p w14:paraId="4D67DB5D">
            <w:pPr>
              <w:widowControl/>
              <w:ind w:firstLine="210" w:firstLineChars="100"/>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0.1</w:t>
            </w:r>
          </w:p>
        </w:tc>
        <w:tc>
          <w:tcPr>
            <w:tcW w:w="1284" w:type="dxa"/>
            <w:tcBorders>
              <w:top w:val="nil"/>
              <w:left w:val="nil"/>
              <w:bottom w:val="single" w:color="auto" w:sz="4" w:space="0"/>
              <w:right w:val="single" w:color="auto" w:sz="4" w:space="0"/>
            </w:tcBorders>
            <w:shd w:val="clear" w:color="auto" w:fill="auto"/>
            <w:noWrap/>
            <w:vAlign w:val="center"/>
          </w:tcPr>
          <w:p w14:paraId="78A55B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83" w:type="dxa"/>
            <w:gridSpan w:val="2"/>
            <w:tcBorders>
              <w:top w:val="nil"/>
              <w:left w:val="nil"/>
              <w:bottom w:val="single" w:color="auto" w:sz="4" w:space="0"/>
              <w:right w:val="single" w:color="auto" w:sz="4" w:space="0"/>
            </w:tcBorders>
            <w:shd w:val="clear" w:color="auto" w:fill="auto"/>
            <w:noWrap/>
            <w:vAlign w:val="center"/>
          </w:tcPr>
          <w:p w14:paraId="1E8A28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28" w:type="dxa"/>
            <w:gridSpan w:val="2"/>
            <w:tcBorders>
              <w:top w:val="nil"/>
              <w:left w:val="nil"/>
              <w:bottom w:val="single" w:color="auto" w:sz="4" w:space="0"/>
              <w:right w:val="single" w:color="auto" w:sz="4" w:space="0"/>
            </w:tcBorders>
            <w:shd w:val="clear" w:color="auto" w:fill="auto"/>
            <w:noWrap/>
            <w:vAlign w:val="center"/>
          </w:tcPr>
          <w:p w14:paraId="4BE9B77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07FD7F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92" w:type="dxa"/>
            <w:gridSpan w:val="3"/>
            <w:tcBorders>
              <w:top w:val="nil"/>
              <w:left w:val="nil"/>
              <w:bottom w:val="single" w:color="auto" w:sz="4" w:space="0"/>
              <w:right w:val="single" w:color="auto" w:sz="4" w:space="0"/>
            </w:tcBorders>
            <w:shd w:val="clear" w:color="auto" w:fill="auto"/>
            <w:noWrap/>
            <w:vAlign w:val="center"/>
          </w:tcPr>
          <w:p w14:paraId="661126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07" w:type="dxa"/>
            <w:gridSpan w:val="2"/>
            <w:tcBorders>
              <w:top w:val="nil"/>
              <w:left w:val="nil"/>
              <w:bottom w:val="single" w:color="auto" w:sz="4" w:space="0"/>
              <w:right w:val="single" w:color="auto" w:sz="4" w:space="0"/>
            </w:tcBorders>
            <w:shd w:val="clear" w:color="auto" w:fill="auto"/>
            <w:noWrap/>
            <w:vAlign w:val="center"/>
          </w:tcPr>
          <w:p w14:paraId="782CB554">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88AFCF6">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383F8C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90" w:type="dxa"/>
            <w:gridSpan w:val="2"/>
            <w:tcBorders>
              <w:top w:val="nil"/>
              <w:left w:val="nil"/>
              <w:bottom w:val="single" w:color="auto" w:sz="4" w:space="0"/>
              <w:right w:val="single" w:color="auto" w:sz="4" w:space="0"/>
            </w:tcBorders>
            <w:shd w:val="clear" w:color="auto" w:fill="auto"/>
            <w:noWrap/>
            <w:vAlign w:val="center"/>
          </w:tcPr>
          <w:p w14:paraId="4856D2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82" w:type="dxa"/>
            <w:gridSpan w:val="2"/>
            <w:tcBorders>
              <w:top w:val="nil"/>
              <w:left w:val="nil"/>
              <w:bottom w:val="single" w:color="auto" w:sz="4" w:space="0"/>
              <w:right w:val="single" w:color="auto" w:sz="4" w:space="0"/>
            </w:tcBorders>
            <w:shd w:val="clear" w:color="auto" w:fill="auto"/>
            <w:noWrap/>
            <w:vAlign w:val="center"/>
          </w:tcPr>
          <w:p w14:paraId="4C5AC2C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9.53</w:t>
            </w:r>
          </w:p>
        </w:tc>
        <w:tc>
          <w:tcPr>
            <w:tcW w:w="1284" w:type="dxa"/>
            <w:tcBorders>
              <w:top w:val="nil"/>
              <w:left w:val="nil"/>
              <w:bottom w:val="single" w:color="auto" w:sz="4" w:space="0"/>
              <w:right w:val="single" w:color="auto" w:sz="4" w:space="0"/>
            </w:tcBorders>
            <w:shd w:val="clear" w:color="auto" w:fill="auto"/>
            <w:noWrap/>
            <w:vAlign w:val="center"/>
          </w:tcPr>
          <w:p w14:paraId="73F657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83" w:type="dxa"/>
            <w:gridSpan w:val="2"/>
            <w:tcBorders>
              <w:top w:val="nil"/>
              <w:left w:val="nil"/>
              <w:bottom w:val="single" w:color="auto" w:sz="4" w:space="0"/>
              <w:right w:val="single" w:color="auto" w:sz="4" w:space="0"/>
            </w:tcBorders>
            <w:shd w:val="clear" w:color="auto" w:fill="auto"/>
            <w:noWrap/>
            <w:vAlign w:val="center"/>
          </w:tcPr>
          <w:p w14:paraId="72D51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28" w:type="dxa"/>
            <w:gridSpan w:val="2"/>
            <w:tcBorders>
              <w:top w:val="nil"/>
              <w:left w:val="nil"/>
              <w:bottom w:val="single" w:color="auto" w:sz="4" w:space="0"/>
              <w:right w:val="single" w:color="auto" w:sz="4" w:space="0"/>
            </w:tcBorders>
            <w:shd w:val="clear" w:color="auto" w:fill="auto"/>
            <w:noWrap/>
            <w:vAlign w:val="center"/>
          </w:tcPr>
          <w:p w14:paraId="6246FC8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0.01</w:t>
            </w:r>
          </w:p>
        </w:tc>
        <w:tc>
          <w:tcPr>
            <w:tcW w:w="1163" w:type="dxa"/>
            <w:tcBorders>
              <w:top w:val="nil"/>
              <w:left w:val="nil"/>
              <w:bottom w:val="single" w:color="auto" w:sz="4" w:space="0"/>
              <w:right w:val="single" w:color="auto" w:sz="4" w:space="0"/>
            </w:tcBorders>
            <w:shd w:val="clear" w:color="auto" w:fill="auto"/>
            <w:noWrap/>
            <w:vAlign w:val="center"/>
          </w:tcPr>
          <w:p w14:paraId="347E9C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92" w:type="dxa"/>
            <w:gridSpan w:val="3"/>
            <w:tcBorders>
              <w:top w:val="nil"/>
              <w:left w:val="nil"/>
              <w:bottom w:val="single" w:color="auto" w:sz="4" w:space="0"/>
              <w:right w:val="single" w:color="auto" w:sz="4" w:space="0"/>
            </w:tcBorders>
            <w:shd w:val="clear" w:color="auto" w:fill="auto"/>
            <w:noWrap/>
            <w:vAlign w:val="center"/>
          </w:tcPr>
          <w:p w14:paraId="46CBC3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07" w:type="dxa"/>
            <w:gridSpan w:val="2"/>
            <w:tcBorders>
              <w:top w:val="nil"/>
              <w:left w:val="nil"/>
              <w:bottom w:val="single" w:color="auto" w:sz="4" w:space="0"/>
              <w:right w:val="single" w:color="auto" w:sz="4" w:space="0"/>
            </w:tcBorders>
            <w:shd w:val="clear" w:color="auto" w:fill="auto"/>
            <w:noWrap/>
            <w:vAlign w:val="center"/>
          </w:tcPr>
          <w:p w14:paraId="562BA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4306E3D">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40F118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90" w:type="dxa"/>
            <w:gridSpan w:val="2"/>
            <w:tcBorders>
              <w:top w:val="nil"/>
              <w:left w:val="nil"/>
              <w:bottom w:val="single" w:color="auto" w:sz="4" w:space="0"/>
              <w:right w:val="single" w:color="auto" w:sz="4" w:space="0"/>
            </w:tcBorders>
            <w:shd w:val="clear" w:color="auto" w:fill="auto"/>
            <w:noWrap/>
            <w:vAlign w:val="center"/>
          </w:tcPr>
          <w:p w14:paraId="31D84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82" w:type="dxa"/>
            <w:gridSpan w:val="2"/>
            <w:tcBorders>
              <w:top w:val="nil"/>
              <w:left w:val="nil"/>
              <w:bottom w:val="single" w:color="auto" w:sz="4" w:space="0"/>
              <w:right w:val="single" w:color="auto" w:sz="4" w:space="0"/>
            </w:tcBorders>
            <w:shd w:val="clear" w:color="auto" w:fill="auto"/>
            <w:noWrap/>
            <w:vAlign w:val="center"/>
          </w:tcPr>
          <w:p w14:paraId="4712E26C">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19EDF1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83" w:type="dxa"/>
            <w:gridSpan w:val="2"/>
            <w:tcBorders>
              <w:top w:val="nil"/>
              <w:left w:val="nil"/>
              <w:bottom w:val="single" w:color="auto" w:sz="4" w:space="0"/>
              <w:right w:val="single" w:color="auto" w:sz="4" w:space="0"/>
            </w:tcBorders>
            <w:shd w:val="clear" w:color="auto" w:fill="auto"/>
            <w:noWrap/>
            <w:vAlign w:val="center"/>
          </w:tcPr>
          <w:p w14:paraId="1CA34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28" w:type="dxa"/>
            <w:gridSpan w:val="2"/>
            <w:tcBorders>
              <w:top w:val="nil"/>
              <w:left w:val="nil"/>
              <w:bottom w:val="single" w:color="auto" w:sz="4" w:space="0"/>
              <w:right w:val="single" w:color="auto" w:sz="4" w:space="0"/>
            </w:tcBorders>
            <w:shd w:val="clear" w:color="auto" w:fill="auto"/>
            <w:noWrap/>
            <w:vAlign w:val="center"/>
          </w:tcPr>
          <w:p w14:paraId="466E6CB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0.03</w:t>
            </w:r>
          </w:p>
        </w:tc>
        <w:tc>
          <w:tcPr>
            <w:tcW w:w="1163" w:type="dxa"/>
            <w:tcBorders>
              <w:top w:val="nil"/>
              <w:left w:val="nil"/>
              <w:bottom w:val="single" w:color="auto" w:sz="4" w:space="0"/>
              <w:right w:val="single" w:color="auto" w:sz="4" w:space="0"/>
            </w:tcBorders>
            <w:shd w:val="clear" w:color="auto" w:fill="auto"/>
            <w:noWrap/>
            <w:vAlign w:val="center"/>
          </w:tcPr>
          <w:p w14:paraId="19ADC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92" w:type="dxa"/>
            <w:gridSpan w:val="3"/>
            <w:tcBorders>
              <w:top w:val="nil"/>
              <w:left w:val="nil"/>
              <w:bottom w:val="single" w:color="auto" w:sz="4" w:space="0"/>
              <w:right w:val="single" w:color="auto" w:sz="4" w:space="0"/>
            </w:tcBorders>
            <w:shd w:val="clear" w:color="auto" w:fill="auto"/>
            <w:noWrap/>
            <w:vAlign w:val="center"/>
          </w:tcPr>
          <w:p w14:paraId="1D1881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0F636AB7">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5872D9C">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0AFB6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90" w:type="dxa"/>
            <w:gridSpan w:val="2"/>
            <w:tcBorders>
              <w:top w:val="nil"/>
              <w:left w:val="nil"/>
              <w:bottom w:val="single" w:color="auto" w:sz="4" w:space="0"/>
              <w:right w:val="single" w:color="auto" w:sz="4" w:space="0"/>
            </w:tcBorders>
            <w:shd w:val="clear" w:color="auto" w:fill="auto"/>
            <w:noWrap/>
            <w:vAlign w:val="center"/>
          </w:tcPr>
          <w:p w14:paraId="49890D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82" w:type="dxa"/>
            <w:gridSpan w:val="2"/>
            <w:tcBorders>
              <w:top w:val="nil"/>
              <w:left w:val="nil"/>
              <w:bottom w:val="single" w:color="auto" w:sz="4" w:space="0"/>
              <w:right w:val="single" w:color="auto" w:sz="4" w:space="0"/>
            </w:tcBorders>
            <w:shd w:val="clear" w:color="auto" w:fill="auto"/>
            <w:noWrap/>
            <w:vAlign w:val="center"/>
          </w:tcPr>
          <w:p w14:paraId="50CBB2C2">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73B87B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83" w:type="dxa"/>
            <w:gridSpan w:val="2"/>
            <w:tcBorders>
              <w:top w:val="nil"/>
              <w:left w:val="nil"/>
              <w:bottom w:val="single" w:color="auto" w:sz="4" w:space="0"/>
              <w:right w:val="single" w:color="auto" w:sz="4" w:space="0"/>
            </w:tcBorders>
            <w:shd w:val="clear" w:color="auto" w:fill="auto"/>
            <w:noWrap/>
            <w:vAlign w:val="center"/>
          </w:tcPr>
          <w:p w14:paraId="794999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28" w:type="dxa"/>
            <w:gridSpan w:val="2"/>
            <w:tcBorders>
              <w:top w:val="nil"/>
              <w:left w:val="nil"/>
              <w:bottom w:val="single" w:color="auto" w:sz="4" w:space="0"/>
              <w:right w:val="single" w:color="auto" w:sz="4" w:space="0"/>
            </w:tcBorders>
            <w:shd w:val="clear" w:color="auto" w:fill="auto"/>
            <w:noWrap/>
            <w:vAlign w:val="center"/>
          </w:tcPr>
          <w:p w14:paraId="5A7B78B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0.10</w:t>
            </w:r>
          </w:p>
        </w:tc>
        <w:tc>
          <w:tcPr>
            <w:tcW w:w="1163" w:type="dxa"/>
            <w:tcBorders>
              <w:top w:val="nil"/>
              <w:left w:val="nil"/>
              <w:bottom w:val="single" w:color="auto" w:sz="4" w:space="0"/>
              <w:right w:val="single" w:color="auto" w:sz="4" w:space="0"/>
            </w:tcBorders>
            <w:shd w:val="clear" w:color="auto" w:fill="auto"/>
            <w:noWrap/>
            <w:vAlign w:val="center"/>
          </w:tcPr>
          <w:p w14:paraId="18106D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92" w:type="dxa"/>
            <w:gridSpan w:val="3"/>
            <w:tcBorders>
              <w:top w:val="nil"/>
              <w:left w:val="nil"/>
              <w:bottom w:val="single" w:color="auto" w:sz="4" w:space="0"/>
              <w:right w:val="single" w:color="auto" w:sz="4" w:space="0"/>
            </w:tcBorders>
            <w:shd w:val="clear" w:color="auto" w:fill="auto"/>
            <w:noWrap/>
            <w:vAlign w:val="center"/>
          </w:tcPr>
          <w:p w14:paraId="311CE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5EC5C169">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C811FAE">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20F925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90" w:type="dxa"/>
            <w:gridSpan w:val="2"/>
            <w:tcBorders>
              <w:top w:val="nil"/>
              <w:left w:val="nil"/>
              <w:bottom w:val="single" w:color="auto" w:sz="4" w:space="0"/>
              <w:right w:val="single" w:color="auto" w:sz="4" w:space="0"/>
            </w:tcBorders>
            <w:shd w:val="clear" w:color="auto" w:fill="auto"/>
            <w:noWrap/>
            <w:vAlign w:val="center"/>
          </w:tcPr>
          <w:p w14:paraId="3B3D10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82" w:type="dxa"/>
            <w:gridSpan w:val="2"/>
            <w:tcBorders>
              <w:top w:val="nil"/>
              <w:left w:val="nil"/>
              <w:bottom w:val="single" w:color="auto" w:sz="4" w:space="0"/>
              <w:right w:val="single" w:color="auto" w:sz="4" w:space="0"/>
            </w:tcBorders>
            <w:shd w:val="clear" w:color="auto" w:fill="auto"/>
            <w:noWrap/>
            <w:vAlign w:val="center"/>
          </w:tcPr>
          <w:p w14:paraId="5FA76914">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33ED09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83" w:type="dxa"/>
            <w:gridSpan w:val="2"/>
            <w:tcBorders>
              <w:top w:val="nil"/>
              <w:left w:val="nil"/>
              <w:bottom w:val="single" w:color="auto" w:sz="4" w:space="0"/>
              <w:right w:val="single" w:color="auto" w:sz="4" w:space="0"/>
            </w:tcBorders>
            <w:shd w:val="clear" w:color="auto" w:fill="auto"/>
            <w:noWrap/>
            <w:vAlign w:val="center"/>
          </w:tcPr>
          <w:p w14:paraId="74433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28" w:type="dxa"/>
            <w:gridSpan w:val="2"/>
            <w:tcBorders>
              <w:top w:val="nil"/>
              <w:left w:val="nil"/>
              <w:bottom w:val="single" w:color="auto" w:sz="4" w:space="0"/>
              <w:right w:val="single" w:color="auto" w:sz="4" w:space="0"/>
            </w:tcBorders>
            <w:shd w:val="clear" w:color="auto" w:fill="auto"/>
            <w:noWrap/>
            <w:vAlign w:val="center"/>
          </w:tcPr>
          <w:p w14:paraId="25A37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2B7E88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92" w:type="dxa"/>
            <w:gridSpan w:val="3"/>
            <w:tcBorders>
              <w:top w:val="nil"/>
              <w:left w:val="nil"/>
              <w:bottom w:val="single" w:color="auto" w:sz="4" w:space="0"/>
              <w:right w:val="single" w:color="auto" w:sz="4" w:space="0"/>
            </w:tcBorders>
            <w:shd w:val="clear" w:color="auto" w:fill="auto"/>
            <w:noWrap/>
            <w:vAlign w:val="center"/>
          </w:tcPr>
          <w:p w14:paraId="4FD58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2DFD6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23F6545">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B9032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90" w:type="dxa"/>
            <w:gridSpan w:val="2"/>
            <w:tcBorders>
              <w:top w:val="nil"/>
              <w:left w:val="nil"/>
              <w:bottom w:val="single" w:color="auto" w:sz="4" w:space="0"/>
              <w:right w:val="single" w:color="auto" w:sz="4" w:space="0"/>
            </w:tcBorders>
            <w:shd w:val="clear" w:color="auto" w:fill="auto"/>
            <w:noWrap/>
            <w:vAlign w:val="center"/>
          </w:tcPr>
          <w:p w14:paraId="2A5761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82" w:type="dxa"/>
            <w:gridSpan w:val="2"/>
            <w:tcBorders>
              <w:top w:val="nil"/>
              <w:left w:val="nil"/>
              <w:bottom w:val="single" w:color="auto" w:sz="4" w:space="0"/>
              <w:right w:val="single" w:color="auto" w:sz="4" w:space="0"/>
            </w:tcBorders>
            <w:shd w:val="clear" w:color="auto" w:fill="auto"/>
            <w:noWrap/>
            <w:vAlign w:val="center"/>
          </w:tcPr>
          <w:p w14:paraId="3F9C9F3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695D7C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83" w:type="dxa"/>
            <w:gridSpan w:val="2"/>
            <w:tcBorders>
              <w:top w:val="nil"/>
              <w:left w:val="nil"/>
              <w:bottom w:val="single" w:color="auto" w:sz="4" w:space="0"/>
              <w:right w:val="single" w:color="auto" w:sz="4" w:space="0"/>
            </w:tcBorders>
            <w:shd w:val="clear" w:color="auto" w:fill="auto"/>
            <w:noWrap/>
            <w:vAlign w:val="center"/>
          </w:tcPr>
          <w:p w14:paraId="7A6CBA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28" w:type="dxa"/>
            <w:gridSpan w:val="2"/>
            <w:tcBorders>
              <w:top w:val="nil"/>
              <w:left w:val="nil"/>
              <w:bottom w:val="single" w:color="auto" w:sz="4" w:space="0"/>
              <w:right w:val="single" w:color="auto" w:sz="4" w:space="0"/>
            </w:tcBorders>
            <w:shd w:val="clear" w:color="auto" w:fill="auto"/>
            <w:noWrap/>
            <w:vAlign w:val="center"/>
          </w:tcPr>
          <w:p w14:paraId="3FA63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028380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92" w:type="dxa"/>
            <w:gridSpan w:val="3"/>
            <w:tcBorders>
              <w:top w:val="nil"/>
              <w:left w:val="nil"/>
              <w:bottom w:val="single" w:color="auto" w:sz="4" w:space="0"/>
              <w:right w:val="single" w:color="auto" w:sz="4" w:space="0"/>
            </w:tcBorders>
            <w:shd w:val="clear" w:color="auto" w:fill="auto"/>
            <w:noWrap/>
            <w:vAlign w:val="center"/>
          </w:tcPr>
          <w:p w14:paraId="156464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07" w:type="dxa"/>
            <w:gridSpan w:val="2"/>
            <w:tcBorders>
              <w:top w:val="nil"/>
              <w:left w:val="nil"/>
              <w:bottom w:val="single" w:color="auto" w:sz="4" w:space="0"/>
              <w:right w:val="single" w:color="auto" w:sz="4" w:space="0"/>
            </w:tcBorders>
            <w:shd w:val="clear" w:color="auto" w:fill="auto"/>
            <w:noWrap/>
            <w:vAlign w:val="center"/>
          </w:tcPr>
          <w:p w14:paraId="227E7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F730184">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2A3F67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90" w:type="dxa"/>
            <w:gridSpan w:val="2"/>
            <w:tcBorders>
              <w:top w:val="nil"/>
              <w:left w:val="nil"/>
              <w:bottom w:val="single" w:color="auto" w:sz="4" w:space="0"/>
              <w:right w:val="single" w:color="auto" w:sz="4" w:space="0"/>
            </w:tcBorders>
            <w:shd w:val="clear" w:color="auto" w:fill="auto"/>
            <w:noWrap/>
            <w:vAlign w:val="center"/>
          </w:tcPr>
          <w:p w14:paraId="51297C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82" w:type="dxa"/>
            <w:gridSpan w:val="2"/>
            <w:tcBorders>
              <w:top w:val="nil"/>
              <w:left w:val="nil"/>
              <w:bottom w:val="single" w:color="auto" w:sz="4" w:space="0"/>
              <w:right w:val="single" w:color="auto" w:sz="4" w:space="0"/>
            </w:tcBorders>
            <w:shd w:val="clear" w:color="auto" w:fill="auto"/>
            <w:noWrap/>
            <w:vAlign w:val="center"/>
          </w:tcPr>
          <w:p w14:paraId="7EFC002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9.53</w:t>
            </w:r>
          </w:p>
        </w:tc>
        <w:tc>
          <w:tcPr>
            <w:tcW w:w="1284" w:type="dxa"/>
            <w:tcBorders>
              <w:top w:val="nil"/>
              <w:left w:val="nil"/>
              <w:bottom w:val="single" w:color="auto" w:sz="4" w:space="0"/>
              <w:right w:val="single" w:color="auto" w:sz="4" w:space="0"/>
            </w:tcBorders>
            <w:shd w:val="clear" w:color="auto" w:fill="auto"/>
            <w:noWrap/>
            <w:vAlign w:val="center"/>
          </w:tcPr>
          <w:p w14:paraId="5CBE61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83" w:type="dxa"/>
            <w:gridSpan w:val="2"/>
            <w:tcBorders>
              <w:top w:val="nil"/>
              <w:left w:val="nil"/>
              <w:bottom w:val="single" w:color="auto" w:sz="4" w:space="0"/>
              <w:right w:val="single" w:color="auto" w:sz="4" w:space="0"/>
            </w:tcBorders>
            <w:shd w:val="clear" w:color="auto" w:fill="auto"/>
            <w:noWrap/>
            <w:vAlign w:val="center"/>
          </w:tcPr>
          <w:p w14:paraId="4CAF3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28" w:type="dxa"/>
            <w:gridSpan w:val="2"/>
            <w:tcBorders>
              <w:top w:val="nil"/>
              <w:left w:val="nil"/>
              <w:bottom w:val="single" w:color="auto" w:sz="4" w:space="0"/>
              <w:right w:val="single" w:color="auto" w:sz="4" w:space="0"/>
            </w:tcBorders>
            <w:shd w:val="clear" w:color="auto" w:fill="auto"/>
            <w:noWrap/>
            <w:vAlign w:val="center"/>
          </w:tcPr>
          <w:p w14:paraId="6C5E8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4E6C37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92" w:type="dxa"/>
            <w:gridSpan w:val="3"/>
            <w:tcBorders>
              <w:top w:val="nil"/>
              <w:left w:val="nil"/>
              <w:bottom w:val="single" w:color="auto" w:sz="4" w:space="0"/>
              <w:right w:val="single" w:color="auto" w:sz="4" w:space="0"/>
            </w:tcBorders>
            <w:shd w:val="clear" w:color="auto" w:fill="auto"/>
            <w:noWrap/>
            <w:vAlign w:val="center"/>
          </w:tcPr>
          <w:p w14:paraId="0940B6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6E9BE4A7">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53629D5">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142F8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90" w:type="dxa"/>
            <w:gridSpan w:val="2"/>
            <w:tcBorders>
              <w:top w:val="nil"/>
              <w:left w:val="nil"/>
              <w:bottom w:val="single" w:color="auto" w:sz="4" w:space="0"/>
              <w:right w:val="single" w:color="auto" w:sz="4" w:space="0"/>
            </w:tcBorders>
            <w:shd w:val="clear" w:color="auto" w:fill="auto"/>
            <w:noWrap/>
            <w:vAlign w:val="center"/>
          </w:tcPr>
          <w:p w14:paraId="7D750B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82" w:type="dxa"/>
            <w:gridSpan w:val="2"/>
            <w:tcBorders>
              <w:top w:val="nil"/>
              <w:left w:val="nil"/>
              <w:bottom w:val="single" w:color="auto" w:sz="4" w:space="0"/>
              <w:right w:val="single" w:color="auto" w:sz="4" w:space="0"/>
            </w:tcBorders>
            <w:shd w:val="clear" w:color="auto" w:fill="auto"/>
            <w:noWrap/>
            <w:vAlign w:val="center"/>
          </w:tcPr>
          <w:p w14:paraId="2772AB8A">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23DC44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83" w:type="dxa"/>
            <w:gridSpan w:val="2"/>
            <w:tcBorders>
              <w:top w:val="nil"/>
              <w:left w:val="nil"/>
              <w:bottom w:val="single" w:color="auto" w:sz="4" w:space="0"/>
              <w:right w:val="single" w:color="auto" w:sz="4" w:space="0"/>
            </w:tcBorders>
            <w:shd w:val="clear" w:color="auto" w:fill="auto"/>
            <w:noWrap/>
            <w:vAlign w:val="center"/>
          </w:tcPr>
          <w:p w14:paraId="77C72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28" w:type="dxa"/>
            <w:gridSpan w:val="2"/>
            <w:tcBorders>
              <w:top w:val="nil"/>
              <w:left w:val="nil"/>
              <w:bottom w:val="single" w:color="auto" w:sz="4" w:space="0"/>
              <w:right w:val="single" w:color="auto" w:sz="4" w:space="0"/>
            </w:tcBorders>
            <w:shd w:val="clear" w:color="auto" w:fill="auto"/>
            <w:noWrap/>
            <w:vAlign w:val="center"/>
          </w:tcPr>
          <w:p w14:paraId="508F031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1.01</w:t>
            </w:r>
          </w:p>
        </w:tc>
        <w:tc>
          <w:tcPr>
            <w:tcW w:w="1163" w:type="dxa"/>
            <w:tcBorders>
              <w:top w:val="nil"/>
              <w:left w:val="nil"/>
              <w:bottom w:val="single" w:color="auto" w:sz="4" w:space="0"/>
              <w:right w:val="single" w:color="auto" w:sz="4" w:space="0"/>
            </w:tcBorders>
            <w:shd w:val="clear" w:color="auto" w:fill="auto"/>
            <w:noWrap/>
            <w:vAlign w:val="center"/>
          </w:tcPr>
          <w:p w14:paraId="6D1562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92" w:type="dxa"/>
            <w:gridSpan w:val="3"/>
            <w:tcBorders>
              <w:top w:val="nil"/>
              <w:left w:val="nil"/>
              <w:bottom w:val="single" w:color="auto" w:sz="4" w:space="0"/>
              <w:right w:val="single" w:color="auto" w:sz="4" w:space="0"/>
            </w:tcBorders>
            <w:shd w:val="clear" w:color="auto" w:fill="auto"/>
            <w:noWrap/>
            <w:vAlign w:val="center"/>
          </w:tcPr>
          <w:p w14:paraId="221A3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66C8D8B1">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F745AA0">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9C29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90" w:type="dxa"/>
            <w:gridSpan w:val="2"/>
            <w:tcBorders>
              <w:top w:val="nil"/>
              <w:left w:val="nil"/>
              <w:bottom w:val="single" w:color="auto" w:sz="4" w:space="0"/>
              <w:right w:val="single" w:color="auto" w:sz="4" w:space="0"/>
            </w:tcBorders>
            <w:shd w:val="clear" w:color="auto" w:fill="auto"/>
            <w:noWrap/>
            <w:vAlign w:val="center"/>
          </w:tcPr>
          <w:p w14:paraId="169ABE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82" w:type="dxa"/>
            <w:gridSpan w:val="2"/>
            <w:tcBorders>
              <w:top w:val="nil"/>
              <w:left w:val="nil"/>
              <w:bottom w:val="single" w:color="auto" w:sz="4" w:space="0"/>
              <w:right w:val="single" w:color="auto" w:sz="4" w:space="0"/>
            </w:tcBorders>
            <w:shd w:val="clear" w:color="auto" w:fill="auto"/>
            <w:noWrap/>
            <w:vAlign w:val="center"/>
          </w:tcPr>
          <w:p w14:paraId="49E649FB">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113A25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83" w:type="dxa"/>
            <w:gridSpan w:val="2"/>
            <w:tcBorders>
              <w:top w:val="nil"/>
              <w:left w:val="nil"/>
              <w:bottom w:val="single" w:color="auto" w:sz="4" w:space="0"/>
              <w:right w:val="single" w:color="auto" w:sz="4" w:space="0"/>
            </w:tcBorders>
            <w:shd w:val="clear" w:color="auto" w:fill="auto"/>
            <w:noWrap/>
            <w:vAlign w:val="center"/>
          </w:tcPr>
          <w:p w14:paraId="265543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28" w:type="dxa"/>
            <w:gridSpan w:val="2"/>
            <w:tcBorders>
              <w:top w:val="nil"/>
              <w:left w:val="nil"/>
              <w:bottom w:val="single" w:color="auto" w:sz="4" w:space="0"/>
              <w:right w:val="single" w:color="auto" w:sz="4" w:space="0"/>
            </w:tcBorders>
            <w:shd w:val="clear" w:color="auto" w:fill="auto"/>
            <w:noWrap/>
            <w:vAlign w:val="center"/>
          </w:tcPr>
          <w:p w14:paraId="634FCD5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4.61</w:t>
            </w:r>
          </w:p>
        </w:tc>
        <w:tc>
          <w:tcPr>
            <w:tcW w:w="1163" w:type="dxa"/>
            <w:tcBorders>
              <w:top w:val="nil"/>
              <w:left w:val="nil"/>
              <w:bottom w:val="single" w:color="auto" w:sz="4" w:space="0"/>
              <w:right w:val="single" w:color="auto" w:sz="4" w:space="0"/>
            </w:tcBorders>
            <w:shd w:val="clear" w:color="auto" w:fill="auto"/>
            <w:noWrap/>
            <w:vAlign w:val="center"/>
          </w:tcPr>
          <w:p w14:paraId="0743A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592" w:type="dxa"/>
            <w:gridSpan w:val="3"/>
            <w:tcBorders>
              <w:top w:val="nil"/>
              <w:left w:val="nil"/>
              <w:bottom w:val="single" w:color="auto" w:sz="4" w:space="0"/>
              <w:right w:val="single" w:color="auto" w:sz="4" w:space="0"/>
            </w:tcBorders>
            <w:shd w:val="clear" w:color="auto" w:fill="auto"/>
            <w:noWrap/>
            <w:vAlign w:val="center"/>
          </w:tcPr>
          <w:p w14:paraId="72886A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07" w:type="dxa"/>
            <w:gridSpan w:val="2"/>
            <w:tcBorders>
              <w:top w:val="nil"/>
              <w:left w:val="nil"/>
              <w:bottom w:val="single" w:color="auto" w:sz="4" w:space="0"/>
              <w:right w:val="single" w:color="auto" w:sz="4" w:space="0"/>
            </w:tcBorders>
            <w:shd w:val="clear" w:color="auto" w:fill="auto"/>
            <w:noWrap/>
            <w:vAlign w:val="center"/>
          </w:tcPr>
          <w:p w14:paraId="264CF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4989632">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1C5908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90" w:type="dxa"/>
            <w:gridSpan w:val="2"/>
            <w:tcBorders>
              <w:top w:val="nil"/>
              <w:left w:val="nil"/>
              <w:bottom w:val="single" w:color="auto" w:sz="4" w:space="0"/>
              <w:right w:val="single" w:color="auto" w:sz="4" w:space="0"/>
            </w:tcBorders>
            <w:shd w:val="clear" w:color="auto" w:fill="auto"/>
            <w:noWrap/>
            <w:vAlign w:val="center"/>
          </w:tcPr>
          <w:p w14:paraId="6B69AA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82" w:type="dxa"/>
            <w:gridSpan w:val="2"/>
            <w:tcBorders>
              <w:top w:val="nil"/>
              <w:left w:val="nil"/>
              <w:bottom w:val="single" w:color="auto" w:sz="4" w:space="0"/>
              <w:right w:val="single" w:color="auto" w:sz="4" w:space="0"/>
            </w:tcBorders>
            <w:shd w:val="clear" w:color="auto" w:fill="auto"/>
            <w:noWrap/>
            <w:vAlign w:val="center"/>
          </w:tcPr>
          <w:p w14:paraId="006D6875">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24584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83" w:type="dxa"/>
            <w:gridSpan w:val="2"/>
            <w:tcBorders>
              <w:top w:val="nil"/>
              <w:left w:val="nil"/>
              <w:bottom w:val="single" w:color="auto" w:sz="4" w:space="0"/>
              <w:right w:val="single" w:color="auto" w:sz="4" w:space="0"/>
            </w:tcBorders>
            <w:shd w:val="clear" w:color="auto" w:fill="auto"/>
            <w:noWrap/>
            <w:vAlign w:val="center"/>
          </w:tcPr>
          <w:p w14:paraId="77C87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28" w:type="dxa"/>
            <w:gridSpan w:val="2"/>
            <w:tcBorders>
              <w:top w:val="nil"/>
              <w:left w:val="nil"/>
              <w:bottom w:val="single" w:color="auto" w:sz="4" w:space="0"/>
              <w:right w:val="single" w:color="auto" w:sz="4" w:space="0"/>
            </w:tcBorders>
            <w:shd w:val="clear" w:color="auto" w:fill="auto"/>
            <w:noWrap/>
            <w:vAlign w:val="center"/>
          </w:tcPr>
          <w:p w14:paraId="40700D90">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2.68</w:t>
            </w:r>
          </w:p>
        </w:tc>
        <w:tc>
          <w:tcPr>
            <w:tcW w:w="1163" w:type="dxa"/>
            <w:tcBorders>
              <w:top w:val="nil"/>
              <w:left w:val="nil"/>
              <w:bottom w:val="single" w:color="auto" w:sz="4" w:space="0"/>
              <w:right w:val="single" w:color="auto" w:sz="4" w:space="0"/>
            </w:tcBorders>
            <w:shd w:val="clear" w:color="auto" w:fill="auto"/>
            <w:noWrap/>
            <w:vAlign w:val="center"/>
          </w:tcPr>
          <w:p w14:paraId="3448EA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592" w:type="dxa"/>
            <w:gridSpan w:val="3"/>
            <w:tcBorders>
              <w:top w:val="nil"/>
              <w:left w:val="nil"/>
              <w:bottom w:val="single" w:color="auto" w:sz="4" w:space="0"/>
              <w:right w:val="single" w:color="auto" w:sz="4" w:space="0"/>
            </w:tcBorders>
            <w:shd w:val="clear" w:color="auto" w:fill="auto"/>
            <w:noWrap/>
            <w:vAlign w:val="center"/>
          </w:tcPr>
          <w:p w14:paraId="52CA79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38D08B6B">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6332B99">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69CF76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90" w:type="dxa"/>
            <w:gridSpan w:val="2"/>
            <w:tcBorders>
              <w:top w:val="nil"/>
              <w:left w:val="nil"/>
              <w:bottom w:val="single" w:color="auto" w:sz="4" w:space="0"/>
              <w:right w:val="single" w:color="auto" w:sz="4" w:space="0"/>
            </w:tcBorders>
            <w:shd w:val="clear" w:color="auto" w:fill="auto"/>
            <w:noWrap/>
            <w:vAlign w:val="center"/>
          </w:tcPr>
          <w:p w14:paraId="40849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82" w:type="dxa"/>
            <w:gridSpan w:val="2"/>
            <w:tcBorders>
              <w:top w:val="nil"/>
              <w:left w:val="nil"/>
              <w:bottom w:val="single" w:color="auto" w:sz="4" w:space="0"/>
              <w:right w:val="single" w:color="auto" w:sz="4" w:space="0"/>
            </w:tcBorders>
            <w:shd w:val="clear" w:color="auto" w:fill="auto"/>
            <w:noWrap/>
            <w:vAlign w:val="center"/>
          </w:tcPr>
          <w:p w14:paraId="57CF22D8">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6F06D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83" w:type="dxa"/>
            <w:gridSpan w:val="2"/>
            <w:tcBorders>
              <w:top w:val="nil"/>
              <w:left w:val="nil"/>
              <w:bottom w:val="single" w:color="auto" w:sz="4" w:space="0"/>
              <w:right w:val="single" w:color="auto" w:sz="4" w:space="0"/>
            </w:tcBorders>
            <w:shd w:val="clear" w:color="auto" w:fill="auto"/>
            <w:noWrap/>
            <w:vAlign w:val="center"/>
          </w:tcPr>
          <w:p w14:paraId="4571C5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28" w:type="dxa"/>
            <w:gridSpan w:val="2"/>
            <w:tcBorders>
              <w:top w:val="nil"/>
              <w:left w:val="nil"/>
              <w:bottom w:val="single" w:color="auto" w:sz="4" w:space="0"/>
              <w:right w:val="single" w:color="auto" w:sz="4" w:space="0"/>
            </w:tcBorders>
            <w:shd w:val="clear" w:color="auto" w:fill="auto"/>
            <w:noWrap/>
            <w:vAlign w:val="center"/>
          </w:tcPr>
          <w:p w14:paraId="4E7BADE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0.30</w:t>
            </w:r>
          </w:p>
        </w:tc>
        <w:tc>
          <w:tcPr>
            <w:tcW w:w="1163" w:type="dxa"/>
            <w:tcBorders>
              <w:top w:val="nil"/>
              <w:left w:val="nil"/>
              <w:bottom w:val="single" w:color="auto" w:sz="4" w:space="0"/>
              <w:right w:val="single" w:color="auto" w:sz="4" w:space="0"/>
            </w:tcBorders>
            <w:shd w:val="clear" w:color="auto" w:fill="auto"/>
            <w:noWrap/>
            <w:vAlign w:val="center"/>
          </w:tcPr>
          <w:p w14:paraId="7082C3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592" w:type="dxa"/>
            <w:gridSpan w:val="3"/>
            <w:tcBorders>
              <w:top w:val="nil"/>
              <w:left w:val="nil"/>
              <w:bottom w:val="single" w:color="auto" w:sz="4" w:space="0"/>
              <w:right w:val="single" w:color="auto" w:sz="4" w:space="0"/>
            </w:tcBorders>
            <w:shd w:val="clear" w:color="auto" w:fill="auto"/>
            <w:noWrap/>
            <w:vAlign w:val="center"/>
          </w:tcPr>
          <w:p w14:paraId="49C31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07" w:type="dxa"/>
            <w:gridSpan w:val="2"/>
            <w:tcBorders>
              <w:top w:val="nil"/>
              <w:left w:val="nil"/>
              <w:bottom w:val="single" w:color="auto" w:sz="4" w:space="0"/>
              <w:right w:val="single" w:color="auto" w:sz="4" w:space="0"/>
            </w:tcBorders>
            <w:shd w:val="clear" w:color="auto" w:fill="auto"/>
            <w:noWrap/>
            <w:vAlign w:val="center"/>
          </w:tcPr>
          <w:p w14:paraId="37082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21EFAA1">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03F10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90" w:type="dxa"/>
            <w:gridSpan w:val="2"/>
            <w:tcBorders>
              <w:top w:val="nil"/>
              <w:left w:val="nil"/>
              <w:bottom w:val="single" w:color="auto" w:sz="4" w:space="0"/>
              <w:right w:val="single" w:color="auto" w:sz="4" w:space="0"/>
            </w:tcBorders>
            <w:shd w:val="clear" w:color="auto" w:fill="auto"/>
            <w:noWrap/>
            <w:vAlign w:val="center"/>
          </w:tcPr>
          <w:p w14:paraId="480DF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82" w:type="dxa"/>
            <w:gridSpan w:val="2"/>
            <w:tcBorders>
              <w:top w:val="nil"/>
              <w:left w:val="nil"/>
              <w:bottom w:val="single" w:color="auto" w:sz="4" w:space="0"/>
              <w:right w:val="single" w:color="auto" w:sz="4" w:space="0"/>
            </w:tcBorders>
            <w:shd w:val="clear" w:color="auto" w:fill="auto"/>
            <w:noWrap/>
            <w:vAlign w:val="center"/>
          </w:tcPr>
          <w:p w14:paraId="17B7DBCE">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657B20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83" w:type="dxa"/>
            <w:gridSpan w:val="2"/>
            <w:tcBorders>
              <w:top w:val="nil"/>
              <w:left w:val="nil"/>
              <w:bottom w:val="single" w:color="auto" w:sz="4" w:space="0"/>
              <w:right w:val="single" w:color="auto" w:sz="4" w:space="0"/>
            </w:tcBorders>
            <w:shd w:val="clear" w:color="auto" w:fill="auto"/>
            <w:noWrap/>
            <w:vAlign w:val="center"/>
          </w:tcPr>
          <w:p w14:paraId="5F600C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28" w:type="dxa"/>
            <w:gridSpan w:val="2"/>
            <w:tcBorders>
              <w:top w:val="nil"/>
              <w:left w:val="nil"/>
              <w:bottom w:val="single" w:color="auto" w:sz="4" w:space="0"/>
              <w:right w:val="single" w:color="auto" w:sz="4" w:space="0"/>
            </w:tcBorders>
            <w:shd w:val="clear" w:color="auto" w:fill="auto"/>
            <w:noWrap/>
            <w:vAlign w:val="center"/>
          </w:tcPr>
          <w:p w14:paraId="572F917E">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0.94</w:t>
            </w:r>
          </w:p>
        </w:tc>
        <w:tc>
          <w:tcPr>
            <w:tcW w:w="1163" w:type="dxa"/>
            <w:tcBorders>
              <w:top w:val="nil"/>
              <w:left w:val="nil"/>
              <w:bottom w:val="single" w:color="auto" w:sz="4" w:space="0"/>
              <w:right w:val="single" w:color="auto" w:sz="4" w:space="0"/>
            </w:tcBorders>
            <w:shd w:val="clear" w:color="auto" w:fill="auto"/>
            <w:noWrap/>
            <w:vAlign w:val="center"/>
          </w:tcPr>
          <w:p w14:paraId="51D62C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592" w:type="dxa"/>
            <w:gridSpan w:val="3"/>
            <w:tcBorders>
              <w:top w:val="nil"/>
              <w:left w:val="nil"/>
              <w:bottom w:val="single" w:color="auto" w:sz="4" w:space="0"/>
              <w:right w:val="single" w:color="auto" w:sz="4" w:space="0"/>
            </w:tcBorders>
            <w:shd w:val="clear" w:color="auto" w:fill="auto"/>
            <w:noWrap/>
            <w:vAlign w:val="center"/>
          </w:tcPr>
          <w:p w14:paraId="1C728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07" w:type="dxa"/>
            <w:gridSpan w:val="2"/>
            <w:tcBorders>
              <w:top w:val="nil"/>
              <w:left w:val="nil"/>
              <w:bottom w:val="single" w:color="auto" w:sz="4" w:space="0"/>
              <w:right w:val="single" w:color="auto" w:sz="4" w:space="0"/>
            </w:tcBorders>
            <w:shd w:val="clear" w:color="auto" w:fill="auto"/>
            <w:noWrap/>
            <w:vAlign w:val="center"/>
          </w:tcPr>
          <w:p w14:paraId="13DCBC8B">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DA927E4">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F653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90" w:type="dxa"/>
            <w:gridSpan w:val="2"/>
            <w:tcBorders>
              <w:top w:val="nil"/>
              <w:left w:val="nil"/>
              <w:bottom w:val="single" w:color="auto" w:sz="4" w:space="0"/>
              <w:right w:val="single" w:color="auto" w:sz="4" w:space="0"/>
            </w:tcBorders>
            <w:shd w:val="clear" w:color="auto" w:fill="auto"/>
            <w:noWrap/>
            <w:vAlign w:val="center"/>
          </w:tcPr>
          <w:p w14:paraId="25F80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82" w:type="dxa"/>
            <w:gridSpan w:val="2"/>
            <w:tcBorders>
              <w:top w:val="nil"/>
              <w:left w:val="nil"/>
              <w:bottom w:val="single" w:color="auto" w:sz="4" w:space="0"/>
              <w:right w:val="single" w:color="auto" w:sz="4" w:space="0"/>
            </w:tcBorders>
            <w:shd w:val="clear" w:color="auto" w:fill="auto"/>
            <w:noWrap/>
            <w:vAlign w:val="center"/>
          </w:tcPr>
          <w:p w14:paraId="61FB8A2F">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108832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83" w:type="dxa"/>
            <w:gridSpan w:val="2"/>
            <w:tcBorders>
              <w:top w:val="nil"/>
              <w:left w:val="nil"/>
              <w:bottom w:val="single" w:color="auto" w:sz="4" w:space="0"/>
              <w:right w:val="single" w:color="auto" w:sz="4" w:space="0"/>
            </w:tcBorders>
            <w:shd w:val="clear" w:color="auto" w:fill="auto"/>
            <w:noWrap/>
            <w:vAlign w:val="center"/>
          </w:tcPr>
          <w:p w14:paraId="2444F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28" w:type="dxa"/>
            <w:gridSpan w:val="2"/>
            <w:tcBorders>
              <w:top w:val="nil"/>
              <w:left w:val="nil"/>
              <w:bottom w:val="single" w:color="auto" w:sz="4" w:space="0"/>
              <w:right w:val="single" w:color="auto" w:sz="4" w:space="0"/>
            </w:tcBorders>
            <w:shd w:val="clear" w:color="auto" w:fill="auto"/>
            <w:noWrap/>
            <w:vAlign w:val="center"/>
          </w:tcPr>
          <w:p w14:paraId="18BCF72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6.77</w:t>
            </w:r>
          </w:p>
        </w:tc>
        <w:tc>
          <w:tcPr>
            <w:tcW w:w="1163" w:type="dxa"/>
            <w:tcBorders>
              <w:top w:val="nil"/>
              <w:left w:val="nil"/>
              <w:bottom w:val="single" w:color="auto" w:sz="4" w:space="0"/>
              <w:right w:val="single" w:color="auto" w:sz="4" w:space="0"/>
            </w:tcBorders>
            <w:shd w:val="clear" w:color="auto" w:fill="auto"/>
            <w:noWrap/>
            <w:vAlign w:val="center"/>
          </w:tcPr>
          <w:p w14:paraId="7EAA96A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14:paraId="70AB6DE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14:paraId="65787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CE667F">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7D5693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90" w:type="dxa"/>
            <w:gridSpan w:val="2"/>
            <w:tcBorders>
              <w:top w:val="nil"/>
              <w:left w:val="nil"/>
              <w:bottom w:val="single" w:color="auto" w:sz="4" w:space="0"/>
              <w:right w:val="single" w:color="auto" w:sz="4" w:space="0"/>
            </w:tcBorders>
            <w:shd w:val="clear" w:color="auto" w:fill="auto"/>
            <w:noWrap/>
            <w:vAlign w:val="center"/>
          </w:tcPr>
          <w:p w14:paraId="40DE57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82" w:type="dxa"/>
            <w:gridSpan w:val="2"/>
            <w:tcBorders>
              <w:top w:val="nil"/>
              <w:left w:val="nil"/>
              <w:bottom w:val="single" w:color="auto" w:sz="4" w:space="0"/>
              <w:right w:val="single" w:color="auto" w:sz="4" w:space="0"/>
            </w:tcBorders>
            <w:shd w:val="clear" w:color="auto" w:fill="auto"/>
            <w:noWrap/>
            <w:vAlign w:val="center"/>
          </w:tcPr>
          <w:p w14:paraId="715EA84A">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6A0C3C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83" w:type="dxa"/>
            <w:gridSpan w:val="2"/>
            <w:tcBorders>
              <w:top w:val="nil"/>
              <w:left w:val="nil"/>
              <w:bottom w:val="single" w:color="auto" w:sz="4" w:space="0"/>
              <w:right w:val="single" w:color="auto" w:sz="4" w:space="0"/>
            </w:tcBorders>
            <w:shd w:val="clear" w:color="auto" w:fill="auto"/>
            <w:noWrap/>
            <w:vAlign w:val="center"/>
          </w:tcPr>
          <w:p w14:paraId="57AF9C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28" w:type="dxa"/>
            <w:gridSpan w:val="2"/>
            <w:tcBorders>
              <w:top w:val="nil"/>
              <w:left w:val="nil"/>
              <w:bottom w:val="single" w:color="auto" w:sz="4" w:space="0"/>
              <w:right w:val="single" w:color="auto" w:sz="4" w:space="0"/>
            </w:tcBorders>
            <w:shd w:val="clear" w:color="auto" w:fill="auto"/>
            <w:noWrap/>
            <w:vAlign w:val="center"/>
          </w:tcPr>
          <w:p w14:paraId="2F7EC180">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14:paraId="1727B0A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14:paraId="791C0B7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14:paraId="68BEC4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722C68">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14:paraId="320B12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90" w:type="dxa"/>
            <w:gridSpan w:val="2"/>
            <w:tcBorders>
              <w:top w:val="nil"/>
              <w:left w:val="nil"/>
              <w:bottom w:val="single" w:color="auto" w:sz="4" w:space="0"/>
              <w:right w:val="single" w:color="auto" w:sz="4" w:space="0"/>
            </w:tcBorders>
            <w:shd w:val="clear" w:color="auto" w:fill="auto"/>
            <w:noWrap/>
            <w:vAlign w:val="center"/>
          </w:tcPr>
          <w:p w14:paraId="47B05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gridSpan w:val="2"/>
            <w:tcBorders>
              <w:top w:val="nil"/>
              <w:left w:val="nil"/>
              <w:bottom w:val="single" w:color="auto" w:sz="4" w:space="0"/>
              <w:right w:val="single" w:color="auto" w:sz="4" w:space="0"/>
            </w:tcBorders>
            <w:shd w:val="clear" w:color="auto" w:fill="auto"/>
            <w:noWrap/>
            <w:vAlign w:val="center"/>
          </w:tcPr>
          <w:p w14:paraId="4C691C25">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14:paraId="793468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83" w:type="dxa"/>
            <w:gridSpan w:val="2"/>
            <w:tcBorders>
              <w:top w:val="nil"/>
              <w:left w:val="nil"/>
              <w:bottom w:val="single" w:color="auto" w:sz="4" w:space="0"/>
              <w:right w:val="single" w:color="auto" w:sz="4" w:space="0"/>
            </w:tcBorders>
            <w:shd w:val="clear" w:color="auto" w:fill="auto"/>
            <w:noWrap/>
            <w:vAlign w:val="center"/>
          </w:tcPr>
          <w:p w14:paraId="097D46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28" w:type="dxa"/>
            <w:gridSpan w:val="2"/>
            <w:tcBorders>
              <w:top w:val="nil"/>
              <w:left w:val="nil"/>
              <w:bottom w:val="single" w:color="auto" w:sz="4" w:space="0"/>
              <w:right w:val="single" w:color="auto" w:sz="4" w:space="0"/>
            </w:tcBorders>
            <w:shd w:val="clear" w:color="auto" w:fill="auto"/>
            <w:noWrap/>
            <w:vAlign w:val="center"/>
          </w:tcPr>
          <w:p w14:paraId="2F8FC0B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2.81</w:t>
            </w:r>
          </w:p>
        </w:tc>
        <w:tc>
          <w:tcPr>
            <w:tcW w:w="1163" w:type="dxa"/>
            <w:tcBorders>
              <w:top w:val="nil"/>
              <w:left w:val="nil"/>
              <w:bottom w:val="single" w:color="auto" w:sz="4" w:space="0"/>
              <w:right w:val="single" w:color="auto" w:sz="4" w:space="0"/>
            </w:tcBorders>
            <w:shd w:val="clear" w:color="auto" w:fill="auto"/>
            <w:noWrap/>
            <w:vAlign w:val="center"/>
          </w:tcPr>
          <w:p w14:paraId="42B0400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14:paraId="1E03CFF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14:paraId="6C727C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1D27ED">
        <w:tblPrEx>
          <w:tblCellMar>
            <w:top w:w="0" w:type="dxa"/>
            <w:left w:w="108" w:type="dxa"/>
            <w:bottom w:w="0" w:type="dxa"/>
            <w:right w:w="108" w:type="dxa"/>
          </w:tblCellMar>
        </w:tblPrEx>
        <w:trPr>
          <w:trHeight w:val="284" w:hRule="exact"/>
        </w:trPr>
        <w:tc>
          <w:tcPr>
            <w:tcW w:w="447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4D9C8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82" w:type="dxa"/>
            <w:gridSpan w:val="2"/>
            <w:tcBorders>
              <w:top w:val="nil"/>
              <w:left w:val="nil"/>
              <w:bottom w:val="single" w:color="auto" w:sz="4" w:space="0"/>
              <w:right w:val="single" w:color="auto" w:sz="4" w:space="0"/>
            </w:tcBorders>
            <w:shd w:val="clear" w:color="auto" w:fill="auto"/>
            <w:noWrap/>
            <w:vAlign w:val="center"/>
          </w:tcPr>
          <w:p w14:paraId="5EBE87D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406.96</w:t>
            </w:r>
          </w:p>
        </w:tc>
        <w:tc>
          <w:tcPr>
            <w:tcW w:w="9050" w:type="dxa"/>
            <w:gridSpan w:val="9"/>
            <w:tcBorders>
              <w:top w:val="single" w:color="auto" w:sz="4" w:space="0"/>
              <w:left w:val="nil"/>
              <w:bottom w:val="single" w:color="auto" w:sz="4" w:space="0"/>
              <w:right w:val="single" w:color="auto" w:sz="4" w:space="0"/>
            </w:tcBorders>
            <w:shd w:val="clear" w:color="auto" w:fill="auto"/>
            <w:noWrap/>
            <w:vAlign w:val="center"/>
          </w:tcPr>
          <w:p w14:paraId="4C626F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07" w:type="dxa"/>
            <w:gridSpan w:val="2"/>
            <w:tcBorders>
              <w:top w:val="nil"/>
              <w:left w:val="nil"/>
              <w:bottom w:val="single" w:color="auto" w:sz="4" w:space="0"/>
              <w:right w:val="single" w:color="auto" w:sz="4" w:space="0"/>
            </w:tcBorders>
            <w:shd w:val="clear" w:color="auto" w:fill="auto"/>
            <w:noWrap/>
            <w:vAlign w:val="center"/>
          </w:tcPr>
          <w:p w14:paraId="4A3986B8">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30.9</w:t>
            </w:r>
          </w:p>
        </w:tc>
      </w:tr>
      <w:tr w14:paraId="62D601FF">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B4B9832">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3B1A0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15369" w:type="dxa"/>
            <w:gridSpan w:val="17"/>
            <w:tcBorders>
              <w:top w:val="nil"/>
              <w:left w:val="nil"/>
              <w:bottom w:val="nil"/>
              <w:right w:val="nil"/>
            </w:tcBorders>
            <w:shd w:val="clear" w:color="auto" w:fill="FFFFFF"/>
            <w:vAlign w:val="center"/>
          </w:tcPr>
          <w:p w14:paraId="51542CA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D1490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239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345" w:hRule="atLeast"/>
        </w:trPr>
        <w:tc>
          <w:tcPr>
            <w:tcW w:w="956" w:type="dxa"/>
            <w:tcBorders>
              <w:top w:val="nil"/>
              <w:left w:val="nil"/>
              <w:bottom w:val="nil"/>
              <w:right w:val="nil"/>
            </w:tcBorders>
            <w:shd w:val="clear" w:color="auto" w:fill="FFFFFF"/>
            <w:vAlign w:val="center"/>
          </w:tcPr>
          <w:p w14:paraId="4A4562C3">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325FAA4D">
            <w:pPr>
              <w:jc w:val="center"/>
              <w:rPr>
                <w:rFonts w:hint="eastAsia" w:ascii="宋体" w:hAnsi="宋体" w:eastAsia="宋体" w:cs="宋体"/>
                <w:i w:val="0"/>
                <w:color w:val="000000"/>
                <w:sz w:val="20"/>
                <w:szCs w:val="20"/>
                <w:u w:val="none"/>
              </w:rPr>
            </w:pPr>
          </w:p>
        </w:tc>
        <w:tc>
          <w:tcPr>
            <w:tcW w:w="1332" w:type="dxa"/>
            <w:gridSpan w:val="2"/>
            <w:tcBorders>
              <w:top w:val="nil"/>
              <w:left w:val="nil"/>
              <w:bottom w:val="nil"/>
              <w:right w:val="nil"/>
            </w:tcBorders>
            <w:shd w:val="clear" w:color="auto" w:fill="FFFFFF"/>
            <w:vAlign w:val="center"/>
          </w:tcPr>
          <w:p w14:paraId="41690EBE">
            <w:pPr>
              <w:jc w:val="center"/>
              <w:rPr>
                <w:rFonts w:hint="eastAsia" w:ascii="宋体" w:hAnsi="宋体" w:eastAsia="宋体" w:cs="宋体"/>
                <w:i w:val="0"/>
                <w:color w:val="000000"/>
                <w:sz w:val="20"/>
                <w:szCs w:val="20"/>
                <w:u w:val="none"/>
              </w:rPr>
            </w:pPr>
          </w:p>
        </w:tc>
        <w:tc>
          <w:tcPr>
            <w:tcW w:w="2078" w:type="dxa"/>
            <w:gridSpan w:val="2"/>
            <w:tcBorders>
              <w:top w:val="nil"/>
              <w:left w:val="nil"/>
              <w:bottom w:val="nil"/>
              <w:right w:val="nil"/>
            </w:tcBorders>
            <w:shd w:val="clear" w:color="auto" w:fill="FFFFFF"/>
            <w:vAlign w:val="center"/>
          </w:tcPr>
          <w:p w14:paraId="3D6EEB65">
            <w:pPr>
              <w:rPr>
                <w:rFonts w:hint="eastAsia" w:ascii="宋体" w:hAnsi="宋体" w:eastAsia="宋体" w:cs="宋体"/>
                <w:i w:val="0"/>
                <w:color w:val="000000"/>
                <w:sz w:val="20"/>
                <w:szCs w:val="20"/>
                <w:u w:val="none"/>
              </w:rPr>
            </w:pPr>
          </w:p>
        </w:tc>
        <w:tc>
          <w:tcPr>
            <w:tcW w:w="2726" w:type="dxa"/>
            <w:gridSpan w:val="3"/>
            <w:tcBorders>
              <w:top w:val="nil"/>
              <w:left w:val="nil"/>
              <w:bottom w:val="nil"/>
              <w:right w:val="nil"/>
            </w:tcBorders>
            <w:shd w:val="clear" w:color="auto" w:fill="FFFFFF"/>
            <w:vAlign w:val="center"/>
          </w:tcPr>
          <w:p w14:paraId="49758A30">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14:paraId="4B6C6A6E">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14:paraId="1BA0210C">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14:paraId="62F46C36">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14:paraId="67601E9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485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956" w:type="dxa"/>
            <w:tcBorders>
              <w:top w:val="nil"/>
              <w:left w:val="nil"/>
              <w:bottom w:val="nil"/>
              <w:right w:val="nil"/>
            </w:tcBorders>
            <w:shd w:val="clear" w:color="auto" w:fill="FFFFFF"/>
            <w:noWrap/>
            <w:vAlign w:val="center"/>
          </w:tcPr>
          <w:p w14:paraId="5EC7C24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4C4BFFC5">
            <w:pPr>
              <w:jc w:val="center"/>
              <w:rPr>
                <w:rFonts w:hint="eastAsia" w:ascii="宋体" w:hAnsi="宋体" w:eastAsia="宋体" w:cs="宋体"/>
                <w:i w:val="0"/>
                <w:color w:val="000000"/>
                <w:sz w:val="20"/>
                <w:szCs w:val="20"/>
                <w:u w:val="none"/>
              </w:rPr>
            </w:pPr>
          </w:p>
        </w:tc>
        <w:tc>
          <w:tcPr>
            <w:tcW w:w="3410" w:type="dxa"/>
            <w:gridSpan w:val="4"/>
            <w:tcBorders>
              <w:top w:val="nil"/>
              <w:left w:val="nil"/>
              <w:bottom w:val="nil"/>
              <w:right w:val="nil"/>
            </w:tcBorders>
            <w:shd w:val="clear" w:color="auto" w:fill="FFFFFF"/>
            <w:vAlign w:val="center"/>
          </w:tcPr>
          <w:p w14:paraId="6BD70852">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怀化市政务服务中心</w:t>
            </w:r>
          </w:p>
        </w:tc>
        <w:tc>
          <w:tcPr>
            <w:tcW w:w="2726" w:type="dxa"/>
            <w:gridSpan w:val="3"/>
            <w:tcBorders>
              <w:top w:val="nil"/>
              <w:left w:val="nil"/>
              <w:bottom w:val="nil"/>
              <w:right w:val="nil"/>
            </w:tcBorders>
            <w:shd w:val="clear" w:color="auto" w:fill="FFFFFF"/>
            <w:vAlign w:val="center"/>
          </w:tcPr>
          <w:p w14:paraId="22BADA32">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14:paraId="6F5506C6">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14:paraId="25B43B6D">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14:paraId="6A8B79C6">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14:paraId="0030C0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6350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5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0F88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4"/>
                <w:lang w:val="en-US" w:eastAsia="zh-CN" w:bidi="ar"/>
              </w:rPr>
              <w:t xml:space="preserve">   </w:t>
            </w:r>
            <w:r>
              <w:rPr>
                <w:rStyle w:val="15"/>
                <w:lang w:val="en-US" w:eastAsia="zh-CN" w:bidi="ar"/>
              </w:rPr>
              <w:t>目</w:t>
            </w:r>
          </w:p>
        </w:tc>
        <w:tc>
          <w:tcPr>
            <w:tcW w:w="20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90F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7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4CF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0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E7DB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5F1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141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09" w:hRule="atLeast"/>
        </w:trPr>
        <w:tc>
          <w:tcPr>
            <w:tcW w:w="1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282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FC4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800C6">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260CE">
            <w:pPr>
              <w:jc w:val="center"/>
              <w:rPr>
                <w:rFonts w:hint="eastAsia" w:ascii="宋体" w:hAnsi="宋体" w:eastAsia="宋体" w:cs="宋体"/>
                <w:i w:val="0"/>
                <w:color w:val="000000"/>
                <w:sz w:val="24"/>
                <w:szCs w:val="24"/>
                <w:u w:val="none"/>
              </w:rPr>
            </w:pPr>
          </w:p>
        </w:tc>
        <w:tc>
          <w:tcPr>
            <w:tcW w:w="20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163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DA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986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7C36A">
            <w:pPr>
              <w:jc w:val="center"/>
              <w:rPr>
                <w:rFonts w:hint="eastAsia" w:ascii="宋体" w:hAnsi="宋体" w:eastAsia="宋体" w:cs="宋体"/>
                <w:i w:val="0"/>
                <w:color w:val="000000"/>
                <w:sz w:val="24"/>
                <w:szCs w:val="24"/>
                <w:u w:val="none"/>
              </w:rPr>
            </w:pPr>
          </w:p>
        </w:tc>
      </w:tr>
      <w:tr w14:paraId="4ECFF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C7A3E">
            <w:pPr>
              <w:jc w:val="center"/>
              <w:rPr>
                <w:rFonts w:hint="eastAsia" w:ascii="宋体" w:hAnsi="宋体" w:eastAsia="宋体" w:cs="宋体"/>
                <w:i w:val="0"/>
                <w:color w:val="000000"/>
                <w:sz w:val="24"/>
                <w:szCs w:val="24"/>
                <w:u w:val="none"/>
              </w:rPr>
            </w:pPr>
          </w:p>
        </w:tc>
        <w:tc>
          <w:tcPr>
            <w:tcW w:w="13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B1012">
            <w:pPr>
              <w:jc w:val="center"/>
              <w:rPr>
                <w:rFonts w:hint="eastAsia" w:ascii="宋体" w:hAnsi="宋体" w:eastAsia="宋体" w:cs="宋体"/>
                <w:i w:val="0"/>
                <w:color w:val="000000"/>
                <w:sz w:val="24"/>
                <w:szCs w:val="24"/>
                <w:u w:val="none"/>
              </w:rPr>
            </w:pP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8E81F">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9249C">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9EDA9">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7BAA7">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F07A0">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0AAB9">
            <w:pPr>
              <w:jc w:val="center"/>
              <w:rPr>
                <w:rFonts w:hint="eastAsia" w:ascii="宋体" w:hAnsi="宋体" w:eastAsia="宋体" w:cs="宋体"/>
                <w:i w:val="0"/>
                <w:color w:val="000000"/>
                <w:sz w:val="24"/>
                <w:szCs w:val="24"/>
                <w:u w:val="none"/>
              </w:rPr>
            </w:pPr>
          </w:p>
        </w:tc>
      </w:tr>
      <w:tr w14:paraId="56CA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CD295">
            <w:pPr>
              <w:jc w:val="center"/>
              <w:rPr>
                <w:rFonts w:hint="eastAsia" w:ascii="宋体" w:hAnsi="宋体" w:eastAsia="宋体" w:cs="宋体"/>
                <w:i w:val="0"/>
                <w:color w:val="000000"/>
                <w:sz w:val="24"/>
                <w:szCs w:val="24"/>
                <w:u w:val="none"/>
              </w:rPr>
            </w:pPr>
          </w:p>
        </w:tc>
        <w:tc>
          <w:tcPr>
            <w:tcW w:w="13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0E0DB">
            <w:pPr>
              <w:jc w:val="center"/>
              <w:rPr>
                <w:rFonts w:hint="eastAsia" w:ascii="宋体" w:hAnsi="宋体" w:eastAsia="宋体" w:cs="宋体"/>
                <w:i w:val="0"/>
                <w:color w:val="000000"/>
                <w:sz w:val="24"/>
                <w:szCs w:val="24"/>
                <w:u w:val="none"/>
              </w:rPr>
            </w:pP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89F68">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1F14A">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A5B5">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7C339">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C2E4">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E9EB1">
            <w:pPr>
              <w:jc w:val="center"/>
              <w:rPr>
                <w:rFonts w:hint="eastAsia" w:ascii="宋体" w:hAnsi="宋体" w:eastAsia="宋体" w:cs="宋体"/>
                <w:i w:val="0"/>
                <w:color w:val="000000"/>
                <w:sz w:val="24"/>
                <w:szCs w:val="24"/>
                <w:u w:val="none"/>
              </w:rPr>
            </w:pPr>
          </w:p>
        </w:tc>
      </w:tr>
      <w:tr w14:paraId="31BBA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4DB4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24F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DC2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253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0C7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92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46E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2863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EA75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6179C">
            <w:pPr>
              <w:jc w:val="cente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802F0">
            <w:pPr>
              <w:jc w:val="cente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FFD86">
            <w:pPr>
              <w:jc w:val="cente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160B6">
            <w:pPr>
              <w:jc w:val="cente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6632">
            <w:pPr>
              <w:jc w:val="cente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23A83">
            <w:pPr>
              <w:jc w:val="center"/>
              <w:rPr>
                <w:rFonts w:hint="eastAsia" w:ascii="宋体" w:hAnsi="宋体" w:eastAsia="宋体" w:cs="宋体"/>
                <w:i w:val="0"/>
                <w:color w:val="000000"/>
                <w:sz w:val="24"/>
                <w:szCs w:val="24"/>
                <w:u w:val="none"/>
              </w:rPr>
            </w:pPr>
          </w:p>
        </w:tc>
      </w:tr>
      <w:tr w14:paraId="13376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88FB9">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897CF">
            <w:pPr>
              <w:rPr>
                <w:rFonts w:hint="eastAsia" w:ascii="宋体" w:hAnsi="宋体" w:eastAsia="宋体" w:cs="宋体"/>
                <w:i w:val="0"/>
                <w:color w:val="000000"/>
                <w:sz w:val="20"/>
                <w:szCs w:val="20"/>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2BFAB">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38D620">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25741">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36390">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5AC7">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1F648">
            <w:pPr>
              <w:rPr>
                <w:rFonts w:hint="eastAsia" w:ascii="宋体" w:hAnsi="宋体" w:eastAsia="宋体" w:cs="宋体"/>
                <w:i w:val="0"/>
                <w:color w:val="000000"/>
                <w:sz w:val="24"/>
                <w:szCs w:val="24"/>
                <w:u w:val="none"/>
              </w:rPr>
            </w:pPr>
          </w:p>
        </w:tc>
      </w:tr>
      <w:tr w14:paraId="2415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327CD">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A099C">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90746">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7D458">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6F65E">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C9C54">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165E">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646E3">
            <w:pPr>
              <w:rPr>
                <w:rFonts w:hint="eastAsia" w:ascii="宋体" w:hAnsi="宋体" w:eastAsia="宋体" w:cs="宋体"/>
                <w:i w:val="0"/>
                <w:color w:val="000000"/>
                <w:sz w:val="24"/>
                <w:szCs w:val="24"/>
                <w:u w:val="none"/>
              </w:rPr>
            </w:pPr>
          </w:p>
        </w:tc>
      </w:tr>
      <w:tr w14:paraId="18EB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ED88F">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DBE69">
            <w:pPr>
              <w:rPr>
                <w:rFonts w:hint="eastAsia" w:ascii="宋体" w:hAnsi="宋体" w:eastAsia="宋体" w:cs="宋体"/>
                <w:i w:val="0"/>
                <w:color w:val="000000"/>
                <w:sz w:val="20"/>
                <w:szCs w:val="20"/>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3F95D">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A87D2">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CCE81">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39A84">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92C3">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754DB">
            <w:pPr>
              <w:rPr>
                <w:rFonts w:hint="eastAsia" w:ascii="宋体" w:hAnsi="宋体" w:eastAsia="宋体" w:cs="宋体"/>
                <w:i w:val="0"/>
                <w:color w:val="000000"/>
                <w:sz w:val="24"/>
                <w:szCs w:val="24"/>
                <w:u w:val="none"/>
              </w:rPr>
            </w:pPr>
          </w:p>
        </w:tc>
      </w:tr>
      <w:tr w14:paraId="4D64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E7DDE">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DEF71">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C2D0A">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5C5578">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258CF">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39C35D">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407E">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0582F">
            <w:pPr>
              <w:rPr>
                <w:rFonts w:hint="eastAsia" w:ascii="宋体" w:hAnsi="宋体" w:eastAsia="宋体" w:cs="宋体"/>
                <w:i w:val="0"/>
                <w:color w:val="000000"/>
                <w:sz w:val="24"/>
                <w:szCs w:val="24"/>
                <w:u w:val="none"/>
              </w:rPr>
            </w:pPr>
          </w:p>
        </w:tc>
      </w:tr>
      <w:tr w14:paraId="244F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F9D1C">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53DE1">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8E3C4">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04547">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D09E8">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6AF1D">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42F8">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89A7F">
            <w:pPr>
              <w:rPr>
                <w:rFonts w:hint="eastAsia" w:ascii="宋体" w:hAnsi="宋体" w:eastAsia="宋体" w:cs="宋体"/>
                <w:i w:val="0"/>
                <w:color w:val="000000"/>
                <w:sz w:val="24"/>
                <w:szCs w:val="24"/>
                <w:u w:val="none"/>
              </w:rPr>
            </w:pPr>
          </w:p>
        </w:tc>
      </w:tr>
      <w:tr w14:paraId="0D32B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E88E7">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87C1D">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BCA4D">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99DBA">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BFA1E">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C5791">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C5DE">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38164">
            <w:pPr>
              <w:rPr>
                <w:rFonts w:hint="eastAsia" w:ascii="宋体" w:hAnsi="宋体" w:eastAsia="宋体" w:cs="宋体"/>
                <w:i w:val="0"/>
                <w:color w:val="000000"/>
                <w:sz w:val="24"/>
                <w:szCs w:val="24"/>
                <w:u w:val="none"/>
              </w:rPr>
            </w:pPr>
          </w:p>
        </w:tc>
      </w:tr>
      <w:tr w14:paraId="1A60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725" w:hRule="atLeast"/>
        </w:trPr>
        <w:tc>
          <w:tcPr>
            <w:tcW w:w="15369" w:type="dxa"/>
            <w:gridSpan w:val="17"/>
            <w:tcBorders>
              <w:top w:val="nil"/>
              <w:left w:val="nil"/>
              <w:bottom w:val="nil"/>
              <w:right w:val="nil"/>
            </w:tcBorders>
            <w:shd w:val="clear" w:color="auto" w:fill="auto"/>
            <w:vAlign w:val="center"/>
          </w:tcPr>
          <w:p w14:paraId="2370A56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9EC777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F1E408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55768805">
      <w:pPr>
        <w:widowControl/>
        <w:jc w:val="center"/>
        <w:rPr>
          <w:rFonts w:hint="eastAsia" w:ascii="Times New Roman" w:hAnsi="Times New Roman" w:eastAsia="方正小标宋_GBK" w:cs="Times New Roman"/>
          <w:color w:val="000000"/>
          <w:kern w:val="0"/>
          <w:sz w:val="36"/>
          <w:szCs w:val="36"/>
        </w:rPr>
      </w:pPr>
    </w:p>
    <w:p w14:paraId="709A5B38">
      <w:pPr>
        <w:widowControl/>
        <w:jc w:val="center"/>
        <w:rPr>
          <w:rFonts w:hint="eastAsia" w:ascii="Times New Roman" w:hAnsi="Times New Roman" w:eastAsia="方正小标宋_GBK" w:cs="Times New Roman"/>
          <w:color w:val="000000"/>
          <w:kern w:val="0"/>
          <w:sz w:val="36"/>
          <w:szCs w:val="36"/>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AE2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270AFA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5CD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6403174">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5FA4EF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97BEA34">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2DE796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23BC79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5F086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17C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F74AC9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5CC9E4F7">
            <w:pPr>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怀化市政务服务中心</w:t>
            </w:r>
          </w:p>
        </w:tc>
        <w:tc>
          <w:tcPr>
            <w:tcW w:w="3315" w:type="dxa"/>
            <w:tcBorders>
              <w:top w:val="nil"/>
              <w:left w:val="nil"/>
              <w:bottom w:val="nil"/>
              <w:right w:val="nil"/>
            </w:tcBorders>
            <w:shd w:val="clear" w:color="auto" w:fill="FFFFFF"/>
            <w:vAlign w:val="center"/>
          </w:tcPr>
          <w:p w14:paraId="19EB7F1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1ECFA6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836AA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5371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C718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6"/>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DABE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5DF4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4A7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8C1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73B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B9F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934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3D4C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CF38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8CD8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16C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D524C">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00D86">
            <w:pPr>
              <w:jc w:val="center"/>
              <w:rPr>
                <w:rFonts w:hint="eastAsia" w:ascii="宋体" w:hAnsi="宋体" w:eastAsia="宋体" w:cs="宋体"/>
                <w:i w:val="0"/>
                <w:color w:val="000000"/>
                <w:sz w:val="24"/>
                <w:szCs w:val="24"/>
                <w:u w:val="none"/>
              </w:rPr>
            </w:pPr>
          </w:p>
        </w:tc>
      </w:tr>
      <w:tr w14:paraId="2DA6D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9B08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F8F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23D8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4486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14E6F">
            <w:pPr>
              <w:jc w:val="center"/>
              <w:rPr>
                <w:rFonts w:hint="eastAsia" w:ascii="宋体" w:hAnsi="宋体" w:eastAsia="宋体" w:cs="宋体"/>
                <w:i w:val="0"/>
                <w:color w:val="000000"/>
                <w:sz w:val="24"/>
                <w:szCs w:val="24"/>
                <w:u w:val="none"/>
              </w:rPr>
            </w:pPr>
          </w:p>
        </w:tc>
      </w:tr>
      <w:tr w14:paraId="07A4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2A5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41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68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8E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B63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90F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E356">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0F06">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3CC9">
            <w:pPr>
              <w:jc w:val="center"/>
              <w:rPr>
                <w:rFonts w:hint="eastAsia" w:ascii="宋体" w:hAnsi="宋体" w:eastAsia="宋体" w:cs="宋体"/>
                <w:i w:val="0"/>
                <w:color w:val="000000"/>
                <w:sz w:val="24"/>
                <w:szCs w:val="24"/>
                <w:u w:val="none"/>
              </w:rPr>
            </w:pPr>
          </w:p>
        </w:tc>
      </w:tr>
      <w:tr w14:paraId="357C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D462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D61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8C1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718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8B25">
            <w:pPr>
              <w:rPr>
                <w:rFonts w:hint="eastAsia" w:ascii="宋体" w:hAnsi="宋体" w:eastAsia="宋体" w:cs="宋体"/>
                <w:i w:val="0"/>
                <w:color w:val="000000"/>
                <w:sz w:val="24"/>
                <w:szCs w:val="24"/>
                <w:u w:val="none"/>
              </w:rPr>
            </w:pPr>
          </w:p>
        </w:tc>
      </w:tr>
      <w:tr w14:paraId="0D5A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099B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C63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316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564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9FEF">
            <w:pPr>
              <w:rPr>
                <w:rFonts w:hint="eastAsia" w:ascii="宋体" w:hAnsi="宋体" w:eastAsia="宋体" w:cs="宋体"/>
                <w:i w:val="0"/>
                <w:color w:val="000000"/>
                <w:sz w:val="24"/>
                <w:szCs w:val="24"/>
                <w:u w:val="none"/>
              </w:rPr>
            </w:pPr>
          </w:p>
        </w:tc>
      </w:tr>
      <w:tr w14:paraId="58A9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BE84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4A48">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DC8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B86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3B39">
            <w:pPr>
              <w:rPr>
                <w:rFonts w:hint="eastAsia" w:ascii="宋体" w:hAnsi="宋体" w:eastAsia="宋体" w:cs="宋体"/>
                <w:i w:val="0"/>
                <w:color w:val="000000"/>
                <w:sz w:val="24"/>
                <w:szCs w:val="24"/>
                <w:u w:val="none"/>
              </w:rPr>
            </w:pPr>
          </w:p>
        </w:tc>
      </w:tr>
      <w:tr w14:paraId="7FDB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5570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17A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96C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2A6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1B13">
            <w:pPr>
              <w:rPr>
                <w:rFonts w:hint="eastAsia" w:ascii="宋体" w:hAnsi="宋体" w:eastAsia="宋体" w:cs="宋体"/>
                <w:i w:val="0"/>
                <w:color w:val="000000"/>
                <w:sz w:val="24"/>
                <w:szCs w:val="24"/>
                <w:u w:val="none"/>
              </w:rPr>
            </w:pPr>
          </w:p>
        </w:tc>
      </w:tr>
      <w:tr w14:paraId="343A1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6110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DA1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60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27C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4A0D">
            <w:pPr>
              <w:rPr>
                <w:rFonts w:hint="eastAsia" w:ascii="宋体" w:hAnsi="宋体" w:eastAsia="宋体" w:cs="宋体"/>
                <w:i w:val="0"/>
                <w:color w:val="000000"/>
                <w:sz w:val="24"/>
                <w:szCs w:val="24"/>
                <w:u w:val="none"/>
              </w:rPr>
            </w:pPr>
          </w:p>
        </w:tc>
      </w:tr>
      <w:tr w14:paraId="0098E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2F2D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440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19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E7E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5B98">
            <w:pPr>
              <w:rPr>
                <w:rFonts w:hint="eastAsia" w:ascii="宋体" w:hAnsi="宋体" w:eastAsia="宋体" w:cs="宋体"/>
                <w:i w:val="0"/>
                <w:color w:val="000000"/>
                <w:sz w:val="24"/>
                <w:szCs w:val="24"/>
                <w:u w:val="none"/>
              </w:rPr>
            </w:pPr>
          </w:p>
        </w:tc>
      </w:tr>
      <w:tr w14:paraId="11EEC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874076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991541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8D1D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7F8FB278">
      <w:pPr>
        <w:widowControl/>
        <w:jc w:val="center"/>
        <w:rPr>
          <w:rFonts w:hint="eastAsia" w:ascii="Times New Roman" w:hAnsi="Times New Roman" w:eastAsia="方正小标宋_GBK" w:cs="Times New Roman"/>
          <w:color w:val="000000"/>
          <w:kern w:val="0"/>
          <w:sz w:val="36"/>
          <w:szCs w:val="36"/>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732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6098B2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E0A13A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93E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185938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EF193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236C1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763A5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0B29E5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36DB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4A31B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EF4AA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A4A228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752E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0D87B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44750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CCA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4A001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783" w:type="dxa"/>
            <w:gridSpan w:val="3"/>
            <w:tcBorders>
              <w:top w:val="nil"/>
              <w:left w:val="nil"/>
              <w:bottom w:val="nil"/>
              <w:right w:val="nil"/>
            </w:tcBorders>
            <w:shd w:val="clear" w:color="auto" w:fill="FFFFFF"/>
            <w:vAlign w:val="center"/>
          </w:tcPr>
          <w:p w14:paraId="09C34BE8">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怀化市政务服务中心</w:t>
            </w:r>
          </w:p>
        </w:tc>
        <w:tc>
          <w:tcPr>
            <w:tcW w:w="1261" w:type="dxa"/>
            <w:tcBorders>
              <w:top w:val="nil"/>
              <w:left w:val="nil"/>
              <w:bottom w:val="nil"/>
              <w:right w:val="nil"/>
            </w:tcBorders>
            <w:shd w:val="clear" w:color="auto" w:fill="FFFFFF"/>
            <w:vAlign w:val="center"/>
          </w:tcPr>
          <w:p w14:paraId="1267B1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2D434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BF645F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C02BD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E902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DC02B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11008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A43E6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A30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D2C1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D635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77E6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E5A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DB1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3D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4D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682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5C5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97D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385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C38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88C1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8B5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B3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0A7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DDED2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76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67F6DB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1A6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56E3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A8D8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55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B00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4F9B5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502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2059A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368D0">
            <w:pPr>
              <w:jc w:val="center"/>
              <w:rPr>
                <w:rFonts w:hint="eastAsia" w:ascii="宋体" w:hAnsi="宋体" w:eastAsia="宋体" w:cs="宋体"/>
                <w:i w:val="0"/>
                <w:color w:val="000000"/>
                <w:sz w:val="22"/>
                <w:szCs w:val="22"/>
                <w:u w:val="none"/>
              </w:rPr>
            </w:pPr>
          </w:p>
        </w:tc>
      </w:tr>
      <w:tr w14:paraId="1E333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3A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33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D6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66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F8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3D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48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22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4F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7B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F6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D6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785E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D7B0">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27C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42A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03B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D98C">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A3B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E1D7">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7CBC">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DC00">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2EE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5D7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17F0">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0.1</w:t>
            </w:r>
          </w:p>
        </w:tc>
      </w:tr>
      <w:tr w14:paraId="2F83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893725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6F1B21E">
      <w:pPr>
        <w:autoSpaceDE w:val="0"/>
        <w:autoSpaceDN w:val="0"/>
        <w:adjustRightInd w:val="0"/>
        <w:ind w:left="315" w:leftChars="150"/>
        <w:jc w:val="left"/>
        <w:rPr>
          <w:rFonts w:ascii="宋体" w:eastAsia="宋体" w:cs="宋体"/>
          <w:kern w:val="0"/>
          <w:sz w:val="24"/>
          <w:szCs w:val="24"/>
        </w:rPr>
      </w:pPr>
    </w:p>
    <w:p w14:paraId="5E2D5FE5">
      <w:pPr>
        <w:autoSpaceDE w:val="0"/>
        <w:autoSpaceDN w:val="0"/>
        <w:adjustRightInd w:val="0"/>
        <w:ind w:left="315" w:leftChars="150"/>
        <w:jc w:val="left"/>
        <w:rPr>
          <w:rFonts w:ascii="宋体" w:eastAsia="宋体" w:cs="宋体"/>
          <w:kern w:val="0"/>
          <w:sz w:val="24"/>
          <w:szCs w:val="24"/>
        </w:rPr>
      </w:pPr>
    </w:p>
    <w:p w14:paraId="69074FC7">
      <w:pPr>
        <w:autoSpaceDE w:val="0"/>
        <w:autoSpaceDN w:val="0"/>
        <w:adjustRightInd w:val="0"/>
        <w:ind w:left="315" w:leftChars="150"/>
        <w:jc w:val="left"/>
        <w:rPr>
          <w:rFonts w:ascii="宋体" w:eastAsia="宋体" w:cs="宋体"/>
          <w:kern w:val="0"/>
          <w:sz w:val="24"/>
          <w:szCs w:val="24"/>
        </w:rPr>
      </w:pPr>
    </w:p>
    <w:p w14:paraId="65654F87">
      <w:pPr>
        <w:autoSpaceDE w:val="0"/>
        <w:autoSpaceDN w:val="0"/>
        <w:adjustRightInd w:val="0"/>
        <w:ind w:left="315" w:leftChars="150"/>
        <w:jc w:val="left"/>
        <w:rPr>
          <w:rFonts w:ascii="宋体" w:eastAsia="宋体" w:cs="宋体"/>
          <w:kern w:val="0"/>
          <w:sz w:val="24"/>
          <w:szCs w:val="24"/>
        </w:rPr>
      </w:pPr>
    </w:p>
    <w:p w14:paraId="10AB3A25">
      <w:pPr>
        <w:autoSpaceDE w:val="0"/>
        <w:autoSpaceDN w:val="0"/>
        <w:adjustRightInd w:val="0"/>
        <w:ind w:left="315" w:leftChars="150"/>
        <w:jc w:val="left"/>
        <w:rPr>
          <w:rFonts w:ascii="宋体" w:eastAsia="宋体" w:cs="宋体"/>
          <w:kern w:val="0"/>
          <w:sz w:val="24"/>
          <w:szCs w:val="24"/>
        </w:rPr>
      </w:pPr>
    </w:p>
    <w:p w14:paraId="36A0E6E6">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6AC01AF">
      <w:pPr>
        <w:pStyle w:val="11"/>
        <w:rPr>
          <w:sz w:val="72"/>
          <w:szCs w:val="72"/>
        </w:rPr>
      </w:pPr>
    </w:p>
    <w:p w14:paraId="58D88EF1">
      <w:pPr>
        <w:pStyle w:val="11"/>
        <w:rPr>
          <w:sz w:val="72"/>
          <w:szCs w:val="72"/>
        </w:rPr>
      </w:pPr>
    </w:p>
    <w:p w14:paraId="7D734DB5">
      <w:pPr>
        <w:pStyle w:val="11"/>
        <w:rPr>
          <w:sz w:val="72"/>
          <w:szCs w:val="72"/>
        </w:rPr>
      </w:pPr>
    </w:p>
    <w:p w14:paraId="444D6B89">
      <w:pPr>
        <w:pStyle w:val="11"/>
        <w:rPr>
          <w:sz w:val="72"/>
          <w:szCs w:val="72"/>
        </w:rPr>
      </w:pPr>
    </w:p>
    <w:p w14:paraId="7311C4C1">
      <w:pPr>
        <w:pStyle w:val="11"/>
        <w:jc w:val="center"/>
        <w:rPr>
          <w:sz w:val="72"/>
          <w:szCs w:val="72"/>
        </w:rPr>
      </w:pPr>
    </w:p>
    <w:p w14:paraId="36B4DEF4">
      <w:pPr>
        <w:pStyle w:val="11"/>
        <w:jc w:val="center"/>
        <w:rPr>
          <w:rFonts w:hint="eastAsia" w:ascii="方正小标宋_GBK" w:hAnsi="方正小标宋_GBK" w:eastAsia="方正小标宋_GBK" w:cs="方正小标宋_GBK"/>
          <w:sz w:val="72"/>
          <w:szCs w:val="72"/>
        </w:rPr>
      </w:pPr>
    </w:p>
    <w:p w14:paraId="16DD040A">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FB46ECD">
      <w:pPr>
        <w:pStyle w:val="11"/>
        <w:jc w:val="center"/>
        <w:rPr>
          <w:rFonts w:hint="eastAsia" w:ascii="方正小标宋_GBK" w:hAnsi="方正小标宋_GBK" w:eastAsia="方正小标宋_GBK" w:cs="方正小标宋_GBK"/>
          <w:sz w:val="70"/>
          <w:szCs w:val="70"/>
        </w:rPr>
      </w:pPr>
    </w:p>
    <w:p w14:paraId="42DB061B">
      <w:pPr>
        <w:pStyle w:val="11"/>
        <w:jc w:val="center"/>
        <w:rPr>
          <w:rFonts w:hint="eastAsia" w:ascii="方正小标宋_GBK" w:hAnsi="方正小标宋_GBK" w:eastAsia="方正小标宋_GBK" w:cs="方正小标宋_GBK"/>
          <w:sz w:val="68"/>
          <w:szCs w:val="68"/>
        </w:rPr>
      </w:pPr>
      <w:r>
        <w:rPr>
          <w:rFonts w:hint="eastAsia" w:ascii="方正小标宋_GBK" w:hAnsi="方正小标宋_GBK" w:eastAsia="方正小标宋_GBK" w:cs="方正小标宋_GBK"/>
          <w:sz w:val="68"/>
          <w:szCs w:val="68"/>
        </w:rPr>
        <w:t>202</w:t>
      </w:r>
      <w:r>
        <w:rPr>
          <w:rFonts w:hint="eastAsia" w:ascii="方正小标宋_GBK" w:hAnsi="方正小标宋_GBK" w:eastAsia="方正小标宋_GBK" w:cs="方正小标宋_GBK"/>
          <w:sz w:val="68"/>
          <w:szCs w:val="68"/>
          <w:lang w:val="en-US" w:eastAsia="zh-CN"/>
        </w:rPr>
        <w:t>4</w:t>
      </w:r>
      <w:bookmarkStart w:id="5" w:name="_GoBack"/>
      <w:bookmarkEnd w:id="5"/>
      <w:r>
        <w:rPr>
          <w:rFonts w:hint="eastAsia" w:ascii="方正小标宋_GBK" w:hAnsi="方正小标宋_GBK" w:eastAsia="方正小标宋_GBK" w:cs="方正小标宋_GBK"/>
          <w:sz w:val="68"/>
          <w:szCs w:val="68"/>
        </w:rPr>
        <w:t>年度部门决算情况明</w:t>
      </w:r>
    </w:p>
    <w:p w14:paraId="677A73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33C9DD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4C1865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1E37EB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789049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0D5E33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20A664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220A34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14:paraId="3349DD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一、 收入支出决算总体情况说明</w:t>
      </w:r>
    </w:p>
    <w:p w14:paraId="5D0E34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本部门2024度全年</w:t>
      </w:r>
      <w:r>
        <w:rPr>
          <w:rFonts w:hint="eastAsia" w:ascii="仿宋" w:hAnsi="仿宋" w:eastAsia="仿宋"/>
          <w:sz w:val="32"/>
          <w:szCs w:val="32"/>
        </w:rPr>
        <w:t>收、支总计</w:t>
      </w:r>
      <w:r>
        <w:rPr>
          <w:rFonts w:hint="eastAsia" w:ascii="仿宋" w:hAnsi="仿宋" w:eastAsia="仿宋" w:cs="仿宋"/>
          <w:sz w:val="32"/>
          <w:szCs w:val="32"/>
          <w:highlight w:val="none"/>
        </w:rPr>
        <w:t>均为</w:t>
      </w:r>
      <w:r>
        <w:rPr>
          <w:rFonts w:hint="eastAsia" w:ascii="仿宋" w:hAnsi="仿宋" w:eastAsia="仿宋" w:cs="仿宋"/>
          <w:kern w:val="2"/>
          <w:sz w:val="32"/>
          <w:szCs w:val="32"/>
          <w:lang w:val="en-US" w:eastAsia="zh-CN" w:bidi="ar-SA"/>
        </w:rPr>
        <w:t>1100.42万元，与上年相比增103.54万元，增长10.39%，主要原因是2023年财政项目预算没有完全拨付。</w:t>
      </w:r>
    </w:p>
    <w:p w14:paraId="12759A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二、收入决算情况说明</w:t>
      </w:r>
    </w:p>
    <w:p w14:paraId="34A880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本年收入合计1100.42万元，其中：财政拨款收入1100.42元，占100%；无其他收入。</w:t>
      </w:r>
    </w:p>
    <w:p w14:paraId="0FBD1A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三、支出决算情况说明</w:t>
      </w:r>
    </w:p>
    <w:p w14:paraId="615F17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本年支出1100.42万元，基中基本支出437.86万元，占39.79%；项目支出662.86万元，占60.21%。</w:t>
      </w:r>
    </w:p>
    <w:p w14:paraId="7302BC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四、财政拨款收入支出决算总体情况说明</w:t>
      </w:r>
    </w:p>
    <w:p w14:paraId="05D6FE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2024年度财政拨款</w:t>
      </w:r>
      <w:r>
        <w:rPr>
          <w:rFonts w:hint="eastAsia" w:ascii="仿宋" w:hAnsi="仿宋" w:eastAsia="仿宋"/>
          <w:sz w:val="32"/>
          <w:szCs w:val="32"/>
        </w:rPr>
        <w:t>收、支总计</w:t>
      </w:r>
      <w:r>
        <w:rPr>
          <w:rFonts w:hint="eastAsia" w:ascii="仿宋" w:hAnsi="仿宋" w:eastAsia="仿宋" w:cs="仿宋"/>
          <w:sz w:val="32"/>
          <w:szCs w:val="32"/>
          <w:highlight w:val="none"/>
        </w:rPr>
        <w:t>均为</w:t>
      </w:r>
      <w:r>
        <w:rPr>
          <w:rFonts w:hint="eastAsia" w:ascii="仿宋" w:hAnsi="仿宋" w:eastAsia="仿宋" w:cs="仿宋"/>
          <w:kern w:val="2"/>
          <w:sz w:val="32"/>
          <w:szCs w:val="32"/>
          <w:lang w:val="en-US" w:eastAsia="zh-CN" w:bidi="ar-SA"/>
        </w:rPr>
        <w:t>1100.42万元，与2023年相比增加103.54万元,增长10.39%，主要是因为2023年财政项目预算没有完全拨付。</w:t>
      </w:r>
    </w:p>
    <w:p w14:paraId="7C4404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五、一般公共预算财政拨款支出决算情况说明</w:t>
      </w:r>
    </w:p>
    <w:p w14:paraId="79D64D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（一）财政拨款支出决算总体情况</w:t>
      </w:r>
    </w:p>
    <w:p w14:paraId="4F9A48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2024年度财政拨款支出1100.42万元，占本年支出合计的100%，与2023年相比，财政拨款支出增加103.54万元，增长10.39%，主要是因为2023年财政项目预算没有完全拨付。</w:t>
      </w:r>
    </w:p>
    <w:p w14:paraId="15247A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（二）财政拨款支出决算结构情况</w:t>
      </w:r>
    </w:p>
    <w:p w14:paraId="5A62BD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2024年度财政拨款支出1100.42万元，主要用于以下方面：一般公共服务（类）支出1033.01万元，占93.87%；社会保障和就业支出49.85万元，占4.53%;卫生健康类支出17.56万元，占0.88%。</w:t>
      </w:r>
    </w:p>
    <w:p w14:paraId="6B9C3C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（三）财政拨款支出决算具体情况</w:t>
      </w:r>
    </w:p>
    <w:p w14:paraId="6DC06F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2024年度财政拨款支出年初预算数为1094.8万元，支出决算数为1100.42万元，完成年初预算的100.51%，其中：</w:t>
      </w:r>
    </w:p>
    <w:p w14:paraId="69513B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1、一般公共服务（类）政府办公厅（室）及相关机构事务（款）行政运行（项）。</w:t>
      </w:r>
    </w:p>
    <w:p w14:paraId="7207B1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年初预算为285.72万元，支出决算为289.1万元，完成年初预算的101.18%，决算数略大于年初预算数的主要原因是：部分人员工资调整。</w:t>
      </w:r>
    </w:p>
    <w:p w14:paraId="25E637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lang w:val="en-US" w:eastAsia="zh-CN"/>
        </w:rPr>
      </w:pPr>
      <w:r>
        <w:rPr>
          <w:rFonts w:hint="eastAsia" w:ascii="仿宋" w:hAnsi="仿宋" w:eastAsia="仿宋" w:cs="仿宋"/>
          <w:kern w:val="2"/>
          <w:sz w:val="32"/>
          <w:szCs w:val="32"/>
          <w:lang w:val="en-US" w:eastAsia="zh-CN" w:bidi="ar-SA"/>
        </w:rPr>
        <w:t>2、一般公共服务（类）政府办公厅（室）及相关机构事务（款）事业运行（项）。</w:t>
      </w:r>
    </w:p>
    <w:p w14:paraId="51363A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年初预算为693.89万元，支出决算为662.56万元，完成年初预算的95.48%，在保正常运行的情况下压缩成本。</w:t>
      </w:r>
    </w:p>
    <w:p w14:paraId="40234C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一般公共服务（类）其他一般公共服务支出（款）其他一般公共服务支出（项）。</w:t>
      </w:r>
    </w:p>
    <w:p w14:paraId="020B09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支出决算为</w:t>
      </w:r>
      <w:r>
        <w:rPr>
          <w:rFonts w:hint="eastAsia" w:ascii="仿宋" w:hAnsi="仿宋" w:eastAsia="仿宋" w:cs="仿宋"/>
          <w:kern w:val="2"/>
          <w:sz w:val="32"/>
          <w:szCs w:val="32"/>
          <w:lang w:val="en-US" w:eastAsia="zh-CN" w:bidi="ar-SA"/>
        </w:rPr>
        <w:t>0.15</w:t>
      </w:r>
      <w:r>
        <w:rPr>
          <w:rFonts w:hint="default" w:ascii="仿宋" w:hAnsi="仿宋" w:eastAsia="仿宋" w:cs="仿宋"/>
          <w:kern w:val="2"/>
          <w:sz w:val="32"/>
          <w:szCs w:val="32"/>
          <w:lang w:val="en-US" w:eastAsia="zh-CN" w:bidi="ar-SA"/>
        </w:rPr>
        <w:t>万元，年初无预算</w:t>
      </w:r>
      <w:r>
        <w:rPr>
          <w:rFonts w:hint="eastAsia" w:ascii="仿宋" w:hAnsi="仿宋" w:eastAsia="仿宋" w:cs="仿宋"/>
          <w:kern w:val="2"/>
          <w:sz w:val="32"/>
          <w:szCs w:val="32"/>
          <w:lang w:val="en-US" w:eastAsia="zh-CN" w:bidi="ar-SA"/>
        </w:rPr>
        <w:t>安排</w:t>
      </w:r>
      <w:r>
        <w:rPr>
          <w:rFonts w:hint="default" w:ascii="仿宋" w:hAnsi="仿宋" w:eastAsia="仿宋" w:cs="仿宋"/>
          <w:kern w:val="2"/>
          <w:sz w:val="32"/>
          <w:szCs w:val="32"/>
          <w:lang w:val="en-US" w:eastAsia="zh-CN" w:bidi="ar-SA"/>
        </w:rPr>
        <w:t>，决算数大于年初预算数的原因是</w:t>
      </w:r>
      <w:r>
        <w:rPr>
          <w:rFonts w:hint="eastAsia" w:ascii="仿宋" w:hAnsi="仿宋" w:eastAsia="仿宋" w:cs="仿宋"/>
          <w:kern w:val="2"/>
          <w:sz w:val="32"/>
          <w:szCs w:val="32"/>
          <w:lang w:val="en-US" w:eastAsia="zh-CN" w:bidi="ar-SA"/>
        </w:rPr>
        <w:t>拨入一笔2023年真抓实干个人奖励金。</w:t>
      </w:r>
    </w:p>
    <w:p w14:paraId="35546F1B">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580" w:leftChars="0" w:right="0" w:firstLine="0" w:firstLineChars="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科学技术支出（类）其他科学技术支出（款）其他科学技术支出（项）。</w:t>
      </w:r>
    </w:p>
    <w:p w14:paraId="4FE4B3F6">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rightChars="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支出决算为19.8万元，年初无预算安排，决算数大于年初预算数的原因拨入一笔市民服务中心园区汇聚核心交换机经费。</w:t>
      </w:r>
    </w:p>
    <w:p w14:paraId="0804A5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5、社会保障和就业支出（类）政府事业单位离退休（款）机关事业单位基本养老保险缴费支出（项）</w:t>
      </w:r>
    </w:p>
    <w:p w14:paraId="13D34A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年初预算为40.91万元，支出决算为42.15万元，决算数大于年初预算数主要原因是：机关事业单位基本养老保险缴费按实际测算缴费，与年初预算稍有出入。</w:t>
      </w:r>
    </w:p>
    <w:p w14:paraId="2DC68A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w:t>
      </w:r>
      <w:r>
        <w:rPr>
          <w:rFonts w:hint="default" w:ascii="仿宋" w:hAnsi="仿宋" w:eastAsia="仿宋" w:cs="仿宋"/>
          <w:kern w:val="2"/>
          <w:sz w:val="32"/>
          <w:szCs w:val="32"/>
          <w:lang w:val="en-US" w:eastAsia="zh-CN" w:bidi="ar-SA"/>
        </w:rPr>
        <w:t>卫生健康支出（类）行政事业单位医疗（款）行政单位医疗（项）。</w:t>
      </w:r>
    </w:p>
    <w:p w14:paraId="7FCB7B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w:t>
      </w:r>
      <w:r>
        <w:rPr>
          <w:rFonts w:hint="default" w:ascii="仿宋" w:hAnsi="仿宋" w:eastAsia="仿宋" w:cs="仿宋"/>
          <w:kern w:val="2"/>
          <w:sz w:val="32"/>
          <w:szCs w:val="32"/>
          <w:lang w:val="en-US" w:eastAsia="zh-CN" w:bidi="ar-SA"/>
        </w:rPr>
        <w:t>预算</w:t>
      </w:r>
      <w:r>
        <w:rPr>
          <w:rFonts w:hint="eastAsia" w:ascii="仿宋" w:hAnsi="仿宋" w:eastAsia="仿宋" w:cs="仿宋"/>
          <w:kern w:val="2"/>
          <w:sz w:val="32"/>
          <w:szCs w:val="32"/>
          <w:lang w:val="en-US" w:eastAsia="zh-CN" w:bidi="ar-SA"/>
        </w:rPr>
        <w:t>为17.05万元</w:t>
      </w:r>
      <w:r>
        <w:rPr>
          <w:rFonts w:hint="default" w:ascii="仿宋" w:hAnsi="仿宋" w:eastAsia="仿宋" w:cs="仿宋"/>
          <w:kern w:val="2"/>
          <w:sz w:val="32"/>
          <w:szCs w:val="32"/>
          <w:lang w:val="en-US" w:eastAsia="zh-CN" w:bidi="ar-SA"/>
        </w:rPr>
        <w:t>，支出决算为</w:t>
      </w:r>
      <w:r>
        <w:rPr>
          <w:rFonts w:hint="eastAsia" w:ascii="仿宋" w:hAnsi="仿宋" w:eastAsia="仿宋" w:cs="仿宋"/>
          <w:kern w:val="2"/>
          <w:sz w:val="32"/>
          <w:szCs w:val="32"/>
          <w:lang w:val="en-US" w:eastAsia="zh-CN" w:bidi="ar-SA"/>
        </w:rPr>
        <w:t>17.56</w:t>
      </w:r>
      <w:r>
        <w:rPr>
          <w:rFonts w:hint="default" w:ascii="仿宋" w:hAnsi="仿宋" w:eastAsia="仿宋" w:cs="仿宋"/>
          <w:kern w:val="2"/>
          <w:sz w:val="32"/>
          <w:szCs w:val="32"/>
          <w:lang w:val="en-US" w:eastAsia="zh-CN" w:bidi="ar-SA"/>
        </w:rPr>
        <w:t>万元，决算数</w:t>
      </w:r>
      <w:r>
        <w:rPr>
          <w:rFonts w:hint="eastAsia" w:ascii="仿宋" w:hAnsi="仿宋" w:eastAsia="仿宋" w:cs="仿宋"/>
          <w:kern w:val="2"/>
          <w:sz w:val="32"/>
          <w:szCs w:val="32"/>
          <w:lang w:val="en-US" w:eastAsia="zh-CN" w:bidi="ar-SA"/>
        </w:rPr>
        <w:t>大</w:t>
      </w:r>
      <w:r>
        <w:rPr>
          <w:rFonts w:hint="default" w:ascii="仿宋" w:hAnsi="仿宋" w:eastAsia="仿宋" w:cs="仿宋"/>
          <w:kern w:val="2"/>
          <w:sz w:val="32"/>
          <w:szCs w:val="32"/>
          <w:lang w:val="en-US" w:eastAsia="zh-CN" w:bidi="ar-SA"/>
        </w:rPr>
        <w:t>于年初预算数的主要原因是：</w:t>
      </w:r>
      <w:r>
        <w:rPr>
          <w:rFonts w:hint="eastAsia" w:ascii="仿宋" w:hAnsi="仿宋" w:eastAsia="仿宋" w:cs="仿宋"/>
          <w:kern w:val="2"/>
          <w:sz w:val="32"/>
          <w:szCs w:val="32"/>
          <w:lang w:val="en-US" w:eastAsia="zh-CN" w:bidi="ar-SA"/>
        </w:rPr>
        <w:t>单位基本医疗保险缴费按实际测算缴费，与年初预算稍有出入。</w:t>
      </w:r>
    </w:p>
    <w:p w14:paraId="5D64B0C2">
      <w:pPr>
        <w:pStyle w:val="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一般公共预算财政拨款基本支出决算情况说明</w:t>
      </w:r>
    </w:p>
    <w:p w14:paraId="5FFC5640">
      <w:pPr>
        <w:pStyle w:val="11"/>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仿宋" w:hAnsi="仿宋" w:eastAsia="仿宋" w:cs="仿宋"/>
          <w:b/>
          <w:bCs/>
          <w:kern w:val="2"/>
          <w:sz w:val="32"/>
          <w:szCs w:val="32"/>
          <w:lang w:val="en-US" w:eastAsia="zh-CN" w:bidi="ar-SA"/>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437.86</w:t>
      </w:r>
      <w:r>
        <w:rPr>
          <w:rFonts w:hint="eastAsia" w:ascii="Times New Roman" w:hAnsi="Times New Roman" w:eastAsia="仿宋_GB2312"/>
          <w:sz w:val="32"/>
          <w:szCs w:val="32"/>
        </w:rPr>
        <w:t>万元，其中：</w:t>
      </w:r>
    </w:p>
    <w:p w14:paraId="0E5749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406.96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92.94</w:t>
      </w:r>
      <w:r>
        <w:rPr>
          <w:rFonts w:hint="eastAsia" w:ascii="Times New Roman" w:hAnsi="Times New Roman" w:eastAsia="仿宋_GB2312"/>
          <w:sz w:val="32"/>
          <w:szCs w:val="32"/>
        </w:rPr>
        <w:t>%,</w:t>
      </w:r>
      <w:r>
        <w:rPr>
          <w:rFonts w:hint="eastAsia" w:ascii="仿宋" w:hAnsi="仿宋" w:eastAsia="仿宋" w:cs="仿宋"/>
          <w:kern w:val="2"/>
          <w:sz w:val="32"/>
          <w:szCs w:val="32"/>
          <w:lang w:val="en-US" w:eastAsia="zh-CN" w:bidi="ar-SA"/>
        </w:rPr>
        <w:t>主要包括基本工资、津贴补贴、奖金、伙食补助费、机关事业单位基本养老保险缴费、职工基本医疗保险缴费、其他社会保障缴费、住房公积金、医疗费、其他工资福利支出、对个人和家庭的补助</w:t>
      </w:r>
      <w:r>
        <w:rPr>
          <w:rFonts w:hint="eastAsia" w:ascii="Times New Roman" w:hAnsi="Times New Roman" w:eastAsia="仿宋_GB2312"/>
          <w:sz w:val="32"/>
          <w:szCs w:val="32"/>
          <w:lang w:eastAsia="zh-CN"/>
        </w:rPr>
        <w:t>。</w:t>
      </w:r>
    </w:p>
    <w:p w14:paraId="40D744D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30.9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7.06</w:t>
      </w:r>
      <w:r>
        <w:rPr>
          <w:rFonts w:hint="eastAsia" w:ascii="Times New Roman" w:hAnsi="Times New Roman" w:eastAsia="仿宋_GB2312"/>
          <w:sz w:val="32"/>
          <w:szCs w:val="32"/>
        </w:rPr>
        <w:t>%，</w:t>
      </w:r>
      <w:r>
        <w:rPr>
          <w:rFonts w:hint="eastAsia" w:ascii="仿宋" w:hAnsi="仿宋" w:eastAsia="仿宋" w:cs="仿宋"/>
          <w:kern w:val="2"/>
          <w:sz w:val="32"/>
          <w:szCs w:val="32"/>
          <w:lang w:val="en-US" w:eastAsia="zh-CN" w:bidi="ar-SA"/>
        </w:rPr>
        <w:t>主要包括办公费、印刷费、邮电费、差旅费、维护费、租赁费、公务接待费、劳务费、委托业务费、工会经费、公务用车运行维护费、其他交通费、其他商品和服务支出等。</w:t>
      </w:r>
    </w:p>
    <w:p w14:paraId="1B0F1C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七、一般公共预算财政拨款三公经费支出决算情况说明</w:t>
      </w:r>
    </w:p>
    <w:p w14:paraId="4CF8166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（一）“三公”经费财政拨款支出决算总体情况说明</w:t>
      </w:r>
    </w:p>
    <w:p w14:paraId="10F485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“三公”经费财政拨款支出预算为1.2万元，支出决算为1.2万元，完成预算的100%，其中：</w:t>
      </w:r>
    </w:p>
    <w:p w14:paraId="2AF8F3D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1D4786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公务接待费支出预算为0.3万元，支出决算为0.1万元，完成预算的33.33%，决算数小于年初预算数的主要原因是提倡厉行节约，能不开支尽量不支开。与上年相比持平。</w:t>
      </w:r>
    </w:p>
    <w:p w14:paraId="572060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运行维护费支出预算为0.9万元，支出决算为1.1万元，完成预算的122.22%，决算数大于年初预算数的主要原因是车辆使用年限长，已超过报废年限，与上年相比减少0.62万元，增长36.04%,减少的主要原因车辆2023年检修多于2024年。</w:t>
      </w:r>
    </w:p>
    <w:p w14:paraId="52F2F6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（二）“三公”经费财政拨款支出决算具体情况说明</w:t>
      </w:r>
    </w:p>
    <w:p w14:paraId="300AA0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2024年度“三公”经费财政拨款支出决算中，公务接待费支出0.1万元,占三公经费9.09%；无因公出国（境）费；公务用车购置费及运行维护费支出决算1.1万元，占91.6%。其中：</w:t>
      </w:r>
    </w:p>
    <w:p w14:paraId="0F21152F">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1、因公出国（境）费支出决算为0万元，全年安排因公出国（境）团组0个，累计0人次。</w:t>
      </w:r>
      <w:r>
        <w:rPr>
          <w:rFonts w:hint="eastAsia" w:ascii="仿宋" w:hAnsi="仿宋" w:eastAsia="仿宋" w:cs="仿宋"/>
          <w:highlight w:val="none"/>
        </w:rPr>
        <w:t>主要是</w:t>
      </w:r>
      <w:bookmarkStart w:id="3" w:name="THERR_YGCGJFY_ZYYY"/>
      <w:r>
        <w:rPr>
          <w:rFonts w:hint="eastAsia" w:ascii="仿宋" w:hAnsi="仿宋" w:eastAsia="仿宋" w:cs="仿宋"/>
          <w:highlight w:val="none"/>
        </w:rPr>
        <w:t>202</w:t>
      </w:r>
      <w:r>
        <w:rPr>
          <w:rFonts w:hint="eastAsia" w:ascii="仿宋" w:hAnsi="仿宋" w:eastAsia="仿宋" w:cs="仿宋"/>
          <w:highlight w:val="none"/>
          <w:lang w:val="en-US" w:eastAsia="zh-CN"/>
        </w:rPr>
        <w:t>4</w:t>
      </w:r>
      <w:r>
        <w:rPr>
          <w:rFonts w:hint="eastAsia" w:ascii="仿宋" w:hAnsi="仿宋" w:eastAsia="仿宋" w:cs="仿宋"/>
          <w:highlight w:val="none"/>
        </w:rPr>
        <w:t>年我单位没有因公出国（境）费支出</w:t>
      </w:r>
      <w:bookmarkEnd w:id="3"/>
      <w:bookmarkStart w:id="4" w:name="END_THERR_YGCGJFY_AMT"/>
      <w:bookmarkEnd w:id="4"/>
      <w:r>
        <w:rPr>
          <w:rFonts w:hint="eastAsia" w:ascii="仿宋" w:hAnsi="仿宋" w:eastAsia="仿宋" w:cs="仿宋"/>
          <w:highlight w:val="none"/>
        </w:rPr>
        <w:t>。</w:t>
      </w:r>
    </w:p>
    <w:p w14:paraId="751E4270">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2、公务接待费支出决算为0.1万元，全年共接待来访团组1个，来宾7人次。</w:t>
      </w:r>
      <w:r>
        <w:rPr>
          <w:rFonts w:hint="eastAsia" w:ascii="仿宋" w:hAnsi="仿宋" w:eastAsia="仿宋" w:cs="仿宋"/>
          <w:highlight w:val="none"/>
        </w:rPr>
        <w:t>。</w:t>
      </w:r>
    </w:p>
    <w:p w14:paraId="50932B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3、公务用车购置费及运行维护费支出决算为1.1万元，其中：公务用车购置费为0万元，公务用车运行维护费1.1万元，主要是加油、维修费等支出，截至2024年12月31日，我单位开支财政拨款的公务用车保有量为1辆。</w:t>
      </w:r>
    </w:p>
    <w:p w14:paraId="6BA884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八、政府性基金预算收入支出决算情况</w:t>
      </w:r>
    </w:p>
    <w:p w14:paraId="698DDC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本部门2024年度无政府性基金预算收入、支出的安排。</w:t>
      </w:r>
    </w:p>
    <w:p w14:paraId="0767FC9F">
      <w:pPr>
        <w:pStyle w:val="11"/>
        <w:spacing w:line="600" w:lineRule="exact"/>
        <w:ind w:firstLine="640" w:firstLineChars="200"/>
        <w:rPr>
          <w:rFonts w:ascii="仿宋" w:hAnsi="仿宋" w:eastAsia="仿宋"/>
          <w:b/>
          <w:bCs/>
          <w:sz w:val="32"/>
          <w:szCs w:val="32"/>
          <w:highlight w:val="none"/>
        </w:rPr>
      </w:pPr>
      <w:r>
        <w:rPr>
          <w:rFonts w:hint="eastAsia" w:ascii="仿宋" w:hAnsi="仿宋" w:eastAsia="仿宋"/>
          <w:b/>
          <w:bCs/>
          <w:sz w:val="32"/>
          <w:szCs w:val="32"/>
        </w:rPr>
        <w:t>九、国有资本经营预算</w:t>
      </w:r>
      <w:r>
        <w:rPr>
          <w:rFonts w:hint="eastAsia" w:ascii="仿宋" w:hAnsi="仿宋" w:eastAsia="仿宋" w:cs="仿宋_GB2312"/>
          <w:b/>
          <w:bCs/>
          <w:sz w:val="32"/>
          <w:szCs w:val="32"/>
          <w:highlight w:val="none"/>
        </w:rPr>
        <w:t>财政拨款支出</w:t>
      </w:r>
      <w:r>
        <w:rPr>
          <w:rFonts w:hint="eastAsia" w:ascii="仿宋" w:hAnsi="仿宋" w:eastAsia="仿宋"/>
          <w:b/>
          <w:bCs/>
          <w:sz w:val="32"/>
          <w:szCs w:val="32"/>
          <w:highlight w:val="none"/>
        </w:rPr>
        <w:t>决算情况</w:t>
      </w:r>
    </w:p>
    <w:p w14:paraId="1C0514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highlight w:val="none"/>
          <w:lang w:val="en-US" w:eastAsia="zh-CN" w:bidi="ar-SA"/>
        </w:rPr>
      </w:pPr>
      <w:r>
        <w:rPr>
          <w:rFonts w:hint="eastAsia" w:ascii="仿宋" w:hAnsi="仿宋" w:eastAsia="仿宋"/>
          <w:sz w:val="32"/>
          <w:szCs w:val="32"/>
          <w:highlight w:val="none"/>
        </w:rPr>
        <w:t xml:space="preserve">  202</w:t>
      </w: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年度本单位无国有资本经营预算</w:t>
      </w:r>
      <w:r>
        <w:rPr>
          <w:rFonts w:hint="eastAsia" w:ascii="仿宋" w:hAnsi="仿宋" w:eastAsia="仿宋" w:cs="仿宋_GB2312"/>
          <w:b w:val="0"/>
          <w:bCs w:val="0"/>
          <w:sz w:val="32"/>
          <w:szCs w:val="32"/>
          <w:highlight w:val="none"/>
        </w:rPr>
        <w:t>财政拨款支出</w:t>
      </w:r>
      <w:r>
        <w:rPr>
          <w:rFonts w:hint="eastAsia" w:ascii="仿宋" w:hAnsi="仿宋" w:eastAsia="仿宋"/>
          <w:sz w:val="32"/>
          <w:szCs w:val="32"/>
          <w:highlight w:val="none"/>
        </w:rPr>
        <w:t>。</w:t>
      </w:r>
    </w:p>
    <w:p w14:paraId="112724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十、关于机关运行经费支出说明</w:t>
      </w:r>
    </w:p>
    <w:p w14:paraId="2931DD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本部门2024年度机关运行经费支出</w:t>
      </w:r>
      <w:r>
        <w:rPr>
          <w:rFonts w:hint="eastAsia" w:ascii="Times New Roman" w:hAnsi="Times New Roman" w:eastAsia="仿宋_GB2312" w:cs="Times New Roman"/>
          <w:sz w:val="32"/>
          <w:szCs w:val="32"/>
          <w:lang w:val="en-US" w:eastAsia="zh-CN"/>
        </w:rPr>
        <w:t>474.17</w:t>
      </w:r>
      <w:r>
        <w:rPr>
          <w:rFonts w:hint="eastAsia" w:ascii="仿宋" w:hAnsi="仿宋" w:eastAsia="仿宋" w:cs="仿宋"/>
          <w:kern w:val="2"/>
          <w:sz w:val="32"/>
          <w:szCs w:val="32"/>
          <w:lang w:val="en-US" w:eastAsia="zh-CN" w:bidi="ar-SA"/>
        </w:rPr>
        <w:t>万元，比去减少1.09万元，降幅0.23%，基本与去年持平。</w:t>
      </w:r>
    </w:p>
    <w:p w14:paraId="0D2937BD">
      <w:pPr>
        <w:pStyle w:val="11"/>
        <w:ind w:firstLine="640" w:firstLineChars="200"/>
        <w:rPr>
          <w:rFonts w:hint="default"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十一、关于一般性支出情况说明</w:t>
      </w:r>
    </w:p>
    <w:p w14:paraId="499AD1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本部门开支会议费0.01万元，用于召开县市区政务服务工作会议，人数合计60人，内容为工作汇报及总结等。开支培训费0.03万元，用于开展业务培训，人数80人，内容为基层政务公开、一件事一次办、互联网+政务服务等培训；另有本单位工作人员外出参加培训等费用。</w:t>
      </w:r>
    </w:p>
    <w:p w14:paraId="620EF6EE">
      <w:pPr>
        <w:pStyle w:val="11"/>
        <w:numPr>
          <w:ilvl w:val="0"/>
          <w:numId w:val="0"/>
        </w:numPr>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十二、关于政府采购支出说明</w:t>
      </w:r>
    </w:p>
    <w:p w14:paraId="59506151">
      <w:pPr>
        <w:pStyle w:val="11"/>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2024年度政府采购支出总额48.49万元，其中：政府采购货物支出0万元、政府采购服务支出48.49万元。授予中小企业合同金额48.49万元，占政府采购支出总额的100%，其中：授予小微企业合同金额48.49万元，占政府采购支出总额的100%。</w:t>
      </w:r>
    </w:p>
    <w:p w14:paraId="6B9BCEF2">
      <w:pPr>
        <w:pStyle w:val="11"/>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十三、关于国有资产占用情况说明</w:t>
      </w:r>
    </w:p>
    <w:p w14:paraId="2F692B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截至2024年12月31日，本单位共有车辆1辆，全部是公务用车；单位价值50万元以上通用设备1台；单位价值100万元以上专用设备0套。</w:t>
      </w:r>
    </w:p>
    <w:p w14:paraId="30BBE850">
      <w:pPr>
        <w:pStyle w:val="11"/>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十四、关于2023年度预算绩效情况说明</w:t>
      </w:r>
    </w:p>
    <w:p w14:paraId="74776BBE">
      <w:pPr>
        <w:pStyle w:val="11"/>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（一）绩效管理工作开展情况</w:t>
      </w:r>
    </w:p>
    <w:p w14:paraId="78AB3B31">
      <w:pPr>
        <w:pStyle w:val="11"/>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根据预算绩效管理要求，我部门组织对2024年度一般公共预算项目支出全面开展绩效自评，其中，一级项目16个，二级项目0 个，共涉及资金662.56万元，占一般公共预算项目支出总额的100%，无政府性基金预算项目支出和国有资本经营预算项目支出。</w:t>
      </w:r>
    </w:p>
    <w:p w14:paraId="14DECCFA">
      <w:pPr>
        <w:pStyle w:val="11"/>
        <w:numPr>
          <w:ilvl w:val="0"/>
          <w:numId w:val="0"/>
        </w:num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组织对“政府网站集约化平台安全给维经费”“市民服务中心园区基础网络维护费”“电子政务外网网控中心机房运行维护费”等16个项目开展了部门评价，涉及一般公共预算支出662.56万元，无政府性基金预算支出和国有资本经营预算支出。从评价情况来看，我单位严格按照相关规章制度进行项目管理，基本实现了预期的绩效目标，取得了较好的经济效益、生态效益及社会效益，有力保障了政务服务工作的开展，有效提高了政务服务的办事效率，给群众提供了更加高效、便捷、优质的服务，使其享受到“微改革”、“湘易办”、“一件事一次办”等多项举措带来的便民实惠，群众满意度不断提高。</w:t>
      </w:r>
    </w:p>
    <w:p w14:paraId="1AC52E8F">
      <w:pPr>
        <w:pStyle w:val="11"/>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（二）部门整体支出绩效情况</w:t>
      </w:r>
    </w:p>
    <w:p w14:paraId="67B6DA55">
      <w:pPr>
        <w:pStyle w:val="11"/>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度财政拨款收入合计1100.42万元，单位总支出1100.24万元。我单位根据年初预算编制及时制定实施计划，并严格按照年初预算进行部门整体支出。在支出过程中，严格遵守各项规章制度，在项目资金的使用中，按项目实施计划的进度情况分配资金，并做到专款专用，实现了先有预算、后有执行、执行必有成效的新常态。</w:t>
      </w:r>
    </w:p>
    <w:p w14:paraId="6628B8E6">
      <w:pPr>
        <w:pStyle w:val="11"/>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高站位扛牢责任。坚决执行“第一议题”制度，组织全体党员干部及时认真学习贯彻习近平总书记在湖南考察时的重要讲话，学习贯彻习近平总书记关于党的纪律和规矩的系列重要论述，切实把思想和行动统一到党中央决策部署上来。严格落实党建工作责任制、网络意识形态工作责任制，加强政府网站和政务新媒体监管，2024年第一、二、三、四季度在全省政府网站及政务新媒体普查中均获100%合格。持续开展“政务公开主题日”活动20余场，依法依规办理依申请公开24件。推动网上留言及时办结。截至12月31日，“我为政府网站找错”平台共收到市民有效来信16件，办结率100%；市政府门户网站“市长信箱”平台共收到市民有效来信2470件，已回复办结2466件，办结率99.84%。圆满完成了省网信办组织的2024年“湖湘杯”网络安全应急演练和省公安厅组织的“HW2024”网络安全攻防实战演习防守任务，并取得良好成绩。</w:t>
      </w:r>
    </w:p>
    <w:p w14:paraId="542EDB38">
      <w:pPr>
        <w:pStyle w:val="11"/>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高要求狠抓落实。严格按照市政府办机关党委要求结合实际制定《党纪学习教育学习计划》，围绕集中学习研讨、专题学习、示范带动等，确保规定动作做全做实做到位。按要求开展集中学习研讨4次。推出清廉教育“微课堂”5期，组织观看廉洁小视频，坚持正面引导与反面警示相结合，让党员干部受警醒、明底线、知敬畏。建立《优化营商政务环境推动构建亲清政商关系20条负面清单》，划出纪律红线，为全力打造优质高效营商政务环境，营造风清气正政治氛围。每季度组织召开大厅工作讲评暨持续推进“清廉大厅”建设工作会议、“三岗一星”评选，进一步增强大厅窗口工作人员的服务意识和良好的纪律作风养成；坚持强化大厅日常巡查制度，采取常态化巡查与随机检查相结合的方式，如实、实时记录巡查情况，严格窗口监管，严抓窗口作风纪律。</w:t>
      </w:r>
    </w:p>
    <w:p w14:paraId="651C44A9">
      <w:pPr>
        <w:pStyle w:val="11"/>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高质量破解难题。有效整治“指尖上的形式主义”，持续为基层减负赋能，市本级关停政务新媒体11个，减少22.9%；市直部门微信群、QQ群清理1019个，减少61.04%。积极做好“政务晓屋”推广应用。利用5G+VR技术，搭建一体化平台政务晓屋共享平台，形成“可视化咨询、可视化辅导、可视化业务办理”的全流程政务服务模式，实现“一套材料、一窗受理、并联审批、当场办结”，可办本地服务事项1800余项，跨区域办理北京、广东、浙江等15省35个市“跨省通办”事项近50000项。全力推动项目建设再提速。认真落实《怀化市工程建设项目审批制度改革3.0版重点任务》和《怀化市工程建设项目“三集”审批告知单（第二版）》要求，社会投资房屋建筑类工程项目“三集”审批将实现竣工联合验收办理时限由省工改要求的8个工作日提速到5个工作日，提速达37.5%，竣工验收备案由2个工作日提速到1个工作日，提速达50%。</w:t>
      </w:r>
    </w:p>
    <w:p w14:paraId="2E363DFE">
      <w:pPr>
        <w:pStyle w:val="11"/>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（三）存在的问题及原因分析</w:t>
      </w:r>
    </w:p>
    <w:p w14:paraId="380F929C">
      <w:pPr>
        <w:pStyle w:val="11"/>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1.理论水平不高，会计知识和业务更新换代比较快，缺乏对新的业务知识和会计法规的系统学习，导致了会计基础知识和会计基础能力欠缺。</w:t>
      </w:r>
    </w:p>
    <w:p w14:paraId="51257B95">
      <w:pPr>
        <w:pStyle w:val="11"/>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2.固定资产清查不及时，存在账与实物在数量上不一致的情况。</w:t>
      </w:r>
    </w:p>
    <w:p w14:paraId="7AC21C11">
      <w:pPr>
        <w:pStyle w:val="11"/>
        <w:numPr>
          <w:ilvl w:val="0"/>
          <w:numId w:val="0"/>
        </w:num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3.预算编制根据年度内单位可预见的工作任务，确定了单位年度预算目标，但在实际支付过程中，因一些原因，存在未严格按照预算指标执行。</w:t>
      </w:r>
    </w:p>
    <w:p w14:paraId="54F41BA0">
      <w:pPr>
        <w:pStyle w:val="11"/>
        <w:numPr>
          <w:ilvl w:val="0"/>
          <w:numId w:val="0"/>
        </w:numPr>
        <w:ind w:firstLine="640" w:firstLineChars="200"/>
        <w:rPr>
          <w:rFonts w:hint="eastAsia" w:ascii="仿宋" w:hAnsi="仿宋" w:eastAsia="仿宋" w:cs="仿宋"/>
          <w:kern w:val="2"/>
          <w:sz w:val="32"/>
          <w:szCs w:val="32"/>
          <w:lang w:val="en-US" w:eastAsia="zh-CN" w:bidi="ar-SA"/>
        </w:rPr>
      </w:pPr>
    </w:p>
    <w:p w14:paraId="1C9563EA">
      <w:pPr>
        <w:pStyle w:val="11"/>
        <w:numPr>
          <w:ilvl w:val="0"/>
          <w:numId w:val="0"/>
        </w:numPr>
        <w:ind w:firstLine="640" w:firstLineChars="200"/>
        <w:rPr>
          <w:rFonts w:hint="eastAsia" w:ascii="仿宋" w:hAnsi="仿宋" w:eastAsia="仿宋" w:cs="仿宋"/>
          <w:kern w:val="2"/>
          <w:sz w:val="32"/>
          <w:szCs w:val="32"/>
          <w:lang w:val="en-US" w:eastAsia="zh-CN" w:bidi="ar-SA"/>
        </w:rPr>
      </w:pPr>
    </w:p>
    <w:p w14:paraId="4B6AA8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3F4817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049540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14F54F89">
      <w:pPr>
        <w:pStyle w:val="11"/>
        <w:jc w:val="center"/>
        <w:rPr>
          <w:rFonts w:hint="eastAsia" w:ascii="方正小标宋_GBK" w:hAnsi="方正小标宋_GBK" w:eastAsia="方正小标宋_GBK" w:cs="方正小标宋_GBK"/>
          <w:sz w:val="72"/>
          <w:szCs w:val="72"/>
        </w:rPr>
      </w:pPr>
    </w:p>
    <w:p w14:paraId="7B379693">
      <w:pPr>
        <w:pStyle w:val="11"/>
        <w:jc w:val="center"/>
        <w:rPr>
          <w:rFonts w:hint="eastAsia" w:ascii="方正小标宋_GBK" w:hAnsi="方正小标宋_GBK" w:eastAsia="方正小标宋_GBK" w:cs="方正小标宋_GBK"/>
          <w:sz w:val="72"/>
          <w:szCs w:val="72"/>
        </w:rPr>
      </w:pPr>
    </w:p>
    <w:p w14:paraId="73DA44CC">
      <w:pPr>
        <w:pStyle w:val="11"/>
        <w:jc w:val="center"/>
        <w:rPr>
          <w:rFonts w:hint="eastAsia" w:ascii="方正小标宋_GBK" w:hAnsi="方正小标宋_GBK" w:eastAsia="方正小标宋_GBK" w:cs="方正小标宋_GBK"/>
          <w:sz w:val="72"/>
          <w:szCs w:val="72"/>
        </w:rPr>
      </w:pPr>
    </w:p>
    <w:p w14:paraId="454D2FAA">
      <w:pPr>
        <w:pStyle w:val="11"/>
        <w:jc w:val="center"/>
        <w:rPr>
          <w:rFonts w:hint="eastAsia" w:ascii="方正小标宋_GBK" w:hAnsi="方正小标宋_GBK" w:eastAsia="方正小标宋_GBK" w:cs="方正小标宋_GBK"/>
          <w:sz w:val="72"/>
          <w:szCs w:val="72"/>
        </w:rPr>
      </w:pPr>
    </w:p>
    <w:p w14:paraId="30BF2522">
      <w:pPr>
        <w:pStyle w:val="11"/>
        <w:jc w:val="center"/>
        <w:rPr>
          <w:rFonts w:hint="eastAsia" w:ascii="方正小标宋_GBK" w:hAnsi="方正小标宋_GBK" w:eastAsia="方正小标宋_GBK" w:cs="方正小标宋_GBK"/>
          <w:sz w:val="72"/>
          <w:szCs w:val="72"/>
        </w:rPr>
      </w:pPr>
    </w:p>
    <w:p w14:paraId="32861F0D">
      <w:pPr>
        <w:pStyle w:val="11"/>
        <w:jc w:val="both"/>
        <w:rPr>
          <w:rFonts w:hint="eastAsia" w:ascii="方正小标宋_GBK" w:hAnsi="方正小标宋_GBK" w:eastAsia="方正小标宋_GBK" w:cs="方正小标宋_GBK"/>
          <w:sz w:val="72"/>
          <w:szCs w:val="72"/>
        </w:rPr>
      </w:pPr>
    </w:p>
    <w:p w14:paraId="74E07B4A">
      <w:pPr>
        <w:pStyle w:val="11"/>
        <w:jc w:val="both"/>
        <w:rPr>
          <w:rFonts w:hint="eastAsia" w:ascii="方正小标宋_GBK" w:hAnsi="方正小标宋_GBK" w:eastAsia="方正小标宋_GBK" w:cs="方正小标宋_GBK"/>
          <w:sz w:val="72"/>
          <w:szCs w:val="72"/>
        </w:rPr>
      </w:pPr>
    </w:p>
    <w:p w14:paraId="0128589F">
      <w:pPr>
        <w:pStyle w:val="11"/>
        <w:jc w:val="both"/>
        <w:rPr>
          <w:rFonts w:hint="eastAsia" w:ascii="方正小标宋_GBK" w:hAnsi="方正小标宋_GBK" w:eastAsia="方正小标宋_GBK" w:cs="方正小标宋_GBK"/>
          <w:sz w:val="72"/>
          <w:szCs w:val="72"/>
        </w:rPr>
      </w:pPr>
    </w:p>
    <w:p w14:paraId="0FA5337C">
      <w:pPr>
        <w:pStyle w:val="11"/>
        <w:jc w:val="both"/>
        <w:rPr>
          <w:rFonts w:hint="eastAsia" w:ascii="方正小标宋_GBK" w:hAnsi="方正小标宋_GBK" w:eastAsia="方正小标宋_GBK" w:cs="方正小标宋_GBK"/>
          <w:sz w:val="72"/>
          <w:szCs w:val="72"/>
        </w:rPr>
      </w:pPr>
    </w:p>
    <w:p w14:paraId="017A83B7">
      <w:pPr>
        <w:pStyle w:val="11"/>
        <w:jc w:val="center"/>
        <w:rPr>
          <w:rFonts w:hint="eastAsia" w:ascii="方正小标宋_GBK" w:hAnsi="方正小标宋_GBK" w:eastAsia="方正小标宋_GBK" w:cs="方正小标宋_GBK"/>
          <w:sz w:val="72"/>
          <w:szCs w:val="72"/>
        </w:rPr>
      </w:pPr>
    </w:p>
    <w:p w14:paraId="4616C72B">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8D90284">
      <w:pPr>
        <w:jc w:val="center"/>
        <w:rPr>
          <w:rFonts w:hint="eastAsia" w:ascii="方正小标宋_GBK" w:hAnsi="方正小标宋_GBK" w:eastAsia="方正小标宋_GBK" w:cs="方正小标宋_GBK"/>
          <w:color w:val="000000"/>
          <w:kern w:val="0"/>
          <w:sz w:val="70"/>
          <w:szCs w:val="70"/>
        </w:rPr>
      </w:pPr>
    </w:p>
    <w:p w14:paraId="42592A6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1A8120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0F93A6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2A9F4E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48DF54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7603BC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7D9F32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3354CA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7A5581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426501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14:paraId="51EB1C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第四部分名词解释</w:t>
      </w:r>
    </w:p>
    <w:p w14:paraId="311481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机关运行经费：为保障行政单位（包括参照公务员法管理的事业单位）运行，用一般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8893B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运行费反映单位公务用车车辆购置支出（含车辆购置税），以及燃料费、维修费、保险费等支出；因公出国（境）费反映单位公务出国（境）的国际旅费、国外城市间交通费、食宿费等支出。</w:t>
      </w:r>
    </w:p>
    <w:p w14:paraId="3A93F86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p>
    <w:p w14:paraId="3C28F43B">
      <w:pPr>
        <w:rPr>
          <w:rFonts w:hint="eastAsia" w:ascii="仿宋" w:hAnsi="仿宋" w:eastAsia="仿宋" w:cs="仿宋"/>
          <w:kern w:val="2"/>
          <w:sz w:val="32"/>
          <w:szCs w:val="32"/>
          <w:lang w:val="en-US" w:eastAsia="zh-CN" w:bidi="ar-SA"/>
        </w:rPr>
      </w:pPr>
    </w:p>
    <w:p w14:paraId="212DF4ED">
      <w:pPr>
        <w:jc w:val="left"/>
        <w:rPr>
          <w:rFonts w:cs="黑体" w:asciiTheme="minorEastAsia" w:hAnsiTheme="minorEastAsia"/>
          <w:color w:val="000000"/>
          <w:kern w:val="0"/>
          <w:sz w:val="32"/>
          <w:szCs w:val="32"/>
        </w:rPr>
      </w:pPr>
    </w:p>
    <w:p w14:paraId="6CB10066">
      <w:pPr>
        <w:jc w:val="left"/>
        <w:rPr>
          <w:rFonts w:cs="黑体" w:asciiTheme="minorEastAsia" w:hAnsiTheme="minorEastAsia"/>
          <w:color w:val="000000"/>
          <w:kern w:val="0"/>
          <w:sz w:val="32"/>
          <w:szCs w:val="32"/>
        </w:rPr>
      </w:pPr>
    </w:p>
    <w:p w14:paraId="25D78E97">
      <w:pPr>
        <w:jc w:val="left"/>
        <w:rPr>
          <w:rFonts w:cs="黑体" w:asciiTheme="minorEastAsia" w:hAnsiTheme="minorEastAsia"/>
          <w:color w:val="000000"/>
          <w:kern w:val="0"/>
          <w:sz w:val="32"/>
          <w:szCs w:val="32"/>
        </w:rPr>
      </w:pPr>
    </w:p>
    <w:p w14:paraId="70E31C48">
      <w:pPr>
        <w:jc w:val="left"/>
        <w:rPr>
          <w:rFonts w:cs="黑体" w:asciiTheme="minorEastAsia" w:hAnsiTheme="minorEastAsia"/>
          <w:color w:val="000000"/>
          <w:kern w:val="0"/>
          <w:sz w:val="32"/>
          <w:szCs w:val="32"/>
        </w:rPr>
      </w:pPr>
    </w:p>
    <w:p w14:paraId="489D22E3">
      <w:pPr>
        <w:jc w:val="left"/>
        <w:rPr>
          <w:rFonts w:cs="黑体" w:asciiTheme="minorEastAsia" w:hAnsiTheme="minorEastAsia"/>
          <w:color w:val="000000"/>
          <w:kern w:val="0"/>
          <w:sz w:val="32"/>
          <w:szCs w:val="32"/>
        </w:rPr>
      </w:pPr>
    </w:p>
    <w:p w14:paraId="241F391A">
      <w:pPr>
        <w:jc w:val="left"/>
        <w:rPr>
          <w:rFonts w:cs="黑体" w:asciiTheme="minorEastAsia" w:hAnsiTheme="minorEastAsia"/>
          <w:color w:val="000000"/>
          <w:kern w:val="0"/>
          <w:sz w:val="32"/>
          <w:szCs w:val="32"/>
        </w:rPr>
      </w:pPr>
    </w:p>
    <w:p w14:paraId="39E335B4">
      <w:pPr>
        <w:jc w:val="left"/>
        <w:rPr>
          <w:rFonts w:cs="黑体" w:asciiTheme="minorEastAsia" w:hAnsiTheme="minorEastAsia"/>
          <w:color w:val="000000"/>
          <w:kern w:val="0"/>
          <w:sz w:val="32"/>
          <w:szCs w:val="32"/>
        </w:rPr>
      </w:pPr>
    </w:p>
    <w:p w14:paraId="4574190F">
      <w:pPr>
        <w:jc w:val="left"/>
        <w:rPr>
          <w:rFonts w:cs="黑体" w:asciiTheme="minorEastAsia" w:hAnsiTheme="minorEastAsia"/>
          <w:color w:val="000000"/>
          <w:kern w:val="0"/>
          <w:sz w:val="32"/>
          <w:szCs w:val="32"/>
        </w:rPr>
      </w:pPr>
    </w:p>
    <w:p w14:paraId="11337E7C">
      <w:pPr>
        <w:jc w:val="left"/>
        <w:rPr>
          <w:rFonts w:cs="黑体" w:asciiTheme="minorEastAsia" w:hAnsiTheme="minorEastAsia"/>
          <w:color w:val="000000"/>
          <w:kern w:val="0"/>
          <w:sz w:val="32"/>
          <w:szCs w:val="32"/>
        </w:rPr>
      </w:pPr>
    </w:p>
    <w:p w14:paraId="69200AA5">
      <w:pPr>
        <w:pStyle w:val="11"/>
        <w:jc w:val="center"/>
        <w:rPr>
          <w:rFonts w:hint="eastAsia" w:ascii="方正小标宋_GBK" w:hAnsi="方正小标宋_GBK" w:eastAsia="方正小标宋_GBK" w:cs="方正小标宋_GBK"/>
          <w:sz w:val="72"/>
          <w:szCs w:val="72"/>
        </w:rPr>
      </w:pPr>
    </w:p>
    <w:p w14:paraId="39FB91ED">
      <w:pPr>
        <w:pStyle w:val="11"/>
        <w:jc w:val="center"/>
        <w:rPr>
          <w:rFonts w:hint="eastAsia" w:ascii="方正小标宋_GBK" w:hAnsi="方正小标宋_GBK" w:eastAsia="方正小标宋_GBK" w:cs="方正小标宋_GBK"/>
          <w:sz w:val="72"/>
          <w:szCs w:val="72"/>
        </w:rPr>
      </w:pPr>
    </w:p>
    <w:p w14:paraId="4C32B814">
      <w:pPr>
        <w:pStyle w:val="11"/>
        <w:jc w:val="center"/>
        <w:rPr>
          <w:rFonts w:hint="eastAsia" w:ascii="方正小标宋_GBK" w:hAnsi="方正小标宋_GBK" w:eastAsia="方正小标宋_GBK" w:cs="方正小标宋_GBK"/>
          <w:sz w:val="72"/>
          <w:szCs w:val="72"/>
        </w:rPr>
      </w:pPr>
    </w:p>
    <w:p w14:paraId="7F4AD6A6">
      <w:pPr>
        <w:pStyle w:val="11"/>
        <w:jc w:val="center"/>
        <w:rPr>
          <w:rFonts w:hint="eastAsia" w:ascii="方正小标宋_GBK" w:hAnsi="方正小标宋_GBK" w:eastAsia="方正小标宋_GBK" w:cs="方正小标宋_GBK"/>
          <w:sz w:val="72"/>
          <w:szCs w:val="72"/>
        </w:rPr>
      </w:pPr>
    </w:p>
    <w:p w14:paraId="771A01F4">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E0E26F3">
      <w:pPr>
        <w:pStyle w:val="11"/>
        <w:jc w:val="center"/>
        <w:rPr>
          <w:rFonts w:hint="eastAsia" w:ascii="方正小标宋_GBK" w:hAnsi="方正小标宋_GBK" w:eastAsia="方正小标宋_GBK" w:cs="方正小标宋_GBK"/>
          <w:sz w:val="70"/>
          <w:szCs w:val="70"/>
        </w:rPr>
      </w:pPr>
    </w:p>
    <w:p w14:paraId="5716FE0E">
      <w:pPr>
        <w:pStyle w:val="11"/>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FA8CA02">
      <w:pPr>
        <w:jc w:val="left"/>
        <w:rPr>
          <w:rFonts w:cs="黑体" w:asciiTheme="minorEastAsia" w:hAnsiTheme="minorEastAsia"/>
          <w:color w:val="000000"/>
          <w:kern w:val="0"/>
          <w:sz w:val="32"/>
          <w:szCs w:val="32"/>
        </w:rPr>
      </w:pPr>
    </w:p>
    <w:p w14:paraId="75A1C0D7">
      <w:pPr>
        <w:jc w:val="left"/>
        <w:rPr>
          <w:rFonts w:cs="黑体" w:asciiTheme="minorEastAsia" w:hAnsiTheme="minorEastAsia"/>
          <w:color w:val="000000"/>
          <w:kern w:val="0"/>
          <w:sz w:val="32"/>
          <w:szCs w:val="32"/>
        </w:rPr>
      </w:pPr>
    </w:p>
    <w:p w14:paraId="74D338FC">
      <w:pPr>
        <w:jc w:val="left"/>
        <w:rPr>
          <w:rFonts w:cs="黑体" w:asciiTheme="minorEastAsia" w:hAnsiTheme="minorEastAsia"/>
          <w:color w:val="000000"/>
          <w:kern w:val="0"/>
          <w:sz w:val="32"/>
          <w:szCs w:val="32"/>
        </w:rPr>
      </w:pPr>
    </w:p>
    <w:p w14:paraId="74A3B2BF">
      <w:pPr>
        <w:jc w:val="left"/>
        <w:rPr>
          <w:rFonts w:cs="黑体" w:asciiTheme="minorEastAsia" w:hAnsiTheme="minorEastAsia"/>
          <w:color w:val="000000"/>
          <w:kern w:val="0"/>
          <w:sz w:val="32"/>
          <w:szCs w:val="32"/>
        </w:rPr>
      </w:pPr>
    </w:p>
    <w:p w14:paraId="042D35E0">
      <w:pPr>
        <w:jc w:val="left"/>
        <w:rPr>
          <w:rFonts w:cs="黑体" w:asciiTheme="minorEastAsia" w:hAnsiTheme="minorEastAsia"/>
          <w:color w:val="000000"/>
          <w:kern w:val="0"/>
          <w:sz w:val="32"/>
          <w:szCs w:val="32"/>
        </w:rPr>
      </w:pPr>
    </w:p>
    <w:p w14:paraId="016F4DF8">
      <w:pPr>
        <w:jc w:val="left"/>
        <w:rPr>
          <w:rFonts w:cs="黑体" w:asciiTheme="minorEastAsia" w:hAnsiTheme="minorEastAsia"/>
          <w:color w:val="000000"/>
          <w:kern w:val="0"/>
          <w:sz w:val="32"/>
          <w:szCs w:val="32"/>
        </w:rPr>
      </w:pPr>
    </w:p>
    <w:p w14:paraId="558C2F50">
      <w:pPr>
        <w:jc w:val="left"/>
        <w:rPr>
          <w:rFonts w:cs="黑体" w:asciiTheme="minorEastAsia" w:hAnsiTheme="minorEastAsia"/>
          <w:color w:val="000000"/>
          <w:kern w:val="0"/>
          <w:sz w:val="32"/>
          <w:szCs w:val="32"/>
        </w:rPr>
      </w:pPr>
    </w:p>
    <w:p w14:paraId="6E2EAF9D">
      <w:pPr>
        <w:jc w:val="left"/>
        <w:rPr>
          <w:rFonts w:cs="黑体" w:asciiTheme="minorEastAsia" w:hAnsiTheme="minorEastAsia"/>
          <w:color w:val="000000"/>
          <w:kern w:val="0"/>
          <w:sz w:val="32"/>
          <w:szCs w:val="32"/>
        </w:rPr>
      </w:pPr>
    </w:p>
    <w:p w14:paraId="62957156">
      <w:pPr>
        <w:jc w:val="left"/>
        <w:rPr>
          <w:rFonts w:cs="黑体" w:asciiTheme="minorEastAsia" w:hAnsiTheme="minorEastAsia"/>
          <w:color w:val="000000"/>
          <w:kern w:val="0"/>
          <w:sz w:val="32"/>
          <w:szCs w:val="32"/>
        </w:rPr>
      </w:pPr>
    </w:p>
    <w:p w14:paraId="6DFCC68C">
      <w:pPr>
        <w:jc w:val="left"/>
        <w:rPr>
          <w:rFonts w:cs="黑体" w:asciiTheme="minorEastAsia" w:hAnsiTheme="minorEastAsia"/>
          <w:color w:val="000000"/>
          <w:kern w:val="0"/>
          <w:sz w:val="32"/>
          <w:szCs w:val="32"/>
        </w:rPr>
      </w:pPr>
    </w:p>
    <w:p w14:paraId="04BA8158">
      <w:pPr>
        <w:jc w:val="left"/>
        <w:rPr>
          <w:rFonts w:cs="黑体" w:asciiTheme="minorEastAsia" w:hAnsiTheme="minorEastAsia"/>
          <w:color w:val="000000"/>
          <w:kern w:val="0"/>
          <w:sz w:val="32"/>
          <w:szCs w:val="32"/>
        </w:rPr>
      </w:pPr>
    </w:p>
    <w:p w14:paraId="3F14FB4F">
      <w:pPr>
        <w:jc w:val="left"/>
        <w:rPr>
          <w:rFonts w:cs="黑体" w:asciiTheme="minorEastAsia" w:hAnsiTheme="minorEastAsia"/>
          <w:color w:val="000000"/>
          <w:kern w:val="0"/>
          <w:sz w:val="32"/>
          <w:szCs w:val="32"/>
        </w:rPr>
      </w:pPr>
    </w:p>
    <w:p w14:paraId="59ED3FCB">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2023年度市政务服务中心整体支出绩效自评报告。</w:t>
      </w:r>
    </w:p>
    <w:p w14:paraId="26BFC86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E4117"/>
    <w:multiLevelType w:val="singleLevel"/>
    <w:tmpl w:val="CF0E4117"/>
    <w:lvl w:ilvl="0" w:tentative="0">
      <w:start w:val="4"/>
      <w:numFmt w:val="decimal"/>
      <w:suff w:val="nothing"/>
      <w:lvlText w:val="%1、"/>
      <w:lvlJc w:val="left"/>
      <w:pPr>
        <w:ind w:left="580" w:leftChars="0" w:firstLine="0" w:firstLineChars="0"/>
      </w:pPr>
    </w:lvl>
  </w:abstractNum>
  <w:abstractNum w:abstractNumId="1">
    <w:nsid w:val="4A729397"/>
    <w:multiLevelType w:val="singleLevel"/>
    <w:tmpl w:val="4A729397"/>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NWNjOWYxOWUyZGE5ZTNlMjBjZWM1ZDAxYmJjM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3432"/>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8166C"/>
    <w:rsid w:val="03675AF2"/>
    <w:rsid w:val="03EE3246"/>
    <w:rsid w:val="05061643"/>
    <w:rsid w:val="0BF54CD1"/>
    <w:rsid w:val="0CC73832"/>
    <w:rsid w:val="0DB55A7E"/>
    <w:rsid w:val="11733D15"/>
    <w:rsid w:val="133464A8"/>
    <w:rsid w:val="14285C14"/>
    <w:rsid w:val="168B0389"/>
    <w:rsid w:val="20A859F2"/>
    <w:rsid w:val="20FB5C88"/>
    <w:rsid w:val="24C44633"/>
    <w:rsid w:val="25F65272"/>
    <w:rsid w:val="26BA09B7"/>
    <w:rsid w:val="271E691F"/>
    <w:rsid w:val="27AD18A7"/>
    <w:rsid w:val="29C966E1"/>
    <w:rsid w:val="2EA57EB7"/>
    <w:rsid w:val="328048EA"/>
    <w:rsid w:val="32DB7721"/>
    <w:rsid w:val="35B21630"/>
    <w:rsid w:val="3716716F"/>
    <w:rsid w:val="3B1B2B24"/>
    <w:rsid w:val="49423889"/>
    <w:rsid w:val="4A372D07"/>
    <w:rsid w:val="4BD43FB8"/>
    <w:rsid w:val="4E987001"/>
    <w:rsid w:val="508F5FAB"/>
    <w:rsid w:val="518F76C0"/>
    <w:rsid w:val="53F62408"/>
    <w:rsid w:val="5777D4F5"/>
    <w:rsid w:val="5AB82C42"/>
    <w:rsid w:val="5E650981"/>
    <w:rsid w:val="5FC6BB1E"/>
    <w:rsid w:val="5FF720F1"/>
    <w:rsid w:val="675A41F6"/>
    <w:rsid w:val="67A15A90"/>
    <w:rsid w:val="737D59BA"/>
    <w:rsid w:val="76206E74"/>
    <w:rsid w:val="77C37683"/>
    <w:rsid w:val="77C40EEF"/>
    <w:rsid w:val="79FF515B"/>
    <w:rsid w:val="7A376537"/>
    <w:rsid w:val="7AE47FBD"/>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5"/>
    <w:autoRedefine/>
    <w:qFormat/>
    <w:uiPriority w:val="99"/>
    <w:rPr>
      <w:sz w:val="18"/>
      <w:szCs w:val="18"/>
    </w:rPr>
  </w:style>
  <w:style w:type="character" w:customStyle="1" w:styleId="10">
    <w:name w:val="页脚 Char"/>
    <w:basedOn w:val="8"/>
    <w:link w:val="4"/>
    <w:autoRedefine/>
    <w:qFormat/>
    <w:uiPriority w:val="99"/>
    <w:rPr>
      <w:sz w:val="18"/>
      <w:szCs w:val="18"/>
    </w:rPr>
  </w:style>
  <w:style w:type="paragraph" w:customStyle="1" w:styleId="11">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autoRedefine/>
    <w:qFormat/>
    <w:uiPriority w:val="34"/>
    <w:pPr>
      <w:ind w:firstLine="420" w:firstLineChars="200"/>
    </w:pPr>
  </w:style>
  <w:style w:type="character" w:customStyle="1" w:styleId="13">
    <w:name w:val="批注框文本 Char"/>
    <w:basedOn w:val="8"/>
    <w:link w:val="3"/>
    <w:autoRedefine/>
    <w:semiHidden/>
    <w:qFormat/>
    <w:uiPriority w:val="99"/>
    <w:rPr>
      <w:sz w:val="18"/>
      <w:szCs w:val="18"/>
    </w:rPr>
  </w:style>
  <w:style w:type="character" w:customStyle="1" w:styleId="14">
    <w:name w:val="font01"/>
    <w:basedOn w:val="8"/>
    <w:autoRedefine/>
    <w:qFormat/>
    <w:uiPriority w:val="0"/>
    <w:rPr>
      <w:rFonts w:hint="eastAsia" w:ascii="宋体" w:hAnsi="宋体" w:eastAsia="宋体" w:cs="宋体"/>
      <w:color w:val="000000"/>
      <w:sz w:val="22"/>
      <w:szCs w:val="22"/>
      <w:u w:val="none"/>
    </w:rPr>
  </w:style>
  <w:style w:type="character" w:customStyle="1" w:styleId="15">
    <w:name w:val="font21"/>
    <w:basedOn w:val="8"/>
    <w:autoRedefine/>
    <w:qFormat/>
    <w:uiPriority w:val="0"/>
    <w:rPr>
      <w:rFonts w:hint="eastAsia" w:ascii="宋体" w:hAnsi="宋体" w:eastAsia="宋体" w:cs="宋体"/>
      <w:color w:val="000000"/>
      <w:sz w:val="24"/>
      <w:szCs w:val="24"/>
      <w:u w:val="none"/>
    </w:rPr>
  </w:style>
  <w:style w:type="character" w:customStyle="1" w:styleId="16">
    <w:name w:val="font11"/>
    <w:basedOn w:val="8"/>
    <w:autoRedefine/>
    <w:qFormat/>
    <w:uiPriority w:val="0"/>
    <w:rPr>
      <w:rFonts w:hint="eastAsia" w:ascii="宋体" w:hAnsi="宋体" w:eastAsia="宋体" w:cs="宋体"/>
      <w:color w:val="000000"/>
      <w:sz w:val="24"/>
      <w:szCs w:val="24"/>
      <w:u w:val="none"/>
    </w:rPr>
  </w:style>
  <w:style w:type="paragraph" w:styleId="17">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2304</Words>
  <Characters>2951</Characters>
  <Lines>63</Lines>
  <Paragraphs>18</Paragraphs>
  <TotalTime>272</TotalTime>
  <ScaleCrop>false</ScaleCrop>
  <LinksUpToDate>false</LinksUpToDate>
  <CharactersWithSpaces>3140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p:lastModifiedBy>
  <cp:lastPrinted>2023-08-15T09:28:00Z</cp:lastPrinted>
  <dcterms:modified xsi:type="dcterms:W3CDTF">2025-09-23T06:30:56Z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E39796ADEFD745859EA7C78CE40DAA03_12</vt:lpwstr>
  </property>
  <property fmtid="{D5CDD505-2E9C-101B-9397-08002B2CF9AE}" pid="4" name="KSOTemplateDocerSaveRecord">
    <vt:lpwstr>eyJoZGlkIjoiZTI3NWNjOWYxOWUyZGE5ZTNlMjBjZWM1ZDAxYmJjMTgiLCJ1c2VySWQiOiIyMjM0NzMyOTkifQ==</vt:lpwstr>
  </property>
</Properties>
</file>