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EE9" w:rsidRDefault="00AE3EE9">
      <w:pPr>
        <w:pStyle w:val="Default"/>
        <w:jc w:val="center"/>
        <w:rPr>
          <w:sz w:val="56"/>
          <w:szCs w:val="56"/>
        </w:rPr>
      </w:pPr>
    </w:p>
    <w:p w:rsidR="00AE3EE9" w:rsidRDefault="00AE3EE9">
      <w:pPr>
        <w:pStyle w:val="Default"/>
        <w:jc w:val="center"/>
        <w:rPr>
          <w:sz w:val="56"/>
          <w:szCs w:val="56"/>
        </w:rPr>
      </w:pPr>
    </w:p>
    <w:p w:rsidR="00AE3EE9" w:rsidRDefault="00AE3EE9">
      <w:pPr>
        <w:pStyle w:val="Default"/>
        <w:jc w:val="center"/>
        <w:rPr>
          <w:sz w:val="84"/>
          <w:szCs w:val="84"/>
        </w:rPr>
      </w:pPr>
    </w:p>
    <w:p w:rsidR="00AE3EE9" w:rsidRDefault="00AE3EE9">
      <w:pPr>
        <w:pStyle w:val="Default"/>
        <w:jc w:val="center"/>
        <w:rPr>
          <w:sz w:val="84"/>
          <w:szCs w:val="84"/>
        </w:rPr>
      </w:pPr>
    </w:p>
    <w:p w:rsidR="00AE3EE9" w:rsidRDefault="00543B5A">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2022年度</w:t>
      </w:r>
    </w:p>
    <w:p w:rsidR="00543B5A" w:rsidRPr="009B3ADF" w:rsidRDefault="00543B5A" w:rsidP="00543B5A">
      <w:pPr>
        <w:pStyle w:val="Default"/>
        <w:jc w:val="center"/>
        <w:rPr>
          <w:sz w:val="84"/>
          <w:szCs w:val="84"/>
        </w:rPr>
      </w:pPr>
      <w:r>
        <w:rPr>
          <w:rFonts w:hint="eastAsia"/>
          <w:sz w:val="84"/>
          <w:szCs w:val="84"/>
        </w:rPr>
        <w:t>市人大机关</w:t>
      </w:r>
      <w:r w:rsidRPr="009B3ADF">
        <w:rPr>
          <w:rFonts w:hint="eastAsia"/>
          <w:sz w:val="84"/>
          <w:szCs w:val="84"/>
        </w:rPr>
        <w:t>部门决算</w:t>
      </w:r>
    </w:p>
    <w:p w:rsidR="00AE3EE9" w:rsidRDefault="00AE3EE9">
      <w:pPr>
        <w:pStyle w:val="Default"/>
        <w:jc w:val="center"/>
        <w:rPr>
          <w:rFonts w:ascii="方正小标宋_GBK" w:eastAsia="方正小标宋_GBK" w:hAnsi="方正小标宋_GBK" w:cs="方正小标宋_GBK"/>
          <w:sz w:val="56"/>
          <w:szCs w:val="56"/>
        </w:rPr>
      </w:pPr>
    </w:p>
    <w:p w:rsidR="00AE3EE9" w:rsidRDefault="00AE3EE9">
      <w:pPr>
        <w:pStyle w:val="Default"/>
        <w:jc w:val="center"/>
        <w:rPr>
          <w:sz w:val="56"/>
          <w:szCs w:val="56"/>
        </w:rPr>
      </w:pPr>
    </w:p>
    <w:p w:rsidR="00AE3EE9" w:rsidRDefault="00AE3EE9">
      <w:pPr>
        <w:pStyle w:val="Default"/>
        <w:jc w:val="center"/>
        <w:rPr>
          <w:sz w:val="56"/>
          <w:szCs w:val="56"/>
        </w:rPr>
      </w:pPr>
    </w:p>
    <w:p w:rsidR="00AE3EE9" w:rsidRDefault="00AE3EE9">
      <w:pPr>
        <w:pStyle w:val="Default"/>
        <w:jc w:val="center"/>
        <w:rPr>
          <w:sz w:val="56"/>
          <w:szCs w:val="56"/>
        </w:rPr>
      </w:pPr>
    </w:p>
    <w:p w:rsidR="00AE3EE9" w:rsidRDefault="00AE3EE9">
      <w:pPr>
        <w:pStyle w:val="Default"/>
        <w:jc w:val="center"/>
        <w:rPr>
          <w:sz w:val="32"/>
          <w:szCs w:val="32"/>
        </w:rPr>
      </w:pPr>
    </w:p>
    <w:p w:rsidR="00AE3EE9" w:rsidRDefault="00AE3EE9">
      <w:pPr>
        <w:pStyle w:val="Default"/>
        <w:jc w:val="center"/>
        <w:rPr>
          <w:sz w:val="32"/>
          <w:szCs w:val="32"/>
        </w:rPr>
      </w:pPr>
    </w:p>
    <w:p w:rsidR="00AE3EE9" w:rsidRDefault="00AE3EE9">
      <w:pPr>
        <w:pStyle w:val="Default"/>
        <w:jc w:val="center"/>
        <w:rPr>
          <w:sz w:val="32"/>
          <w:szCs w:val="32"/>
        </w:rPr>
      </w:pPr>
    </w:p>
    <w:p w:rsidR="00AE3EE9" w:rsidRDefault="00AE3EE9">
      <w:pPr>
        <w:pStyle w:val="Default"/>
        <w:jc w:val="center"/>
        <w:rPr>
          <w:sz w:val="32"/>
          <w:szCs w:val="32"/>
        </w:rPr>
      </w:pPr>
    </w:p>
    <w:p w:rsidR="00AE3EE9" w:rsidRDefault="00AE3EE9">
      <w:pPr>
        <w:pStyle w:val="Default"/>
        <w:jc w:val="center"/>
        <w:rPr>
          <w:sz w:val="32"/>
          <w:szCs w:val="32"/>
        </w:rPr>
      </w:pPr>
    </w:p>
    <w:p w:rsidR="00AE3EE9" w:rsidRDefault="00AE3EE9">
      <w:pPr>
        <w:pStyle w:val="Default"/>
        <w:spacing w:line="540" w:lineRule="exact"/>
        <w:jc w:val="center"/>
        <w:rPr>
          <w:sz w:val="56"/>
          <w:szCs w:val="56"/>
        </w:rPr>
      </w:pPr>
    </w:p>
    <w:p w:rsidR="00AE3EE9" w:rsidRDefault="00AE3EE9">
      <w:pPr>
        <w:pStyle w:val="Default"/>
        <w:spacing w:line="500" w:lineRule="exact"/>
        <w:jc w:val="both"/>
        <w:rPr>
          <w:b/>
          <w:sz w:val="36"/>
          <w:szCs w:val="28"/>
        </w:rPr>
      </w:pPr>
    </w:p>
    <w:p w:rsidR="00AE3EE9" w:rsidRDefault="00543B5A">
      <w:pPr>
        <w:pStyle w:val="Default"/>
        <w:spacing w:line="500" w:lineRule="exact"/>
        <w:jc w:val="center"/>
        <w:rPr>
          <w:b/>
          <w:sz w:val="36"/>
          <w:szCs w:val="28"/>
        </w:rPr>
      </w:pPr>
      <w:r>
        <w:rPr>
          <w:rFonts w:hint="eastAsia"/>
          <w:b/>
          <w:sz w:val="36"/>
          <w:szCs w:val="28"/>
        </w:rPr>
        <w:lastRenderedPageBreak/>
        <w:t>目录</w:t>
      </w:r>
    </w:p>
    <w:p w:rsidR="00AE3EE9" w:rsidRDefault="00543B5A">
      <w:pPr>
        <w:pStyle w:val="Default"/>
        <w:spacing w:line="500" w:lineRule="exact"/>
        <w:rPr>
          <w:rFonts w:hAnsi="黑体"/>
          <w:bCs/>
          <w:sz w:val="28"/>
          <w:szCs w:val="28"/>
        </w:rPr>
      </w:pPr>
      <w:r>
        <w:rPr>
          <w:rFonts w:hAnsi="黑体" w:hint="eastAsia"/>
          <w:bCs/>
          <w:sz w:val="28"/>
          <w:szCs w:val="28"/>
        </w:rPr>
        <w:t>第一部分部门（单位）概况</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AE3EE9" w:rsidRDefault="00543B5A">
      <w:pPr>
        <w:pStyle w:val="Default"/>
        <w:spacing w:line="500" w:lineRule="exact"/>
        <w:rPr>
          <w:rFonts w:hAnsi="黑体"/>
          <w:bCs/>
          <w:sz w:val="28"/>
          <w:szCs w:val="28"/>
        </w:rPr>
      </w:pPr>
      <w:r>
        <w:rPr>
          <w:rFonts w:hAnsi="黑体" w:hint="eastAsia"/>
          <w:bCs/>
          <w:sz w:val="28"/>
          <w:szCs w:val="28"/>
        </w:rPr>
        <w:t>第二部分部门决算表</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AE3EE9" w:rsidRDefault="00543B5A">
      <w:pPr>
        <w:pStyle w:val="Default"/>
        <w:spacing w:line="500" w:lineRule="exact"/>
        <w:rPr>
          <w:rFonts w:hAnsi="黑体"/>
          <w:bCs/>
          <w:sz w:val="28"/>
          <w:szCs w:val="28"/>
        </w:rPr>
      </w:pPr>
      <w:r>
        <w:rPr>
          <w:rFonts w:hAnsi="黑体" w:hint="eastAsia"/>
          <w:bCs/>
          <w:sz w:val="28"/>
          <w:szCs w:val="28"/>
        </w:rPr>
        <w:t>第三部分部门决算情况说明</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AE3EE9" w:rsidRDefault="00543B5A">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AE3EE9" w:rsidRDefault="00543B5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AE3EE9" w:rsidRDefault="00543B5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AE3EE9" w:rsidRDefault="00543B5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AE3EE9" w:rsidRDefault="00543B5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AE3EE9" w:rsidRDefault="00543B5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七、一般公共预算财政拨款三公经费支出决算情况说明</w:t>
      </w:r>
    </w:p>
    <w:p w:rsidR="00AE3EE9" w:rsidRDefault="00543B5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5E77FE" w:rsidRPr="005E77FE" w:rsidRDefault="005E77FE" w:rsidP="005E77FE">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5E77FE">
        <w:rPr>
          <w:rFonts w:ascii="仿宋_GB2312" w:eastAsia="仿宋_GB2312" w:hAnsi="仿宋_GB2312" w:cs="仿宋_GB2312" w:hint="eastAsia"/>
          <w:color w:val="000000"/>
          <w:kern w:val="0"/>
          <w:sz w:val="28"/>
          <w:szCs w:val="28"/>
        </w:rPr>
        <w:t>九、国有资本经营预算财政拨款支出决算情况说明</w:t>
      </w:r>
    </w:p>
    <w:p w:rsidR="00AE3EE9" w:rsidRDefault="005E77FE">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543B5A">
        <w:rPr>
          <w:rFonts w:ascii="仿宋_GB2312" w:eastAsia="仿宋_GB2312" w:hAnsi="仿宋_GB2312" w:cs="仿宋_GB2312" w:hint="eastAsia"/>
          <w:color w:val="000000"/>
          <w:kern w:val="0"/>
          <w:sz w:val="28"/>
          <w:szCs w:val="28"/>
        </w:rPr>
        <w:t>、关于机关运行经费支出说明</w:t>
      </w:r>
    </w:p>
    <w:p w:rsidR="00AE3EE9" w:rsidRDefault="00543B5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5E77FE">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color w:val="000000"/>
          <w:kern w:val="0"/>
          <w:sz w:val="28"/>
          <w:szCs w:val="28"/>
        </w:rPr>
        <w:t>、一般性支出情况说明</w:t>
      </w:r>
    </w:p>
    <w:p w:rsidR="00AE3EE9" w:rsidRDefault="00543B5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5E77FE">
        <w:rPr>
          <w:rFonts w:ascii="仿宋_GB2312" w:eastAsia="仿宋_GB2312" w:hAnsi="仿宋_GB2312" w:cs="仿宋_GB2312" w:hint="eastAsia"/>
          <w:sz w:val="28"/>
          <w:szCs w:val="28"/>
        </w:rPr>
        <w:t>二</w:t>
      </w:r>
      <w:r>
        <w:rPr>
          <w:rFonts w:ascii="仿宋_GB2312" w:eastAsia="仿宋_GB2312" w:hAnsi="仿宋_GB2312" w:cs="仿宋_GB2312" w:hint="eastAsia"/>
          <w:color w:val="000000"/>
          <w:kern w:val="0"/>
          <w:sz w:val="28"/>
          <w:szCs w:val="28"/>
        </w:rPr>
        <w:t>、关于政府采购支出说明</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5E77FE">
        <w:rPr>
          <w:rFonts w:ascii="仿宋_GB2312" w:eastAsia="仿宋_GB2312" w:hAnsi="仿宋_GB2312" w:cs="仿宋_GB2312" w:hint="eastAsia"/>
          <w:sz w:val="28"/>
          <w:szCs w:val="28"/>
        </w:rPr>
        <w:t>三</w:t>
      </w:r>
      <w:r>
        <w:rPr>
          <w:rFonts w:ascii="仿宋_GB2312" w:eastAsia="仿宋_GB2312" w:hAnsi="仿宋_GB2312" w:cs="仿宋_GB2312" w:hint="eastAsia"/>
          <w:sz w:val="28"/>
          <w:szCs w:val="28"/>
        </w:rPr>
        <w:t>、关于国有资产占用情况说明</w:t>
      </w:r>
    </w:p>
    <w:p w:rsidR="00AE3EE9" w:rsidRDefault="00543B5A">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5E77FE">
        <w:rPr>
          <w:rFonts w:ascii="仿宋_GB2312" w:eastAsia="仿宋_GB2312" w:hAnsi="仿宋_GB2312" w:cs="仿宋_GB2312" w:hint="eastAsia"/>
          <w:sz w:val="28"/>
          <w:szCs w:val="28"/>
        </w:rPr>
        <w:t>四</w:t>
      </w:r>
      <w:r>
        <w:rPr>
          <w:rFonts w:ascii="仿宋_GB2312" w:eastAsia="仿宋_GB2312" w:hAnsi="仿宋_GB2312" w:cs="仿宋_GB2312" w:hint="eastAsia"/>
          <w:sz w:val="28"/>
          <w:szCs w:val="28"/>
        </w:rPr>
        <w:t>、关于预算绩效情况的说明</w:t>
      </w:r>
    </w:p>
    <w:p w:rsidR="00AE3EE9" w:rsidRDefault="00543B5A">
      <w:pPr>
        <w:pStyle w:val="Default"/>
        <w:spacing w:line="500" w:lineRule="exact"/>
        <w:rPr>
          <w:rFonts w:hAnsi="黑体"/>
          <w:bCs/>
          <w:sz w:val="28"/>
          <w:szCs w:val="28"/>
        </w:rPr>
      </w:pPr>
      <w:r>
        <w:rPr>
          <w:rFonts w:hAnsi="黑体" w:hint="eastAsia"/>
          <w:bCs/>
          <w:sz w:val="28"/>
          <w:szCs w:val="28"/>
        </w:rPr>
        <w:t>第四部分名词解释</w:t>
      </w:r>
    </w:p>
    <w:p w:rsidR="00AE3EE9" w:rsidRDefault="00AE3EE9">
      <w:pPr>
        <w:jc w:val="center"/>
        <w:rPr>
          <w:sz w:val="72"/>
          <w:szCs w:val="72"/>
        </w:rPr>
      </w:pPr>
    </w:p>
    <w:p w:rsidR="00AE3EE9" w:rsidRDefault="00AE3EE9">
      <w:pPr>
        <w:jc w:val="center"/>
        <w:rPr>
          <w:sz w:val="72"/>
          <w:szCs w:val="72"/>
        </w:rPr>
      </w:pPr>
    </w:p>
    <w:p w:rsidR="00AE3EE9" w:rsidRDefault="00AE3EE9">
      <w:pPr>
        <w:jc w:val="center"/>
        <w:rPr>
          <w:sz w:val="72"/>
          <w:szCs w:val="72"/>
        </w:rPr>
      </w:pPr>
    </w:p>
    <w:p w:rsidR="00AE3EE9" w:rsidRDefault="00AE3EE9">
      <w:pPr>
        <w:jc w:val="center"/>
        <w:rPr>
          <w:sz w:val="72"/>
          <w:szCs w:val="72"/>
        </w:rPr>
      </w:pPr>
    </w:p>
    <w:p w:rsidR="00AE3EE9" w:rsidRDefault="00AE3EE9">
      <w:pPr>
        <w:rPr>
          <w:rFonts w:ascii="方正小标宋_GBK" w:eastAsia="方正小标宋_GBK" w:hAnsi="方正小标宋_GBK" w:cs="方正小标宋_GBK"/>
          <w:sz w:val="72"/>
          <w:szCs w:val="72"/>
        </w:rPr>
      </w:pPr>
    </w:p>
    <w:p w:rsidR="00AE3EE9" w:rsidRDefault="00543B5A">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543B5A" w:rsidRPr="009B3ADF" w:rsidRDefault="00543B5A" w:rsidP="00543B5A">
      <w:pPr>
        <w:pStyle w:val="Default"/>
        <w:jc w:val="center"/>
        <w:rPr>
          <w:sz w:val="84"/>
          <w:szCs w:val="84"/>
        </w:rPr>
      </w:pPr>
      <w:r>
        <w:rPr>
          <w:rFonts w:hint="eastAsia"/>
          <w:sz w:val="84"/>
          <w:szCs w:val="84"/>
        </w:rPr>
        <w:t>市人大机关</w:t>
      </w:r>
      <w:r w:rsidRPr="009B3ADF">
        <w:rPr>
          <w:rFonts w:hint="eastAsia"/>
          <w:sz w:val="84"/>
          <w:szCs w:val="84"/>
        </w:rPr>
        <w:t>部门决算</w:t>
      </w:r>
    </w:p>
    <w:p w:rsidR="00AE3EE9" w:rsidRDefault="00543B5A">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概况</w:t>
      </w:r>
    </w:p>
    <w:p w:rsidR="00AE3EE9" w:rsidRDefault="00AE3EE9">
      <w:pPr>
        <w:jc w:val="center"/>
        <w:rPr>
          <w:rFonts w:ascii="方正小标宋_GBK" w:eastAsia="方正小标宋_GBK" w:hAnsi="方正小标宋_GBK" w:cs="方正小标宋_GBK"/>
          <w:sz w:val="72"/>
          <w:szCs w:val="72"/>
        </w:rPr>
      </w:pPr>
    </w:p>
    <w:p w:rsidR="00AE3EE9" w:rsidRDefault="00AE3EE9">
      <w:pPr>
        <w:jc w:val="center"/>
        <w:rPr>
          <w:rFonts w:ascii="方正小标宋_GBK" w:eastAsia="方正小标宋_GBK" w:hAnsi="方正小标宋_GBK" w:cs="方正小标宋_GBK"/>
          <w:sz w:val="72"/>
          <w:szCs w:val="72"/>
        </w:rPr>
      </w:pPr>
    </w:p>
    <w:p w:rsidR="008A12BF" w:rsidRPr="008A12BF" w:rsidRDefault="008A12BF">
      <w:pPr>
        <w:jc w:val="center"/>
        <w:rPr>
          <w:rFonts w:ascii="方正小标宋_GBK" w:eastAsia="方正小标宋_GBK" w:hAnsi="方正小标宋_GBK" w:cs="方正小标宋_GBK"/>
          <w:sz w:val="72"/>
          <w:szCs w:val="72"/>
        </w:rPr>
      </w:pPr>
    </w:p>
    <w:p w:rsidR="00AE3EE9" w:rsidRDefault="00AE3EE9">
      <w:pPr>
        <w:jc w:val="center"/>
        <w:rPr>
          <w:sz w:val="72"/>
          <w:szCs w:val="72"/>
        </w:rPr>
      </w:pPr>
    </w:p>
    <w:p w:rsidR="00AE3EE9" w:rsidRDefault="00543B5A">
      <w:pPr>
        <w:pStyle w:val="a6"/>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lastRenderedPageBreak/>
        <w:t>部门职责</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(一)在本行政区域内，保证宪法、法律、行政法规和上级人民代表大会及其常务委员会决议的遵守和执行；</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(二)领导或者主持本级人民代表大会代表的选举;</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(三)召集本级人民代表大会会议；</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(四)讨论、决定本行政区域内的政治、经济、教育、科学、文化、卫生、环境和资源保护、民政、民族等工作的重大事项；</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(五)根据本级人民政府的建议，决定对本行政区域内的国民经济和社会发展计划、预算的部分变更；</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(六)监督本级人民政府、人民法院、人民检察院和监察委员会的工作，联系本级人民代表大会代表，受理人民群众对上述机关和国家工作人员的申诉和意见；</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(七)撤销下一级人民代表大会及其常务委员会的不适当的决议；</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(八)撤销本级人民政府的不适当的决定和命令；</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九)在本级人民代表大会闭会期间，决定副市长的个别任免；在市长、人民法院院长、人民检察院检察长因故不能担任职务的时候，从本级人民政府、人民法院、人民检察院副职领导人员中决定代理的人选；决定代理检察长，须报上一级人民检察院和人民代表大会常务委员会备案；</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(十)根据市长的提名，决定本级人民政府秘书长、局长、委员会主任的任免，报上一级人民政府备案；</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十一)按照人民法院组织法和人民检察院组织法的规定，任免人民法院副院长、庭长、副庭长、审判委员会委员、审判员，任免人民检察院副检察长、检察委员会委员、检察员，批准任免下一级人民检察院检察长；</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lastRenderedPageBreak/>
        <w:t>(十二)在本级人民代表大会闭会期间，决定撤销个别副市长的职务;决定撤销由它任命的本级人民政府其他组成人员和人民法院副院长、庭长、副庭长、审判委员会委员、审判员，人民检察院副检察长、检察委员会委员、检察员，中级人民法院院长，人民检察院分院检察长的职务；</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(十三)在本级人民代表大会闭会期间，补选上一级人民代表大会出缺的代表和罢免个别代表；</w:t>
      </w:r>
    </w:p>
    <w:p w:rsidR="00543B5A" w:rsidRPr="009F6FB6" w:rsidRDefault="00543B5A" w:rsidP="00543B5A">
      <w:pPr>
        <w:widowControl/>
        <w:ind w:firstLineChars="200" w:firstLine="640"/>
        <w:rPr>
          <w:rFonts w:ascii="仿宋_GB2312" w:eastAsia="仿宋_GB2312" w:hAnsiTheme="minorEastAsia" w:cs="黑体"/>
          <w:color w:val="000000"/>
          <w:kern w:val="0"/>
          <w:sz w:val="32"/>
          <w:szCs w:val="32"/>
        </w:rPr>
      </w:pPr>
      <w:r w:rsidRPr="009F6FB6">
        <w:rPr>
          <w:rFonts w:ascii="仿宋_GB2312" w:eastAsia="仿宋_GB2312" w:hAnsiTheme="minorEastAsia" w:cs="黑体" w:hint="eastAsia"/>
          <w:color w:val="000000"/>
          <w:kern w:val="0"/>
          <w:sz w:val="32"/>
          <w:szCs w:val="32"/>
        </w:rPr>
        <w:t>(十四)决定授予地方的荣誉称号。</w:t>
      </w:r>
    </w:p>
    <w:p w:rsidR="00AE3EE9" w:rsidRDefault="00543B5A">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543B5A" w:rsidRPr="00543B5A" w:rsidRDefault="00543B5A" w:rsidP="00543B5A">
      <w:pPr>
        <w:widowControl/>
        <w:ind w:firstLineChars="200" w:firstLine="640"/>
        <w:rPr>
          <w:rFonts w:ascii="仿宋_GB2312" w:eastAsia="仿宋_GB2312" w:hAnsiTheme="minorEastAsia" w:cs="黑体"/>
          <w:color w:val="000000"/>
          <w:kern w:val="0"/>
          <w:sz w:val="32"/>
          <w:szCs w:val="32"/>
        </w:rPr>
      </w:pPr>
      <w:r w:rsidRPr="00543B5A">
        <w:rPr>
          <w:rFonts w:ascii="仿宋_GB2312" w:eastAsia="仿宋_GB2312" w:hAnsiTheme="minorEastAsia" w:cs="黑体" w:hint="eastAsia"/>
          <w:color w:val="000000"/>
          <w:kern w:val="0"/>
          <w:sz w:val="32"/>
          <w:szCs w:val="32"/>
        </w:rPr>
        <w:t>（一）内设机构设置。</w:t>
      </w:r>
      <w:r>
        <w:rPr>
          <w:rFonts w:ascii="仿宋_GB2312" w:eastAsia="仿宋_GB2312" w:hAnsiTheme="minorEastAsia" w:cs="黑体" w:hint="eastAsia"/>
          <w:color w:val="000000"/>
          <w:kern w:val="0"/>
          <w:sz w:val="32"/>
          <w:szCs w:val="32"/>
        </w:rPr>
        <w:t>内设办公室、联工委、研究室3个工作机构，民侨外委、监司委、财经委、教科文卫委、农业委、环资委、法制委、社建委</w:t>
      </w:r>
      <w:r w:rsidRPr="006C23FC">
        <w:rPr>
          <w:rFonts w:ascii="仿宋_GB2312" w:eastAsia="仿宋_GB2312" w:hAnsiTheme="minorEastAsia" w:cs="黑体"/>
          <w:color w:val="000000"/>
          <w:kern w:val="0"/>
          <w:sz w:val="32"/>
          <w:szCs w:val="32"/>
        </w:rPr>
        <w:t>8</w:t>
      </w:r>
      <w:r>
        <w:rPr>
          <w:rFonts w:ascii="仿宋_GB2312" w:eastAsia="仿宋_GB2312" w:hAnsiTheme="minorEastAsia" w:cs="黑体" w:hint="eastAsia"/>
          <w:color w:val="000000"/>
          <w:kern w:val="0"/>
          <w:sz w:val="32"/>
          <w:szCs w:val="32"/>
        </w:rPr>
        <w:t>个专门委员会，共</w:t>
      </w:r>
      <w:r w:rsidRPr="006C23FC">
        <w:rPr>
          <w:rFonts w:ascii="仿宋_GB2312" w:eastAsia="仿宋_GB2312" w:hAnsiTheme="minorEastAsia" w:cs="黑体"/>
          <w:color w:val="000000"/>
          <w:kern w:val="0"/>
          <w:sz w:val="32"/>
          <w:szCs w:val="32"/>
        </w:rPr>
        <w:t>1</w:t>
      </w:r>
      <w:r w:rsidRPr="006C23FC">
        <w:rPr>
          <w:rFonts w:ascii="仿宋_GB2312" w:eastAsia="仿宋_GB2312" w:hAnsiTheme="minorEastAsia" w:cs="黑体" w:hint="eastAsia"/>
          <w:color w:val="000000"/>
          <w:kern w:val="0"/>
          <w:sz w:val="32"/>
          <w:szCs w:val="32"/>
        </w:rPr>
        <w:t>1</w:t>
      </w:r>
      <w:r>
        <w:rPr>
          <w:rFonts w:ascii="仿宋_GB2312" w:eastAsia="仿宋_GB2312" w:hAnsiTheme="minorEastAsia" w:cs="黑体" w:hint="eastAsia"/>
          <w:color w:val="000000"/>
          <w:kern w:val="0"/>
          <w:sz w:val="32"/>
          <w:szCs w:val="32"/>
        </w:rPr>
        <w:t>个部门。</w:t>
      </w:r>
    </w:p>
    <w:p w:rsidR="00543B5A" w:rsidRPr="006C23FC" w:rsidRDefault="00543B5A" w:rsidP="00543B5A">
      <w:pPr>
        <w:widowControl/>
        <w:ind w:firstLineChars="200" w:firstLine="640"/>
        <w:rPr>
          <w:rFonts w:ascii="仿宋_GB2312" w:eastAsia="仿宋_GB2312" w:hAnsiTheme="minorEastAsia" w:cs="黑体"/>
          <w:color w:val="000000"/>
          <w:kern w:val="0"/>
          <w:sz w:val="32"/>
          <w:szCs w:val="32"/>
        </w:rPr>
      </w:pPr>
      <w:r w:rsidRPr="00543B5A">
        <w:rPr>
          <w:rFonts w:ascii="仿宋_GB2312" w:eastAsia="仿宋_GB2312" w:hAnsiTheme="minorEastAsia" w:cs="黑体" w:hint="eastAsia"/>
          <w:color w:val="000000"/>
          <w:kern w:val="0"/>
          <w:sz w:val="32"/>
          <w:szCs w:val="32"/>
        </w:rPr>
        <w:t>（二）决算单位构成。</w:t>
      </w:r>
      <w:r w:rsidRPr="006C23FC">
        <w:rPr>
          <w:rFonts w:ascii="仿宋_GB2312" w:eastAsia="仿宋_GB2312" w:hAnsiTheme="minorEastAsia" w:cs="黑体" w:hint="eastAsia"/>
          <w:color w:val="000000"/>
          <w:kern w:val="0"/>
          <w:sz w:val="32"/>
          <w:szCs w:val="32"/>
        </w:rPr>
        <w:t>市人大机关</w:t>
      </w:r>
      <w:r w:rsidRPr="006C23FC">
        <w:rPr>
          <w:rFonts w:ascii="仿宋_GB2312" w:eastAsia="仿宋_GB2312" w:hAnsiTheme="minorEastAsia" w:cs="黑体"/>
          <w:color w:val="000000"/>
          <w:kern w:val="0"/>
          <w:sz w:val="32"/>
          <w:szCs w:val="32"/>
        </w:rPr>
        <w:t>20</w:t>
      </w:r>
      <w:r w:rsidRPr="006C23FC">
        <w:rPr>
          <w:rFonts w:ascii="仿宋_GB2312" w:eastAsia="仿宋_GB2312" w:hAnsiTheme="minorEastAsia" w:cs="黑体" w:hint="eastAsia"/>
          <w:color w:val="000000"/>
          <w:kern w:val="0"/>
          <w:sz w:val="32"/>
          <w:szCs w:val="32"/>
        </w:rPr>
        <w:t>2</w:t>
      </w:r>
      <w:r>
        <w:rPr>
          <w:rFonts w:ascii="仿宋_GB2312" w:eastAsia="仿宋_GB2312" w:hAnsiTheme="minorEastAsia" w:cs="黑体" w:hint="eastAsia"/>
          <w:color w:val="000000"/>
          <w:kern w:val="0"/>
          <w:sz w:val="32"/>
          <w:szCs w:val="32"/>
        </w:rPr>
        <w:t>2</w:t>
      </w:r>
      <w:r w:rsidRPr="006C23FC">
        <w:rPr>
          <w:rFonts w:ascii="仿宋_GB2312" w:eastAsia="仿宋_GB2312" w:hAnsiTheme="minorEastAsia" w:cs="黑体" w:hint="eastAsia"/>
          <w:color w:val="000000"/>
          <w:kern w:val="0"/>
          <w:sz w:val="32"/>
          <w:szCs w:val="32"/>
        </w:rPr>
        <w:t>年部门决算公开单位仅包含怀化市人民代表大会常务委员会本级,为一级预算单位。</w:t>
      </w:r>
    </w:p>
    <w:p w:rsidR="00AE3EE9" w:rsidRPr="00543B5A" w:rsidRDefault="00AE3EE9" w:rsidP="00543B5A">
      <w:pPr>
        <w:widowControl/>
        <w:spacing w:line="600" w:lineRule="exact"/>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rFonts w:ascii="黑体" w:eastAsia="黑体" w:hAnsi="黑体"/>
          <w:sz w:val="28"/>
          <w:szCs w:val="28"/>
        </w:rPr>
      </w:pPr>
    </w:p>
    <w:p w:rsidR="00AE3EE9" w:rsidRDefault="00AE3EE9">
      <w:pPr>
        <w:jc w:val="center"/>
        <w:rPr>
          <w:sz w:val="72"/>
          <w:szCs w:val="72"/>
        </w:rPr>
      </w:pPr>
    </w:p>
    <w:p w:rsidR="00AE3EE9" w:rsidRDefault="00AE3EE9">
      <w:pPr>
        <w:jc w:val="center"/>
        <w:rPr>
          <w:sz w:val="72"/>
          <w:szCs w:val="72"/>
        </w:rPr>
      </w:pPr>
    </w:p>
    <w:p w:rsidR="00AE3EE9" w:rsidRDefault="00AE3EE9">
      <w:pPr>
        <w:jc w:val="center"/>
        <w:rPr>
          <w:sz w:val="72"/>
          <w:szCs w:val="72"/>
        </w:rPr>
      </w:pPr>
    </w:p>
    <w:p w:rsidR="00AE3EE9" w:rsidRDefault="00AE3EE9">
      <w:pPr>
        <w:jc w:val="center"/>
        <w:rPr>
          <w:sz w:val="72"/>
          <w:szCs w:val="72"/>
        </w:rPr>
      </w:pPr>
    </w:p>
    <w:p w:rsidR="00AE3EE9" w:rsidRDefault="00AE3EE9">
      <w:pPr>
        <w:pStyle w:val="Default"/>
        <w:jc w:val="center"/>
        <w:rPr>
          <w:rFonts w:ascii="方正小标宋_GBK" w:eastAsia="方正小标宋_GBK" w:hAnsi="方正小标宋_GBK" w:cs="方正小标宋_GBK"/>
          <w:sz w:val="84"/>
          <w:szCs w:val="84"/>
        </w:rPr>
      </w:pPr>
    </w:p>
    <w:p w:rsidR="00AE3EE9" w:rsidRDefault="00543B5A">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AE3EE9" w:rsidRDefault="00543B5A">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AE3EE9" w:rsidRDefault="00D0050B">
      <w:pPr>
        <w:jc w:val="center"/>
        <w:rPr>
          <w:sz w:val="72"/>
          <w:szCs w:val="72"/>
        </w:rPr>
      </w:pPr>
      <w:r>
        <w:rPr>
          <w:rFonts w:hint="eastAsia"/>
          <w:sz w:val="72"/>
          <w:szCs w:val="72"/>
        </w:rPr>
        <w:t>(</w:t>
      </w:r>
      <w:r>
        <w:rPr>
          <w:rFonts w:hint="eastAsia"/>
          <w:sz w:val="72"/>
          <w:szCs w:val="72"/>
        </w:rPr>
        <w:t>见附件</w:t>
      </w:r>
      <w:r>
        <w:rPr>
          <w:rFonts w:hint="eastAsia"/>
          <w:sz w:val="72"/>
          <w:szCs w:val="72"/>
        </w:rPr>
        <w:t>)</w:t>
      </w:r>
    </w:p>
    <w:p w:rsidR="00AE3EE9" w:rsidRDefault="00AE3EE9">
      <w:pPr>
        <w:jc w:val="center"/>
        <w:rPr>
          <w:sz w:val="72"/>
          <w:szCs w:val="72"/>
        </w:rPr>
      </w:pPr>
    </w:p>
    <w:p w:rsidR="00AE3EE9" w:rsidRDefault="00AE3EE9">
      <w:pPr>
        <w:jc w:val="center"/>
        <w:rPr>
          <w:sz w:val="72"/>
          <w:szCs w:val="72"/>
        </w:rPr>
      </w:pPr>
    </w:p>
    <w:p w:rsidR="00AE3EE9" w:rsidRDefault="00AE3EE9">
      <w:pPr>
        <w:jc w:val="center"/>
        <w:rPr>
          <w:sz w:val="72"/>
          <w:szCs w:val="72"/>
        </w:rPr>
      </w:pPr>
    </w:p>
    <w:p w:rsidR="00AE3EE9" w:rsidRDefault="00AE3EE9">
      <w:pPr>
        <w:jc w:val="center"/>
        <w:rPr>
          <w:sz w:val="72"/>
          <w:szCs w:val="72"/>
        </w:rPr>
      </w:pPr>
    </w:p>
    <w:p w:rsidR="00AE3EE9" w:rsidRDefault="00AE3EE9">
      <w:pPr>
        <w:jc w:val="left"/>
        <w:rPr>
          <w:rFonts w:asciiTheme="minorEastAsia" w:hAnsiTheme="minorEastAsia"/>
          <w:sz w:val="32"/>
          <w:szCs w:val="32"/>
        </w:rPr>
        <w:sectPr w:rsidR="00AE3EE9">
          <w:pgSz w:w="11906" w:h="16838"/>
          <w:pgMar w:top="720" w:right="720" w:bottom="720" w:left="720" w:header="851" w:footer="992" w:gutter="0"/>
          <w:cols w:space="425"/>
          <w:docGrid w:type="lines" w:linePitch="312"/>
        </w:sectPr>
      </w:pPr>
    </w:p>
    <w:p w:rsidR="00AE3EE9" w:rsidRDefault="00AE3EE9">
      <w:pPr>
        <w:pStyle w:val="Default"/>
        <w:rPr>
          <w:sz w:val="72"/>
          <w:szCs w:val="72"/>
        </w:rPr>
      </w:pPr>
    </w:p>
    <w:p w:rsidR="00AE3EE9" w:rsidRDefault="00AE3EE9">
      <w:pPr>
        <w:pStyle w:val="Default"/>
        <w:rPr>
          <w:sz w:val="72"/>
          <w:szCs w:val="72"/>
        </w:rPr>
      </w:pPr>
    </w:p>
    <w:p w:rsidR="00AE3EE9" w:rsidRDefault="00AE3EE9">
      <w:pPr>
        <w:pStyle w:val="Default"/>
        <w:rPr>
          <w:sz w:val="72"/>
          <w:szCs w:val="72"/>
        </w:rPr>
      </w:pPr>
    </w:p>
    <w:p w:rsidR="00AE3EE9" w:rsidRDefault="00AE3EE9">
      <w:pPr>
        <w:pStyle w:val="Default"/>
        <w:rPr>
          <w:sz w:val="72"/>
          <w:szCs w:val="72"/>
        </w:rPr>
      </w:pPr>
    </w:p>
    <w:p w:rsidR="00AE3EE9" w:rsidRDefault="00AE3EE9">
      <w:pPr>
        <w:pStyle w:val="Default"/>
        <w:jc w:val="center"/>
        <w:rPr>
          <w:sz w:val="72"/>
          <w:szCs w:val="72"/>
        </w:rPr>
      </w:pPr>
    </w:p>
    <w:p w:rsidR="00AE3EE9" w:rsidRDefault="00AE3EE9">
      <w:pPr>
        <w:pStyle w:val="Default"/>
        <w:jc w:val="center"/>
        <w:rPr>
          <w:rFonts w:ascii="方正小标宋_GBK" w:eastAsia="方正小标宋_GBK" w:hAnsi="方正小标宋_GBK" w:cs="方正小标宋_GBK"/>
          <w:sz w:val="72"/>
          <w:szCs w:val="72"/>
        </w:rPr>
      </w:pPr>
    </w:p>
    <w:p w:rsidR="00AE3EE9" w:rsidRDefault="00543B5A">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AE3EE9" w:rsidRDefault="00543B5A">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2022年度部门决算情况说明</w:t>
      </w:r>
    </w:p>
    <w:p w:rsidR="00AE3EE9" w:rsidRDefault="00543B5A">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AE3EE9" w:rsidRDefault="00543B5A">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AE3EE9"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年度收、支总计</w:t>
      </w:r>
      <w:r w:rsidR="000429BF">
        <w:rPr>
          <w:rFonts w:ascii="Times New Roman" w:eastAsia="仿宋_GB2312" w:hAnsi="Times New Roman" w:hint="eastAsia"/>
          <w:sz w:val="32"/>
          <w:szCs w:val="32"/>
        </w:rPr>
        <w:t>27</w:t>
      </w:r>
      <w:r w:rsidR="00F7104F">
        <w:rPr>
          <w:rFonts w:ascii="Times New Roman" w:eastAsia="仿宋_GB2312" w:hAnsi="Times New Roman" w:hint="eastAsia"/>
          <w:sz w:val="32"/>
          <w:szCs w:val="32"/>
        </w:rPr>
        <w:t>38.45</w:t>
      </w:r>
      <w:r>
        <w:rPr>
          <w:rFonts w:ascii="Times New Roman" w:eastAsia="仿宋_GB2312" w:hAnsi="Times New Roman" w:hint="eastAsia"/>
          <w:sz w:val="32"/>
          <w:szCs w:val="32"/>
        </w:rPr>
        <w:t>万元。与上年相比，增加</w:t>
      </w:r>
      <w:r w:rsidR="00981DEC">
        <w:rPr>
          <w:rFonts w:ascii="Times New Roman" w:eastAsia="仿宋_GB2312" w:hAnsi="Times New Roman" w:hint="eastAsia"/>
          <w:sz w:val="32"/>
          <w:szCs w:val="32"/>
        </w:rPr>
        <w:t>418.78</w:t>
      </w:r>
      <w:r>
        <w:rPr>
          <w:rFonts w:ascii="Times New Roman" w:eastAsia="仿宋_GB2312" w:hAnsi="Times New Roman" w:hint="eastAsia"/>
          <w:sz w:val="32"/>
          <w:szCs w:val="32"/>
        </w:rPr>
        <w:t>万元，增长</w:t>
      </w:r>
      <w:r w:rsidR="00981DEC">
        <w:rPr>
          <w:rFonts w:ascii="Times New Roman" w:eastAsia="仿宋_GB2312" w:hAnsi="Times New Roman" w:hint="eastAsia"/>
          <w:sz w:val="32"/>
          <w:szCs w:val="32"/>
        </w:rPr>
        <w:t>18.05</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1246ED" w:rsidRPr="001246ED">
        <w:rPr>
          <w:rFonts w:ascii="Times New Roman" w:eastAsia="仿宋_GB2312" w:hAnsi="Times New Roman" w:hint="eastAsia"/>
          <w:sz w:val="32"/>
          <w:szCs w:val="32"/>
        </w:rPr>
        <w:t>一是人员</w:t>
      </w:r>
      <w:r w:rsidR="00D66DAC">
        <w:rPr>
          <w:rFonts w:ascii="Times New Roman" w:eastAsia="仿宋_GB2312" w:hAnsi="Times New Roman" w:hint="eastAsia"/>
          <w:sz w:val="32"/>
          <w:szCs w:val="32"/>
        </w:rPr>
        <w:t>工资</w:t>
      </w:r>
      <w:r w:rsidR="001246ED" w:rsidRPr="001246ED">
        <w:rPr>
          <w:rFonts w:ascii="Times New Roman" w:eastAsia="仿宋_GB2312" w:hAnsi="Times New Roman" w:hint="eastAsia"/>
          <w:sz w:val="32"/>
          <w:szCs w:val="32"/>
        </w:rPr>
        <w:t>增加</w:t>
      </w:r>
      <w:r w:rsidR="00D66DAC">
        <w:rPr>
          <w:rFonts w:ascii="Times New Roman" w:eastAsia="仿宋_GB2312" w:hAnsi="Times New Roman" w:hint="eastAsia"/>
          <w:sz w:val="32"/>
          <w:szCs w:val="32"/>
        </w:rPr>
        <w:t>绩效工资</w:t>
      </w:r>
      <w:r w:rsidR="001246ED" w:rsidRPr="001246ED">
        <w:rPr>
          <w:rFonts w:ascii="Times New Roman" w:eastAsia="仿宋_GB2312" w:hAnsi="Times New Roman" w:hint="eastAsia"/>
          <w:sz w:val="32"/>
          <w:szCs w:val="32"/>
        </w:rPr>
        <w:t>，二是</w:t>
      </w:r>
      <w:r w:rsidR="00981DEC" w:rsidRPr="00981DEC">
        <w:rPr>
          <w:rFonts w:ascii="Times New Roman" w:eastAsia="仿宋_GB2312" w:hAnsi="Times New Roman" w:hint="eastAsia"/>
          <w:sz w:val="32"/>
          <w:szCs w:val="32"/>
        </w:rPr>
        <w:t>新增了预算联网监督平台二期开发</w:t>
      </w:r>
      <w:r w:rsidR="00981DEC">
        <w:rPr>
          <w:rFonts w:ascii="Times New Roman" w:eastAsia="仿宋_GB2312" w:hAnsi="Times New Roman" w:hint="eastAsia"/>
          <w:sz w:val="32"/>
          <w:szCs w:val="32"/>
        </w:rPr>
        <w:t>、</w:t>
      </w:r>
      <w:r w:rsidR="00981DEC" w:rsidRPr="008A12BF">
        <w:rPr>
          <w:rFonts w:ascii="Times New Roman" w:eastAsia="仿宋_GB2312" w:hAnsi="Times New Roman" w:hint="eastAsia"/>
          <w:sz w:val="32"/>
          <w:szCs w:val="32"/>
        </w:rPr>
        <w:t>湖南省人大系统第二十六届“夕阳红”杯门球赛</w:t>
      </w:r>
      <w:r w:rsidR="00981DEC" w:rsidRPr="00981DEC">
        <w:rPr>
          <w:rFonts w:ascii="Times New Roman" w:eastAsia="仿宋_GB2312" w:hAnsi="Times New Roman" w:hint="eastAsia"/>
          <w:sz w:val="32"/>
          <w:szCs w:val="32"/>
        </w:rPr>
        <w:t>等经费支出</w:t>
      </w:r>
      <w:r w:rsidR="00981DEC">
        <w:rPr>
          <w:rFonts w:ascii="Times New Roman" w:eastAsia="仿宋_GB2312" w:hAnsi="Times New Roman" w:hint="eastAsia"/>
          <w:sz w:val="32"/>
          <w:szCs w:val="32"/>
        </w:rPr>
        <w:t>。</w:t>
      </w:r>
    </w:p>
    <w:p w:rsidR="00AE3EE9" w:rsidRDefault="00543B5A">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AE3EE9"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年度收入合计</w:t>
      </w:r>
      <w:r w:rsidR="00F7104F">
        <w:rPr>
          <w:rFonts w:ascii="Times New Roman" w:eastAsia="仿宋_GB2312" w:hAnsi="Times New Roman" w:hint="eastAsia"/>
          <w:sz w:val="32"/>
          <w:szCs w:val="32"/>
        </w:rPr>
        <w:t>2738.45</w:t>
      </w:r>
      <w:r>
        <w:rPr>
          <w:rFonts w:ascii="Times New Roman" w:eastAsia="仿宋_GB2312" w:hAnsi="Times New Roman" w:hint="eastAsia"/>
          <w:sz w:val="32"/>
          <w:szCs w:val="32"/>
        </w:rPr>
        <w:t>万元，其中：财政拨款收入</w:t>
      </w:r>
      <w:r w:rsidR="00F7104F">
        <w:rPr>
          <w:rFonts w:ascii="Times New Roman" w:eastAsia="仿宋_GB2312" w:hAnsi="Times New Roman" w:hint="eastAsia"/>
          <w:sz w:val="32"/>
          <w:szCs w:val="32"/>
        </w:rPr>
        <w:t>2736.77</w:t>
      </w:r>
      <w:r>
        <w:rPr>
          <w:rFonts w:ascii="Times New Roman" w:eastAsia="仿宋_GB2312" w:hAnsi="Times New Roman" w:hint="eastAsia"/>
          <w:sz w:val="32"/>
          <w:szCs w:val="32"/>
        </w:rPr>
        <w:t>万元，占</w:t>
      </w:r>
      <w:r w:rsidR="00F7104F">
        <w:rPr>
          <w:rFonts w:ascii="Times New Roman" w:eastAsia="仿宋_GB2312" w:hAnsi="Times New Roman" w:hint="eastAsia"/>
          <w:sz w:val="32"/>
          <w:szCs w:val="32"/>
        </w:rPr>
        <w:t>99.94</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F7104F">
        <w:rPr>
          <w:rFonts w:ascii="Times New Roman" w:eastAsia="仿宋_GB2312" w:hAnsi="Times New Roman" w:hint="eastAsia"/>
          <w:sz w:val="32"/>
          <w:szCs w:val="32"/>
        </w:rPr>
        <w:t>1.68</w:t>
      </w:r>
      <w:r>
        <w:rPr>
          <w:rFonts w:ascii="Times New Roman" w:eastAsia="仿宋_GB2312" w:hAnsi="Times New Roman" w:hint="eastAsia"/>
          <w:sz w:val="32"/>
          <w:szCs w:val="32"/>
        </w:rPr>
        <w:t>万元，占</w:t>
      </w:r>
      <w:r w:rsidR="00F7104F">
        <w:rPr>
          <w:rFonts w:ascii="Times New Roman" w:eastAsia="仿宋_GB2312" w:hAnsi="Times New Roman" w:hint="eastAsia"/>
          <w:sz w:val="32"/>
          <w:szCs w:val="32"/>
        </w:rPr>
        <w:t>0.06</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AE3EE9" w:rsidRDefault="00543B5A">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AE3EE9"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年度支出合计</w:t>
      </w:r>
      <w:r w:rsidR="001246ED">
        <w:rPr>
          <w:rFonts w:ascii="Times New Roman" w:eastAsia="仿宋_GB2312" w:hAnsi="Times New Roman" w:hint="eastAsia"/>
          <w:sz w:val="32"/>
          <w:szCs w:val="32"/>
        </w:rPr>
        <w:t>2738.45</w:t>
      </w:r>
      <w:r>
        <w:rPr>
          <w:rFonts w:ascii="Times New Roman" w:eastAsia="仿宋_GB2312" w:hAnsi="Times New Roman" w:hint="eastAsia"/>
          <w:sz w:val="32"/>
          <w:szCs w:val="32"/>
        </w:rPr>
        <w:t>万元，其中：基本支出</w:t>
      </w:r>
      <w:r w:rsidR="001246ED">
        <w:rPr>
          <w:rFonts w:ascii="Times New Roman" w:eastAsia="仿宋_GB2312" w:hAnsi="Times New Roman" w:hint="eastAsia"/>
          <w:sz w:val="32"/>
          <w:szCs w:val="32"/>
        </w:rPr>
        <w:t>2738.45</w:t>
      </w:r>
      <w:r>
        <w:rPr>
          <w:rFonts w:ascii="Times New Roman" w:eastAsia="仿宋_GB2312" w:hAnsi="Times New Roman" w:hint="eastAsia"/>
          <w:sz w:val="32"/>
          <w:szCs w:val="32"/>
        </w:rPr>
        <w:t>万元，占</w:t>
      </w:r>
      <w:r w:rsidR="001246ED">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AE3EE9" w:rsidRDefault="00543B5A">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AE3EE9" w:rsidRDefault="00543B5A">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2022</w:t>
      </w:r>
      <w:r>
        <w:rPr>
          <w:rFonts w:ascii="Times New Roman" w:eastAsia="仿宋_GB2312" w:hAnsi="Times New Roman" w:hint="eastAsia"/>
          <w:sz w:val="32"/>
          <w:szCs w:val="32"/>
        </w:rPr>
        <w:t>年度财政拨款收、支总计</w:t>
      </w:r>
      <w:r w:rsidR="000429BF">
        <w:rPr>
          <w:rFonts w:ascii="Times New Roman" w:eastAsia="仿宋_GB2312" w:hAnsi="Times New Roman" w:hint="eastAsia"/>
          <w:sz w:val="32"/>
          <w:szCs w:val="32"/>
        </w:rPr>
        <w:t>2736.77</w:t>
      </w:r>
      <w:r>
        <w:rPr>
          <w:rFonts w:ascii="Times New Roman" w:eastAsia="仿宋_GB2312" w:hAnsi="Times New Roman" w:hint="eastAsia"/>
          <w:sz w:val="32"/>
          <w:szCs w:val="32"/>
        </w:rPr>
        <w:t>万元，与上年相比，增加</w:t>
      </w:r>
      <w:r w:rsidR="00C23498">
        <w:rPr>
          <w:rFonts w:ascii="Times New Roman" w:eastAsia="仿宋_GB2312" w:hAnsi="Times New Roman" w:hint="eastAsia"/>
          <w:sz w:val="32"/>
          <w:szCs w:val="32"/>
        </w:rPr>
        <w:t>417.1</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增长</w:t>
      </w:r>
      <w:r w:rsidR="00C23498">
        <w:rPr>
          <w:rFonts w:ascii="Times New Roman" w:eastAsia="仿宋_GB2312" w:hAnsi="Times New Roman" w:hint="eastAsia"/>
          <w:sz w:val="32"/>
          <w:szCs w:val="32"/>
        </w:rPr>
        <w:t>17.98</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C23498" w:rsidRPr="001246ED">
        <w:rPr>
          <w:rFonts w:ascii="Times New Roman" w:eastAsia="仿宋_GB2312" w:hAnsi="Times New Roman" w:hint="eastAsia"/>
          <w:sz w:val="32"/>
          <w:szCs w:val="32"/>
        </w:rPr>
        <w:t>一是</w:t>
      </w:r>
      <w:r w:rsidR="00D66DAC" w:rsidRPr="001246ED">
        <w:rPr>
          <w:rFonts w:ascii="Times New Roman" w:eastAsia="仿宋_GB2312" w:hAnsi="Times New Roman" w:hint="eastAsia"/>
          <w:sz w:val="32"/>
          <w:szCs w:val="32"/>
        </w:rPr>
        <w:t>人员</w:t>
      </w:r>
      <w:r w:rsidR="00D66DAC">
        <w:rPr>
          <w:rFonts w:ascii="Times New Roman" w:eastAsia="仿宋_GB2312" w:hAnsi="Times New Roman" w:hint="eastAsia"/>
          <w:sz w:val="32"/>
          <w:szCs w:val="32"/>
        </w:rPr>
        <w:t>工资</w:t>
      </w:r>
      <w:r w:rsidR="00D66DAC" w:rsidRPr="001246ED">
        <w:rPr>
          <w:rFonts w:ascii="Times New Roman" w:eastAsia="仿宋_GB2312" w:hAnsi="Times New Roman" w:hint="eastAsia"/>
          <w:sz w:val="32"/>
          <w:szCs w:val="32"/>
        </w:rPr>
        <w:t>增加</w:t>
      </w:r>
      <w:r w:rsidR="00D66DAC">
        <w:rPr>
          <w:rFonts w:ascii="Times New Roman" w:eastAsia="仿宋_GB2312" w:hAnsi="Times New Roman" w:hint="eastAsia"/>
          <w:sz w:val="32"/>
          <w:szCs w:val="32"/>
        </w:rPr>
        <w:t>绩效工资</w:t>
      </w:r>
      <w:r w:rsidR="00C23498" w:rsidRPr="001246ED">
        <w:rPr>
          <w:rFonts w:ascii="Times New Roman" w:eastAsia="仿宋_GB2312" w:hAnsi="Times New Roman" w:hint="eastAsia"/>
          <w:sz w:val="32"/>
          <w:szCs w:val="32"/>
        </w:rPr>
        <w:t>，二是</w:t>
      </w:r>
      <w:r w:rsidR="00C23498" w:rsidRPr="00981DEC">
        <w:rPr>
          <w:rFonts w:ascii="Times New Roman" w:eastAsia="仿宋_GB2312" w:hAnsi="Times New Roman" w:hint="eastAsia"/>
          <w:sz w:val="32"/>
          <w:szCs w:val="32"/>
        </w:rPr>
        <w:t>新增了</w:t>
      </w:r>
      <w:r w:rsidR="00C23498" w:rsidRPr="008A12BF">
        <w:rPr>
          <w:rFonts w:ascii="Times New Roman" w:eastAsia="仿宋_GB2312" w:hAnsi="Times New Roman" w:hint="eastAsia"/>
          <w:sz w:val="32"/>
          <w:szCs w:val="32"/>
        </w:rPr>
        <w:t>湖南省人大系统第二十六届“夕阳红”杯门球赛</w:t>
      </w:r>
      <w:r w:rsidR="00C23498" w:rsidRPr="00981DEC">
        <w:rPr>
          <w:rFonts w:ascii="Times New Roman" w:eastAsia="仿宋_GB2312" w:hAnsi="Times New Roman" w:hint="eastAsia"/>
          <w:sz w:val="32"/>
          <w:szCs w:val="32"/>
        </w:rPr>
        <w:t>等经费支出</w:t>
      </w:r>
      <w:r w:rsidR="00C23498">
        <w:rPr>
          <w:rFonts w:ascii="Times New Roman" w:eastAsia="仿宋_GB2312" w:hAnsi="Times New Roman" w:hint="eastAsia"/>
          <w:sz w:val="32"/>
          <w:szCs w:val="32"/>
        </w:rPr>
        <w:t>。</w:t>
      </w:r>
    </w:p>
    <w:p w:rsidR="00AE3EE9" w:rsidRDefault="00543B5A">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AE3EE9" w:rsidRDefault="00543B5A">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（一）财政拨款支出决算总体情况</w:t>
      </w:r>
    </w:p>
    <w:p w:rsidR="00AE3EE9" w:rsidRDefault="00543B5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w:t>
      </w:r>
      <w:r w:rsidR="001246ED">
        <w:rPr>
          <w:rFonts w:ascii="Times New Roman" w:eastAsia="仿宋_GB2312" w:hAnsi="Times New Roman" w:hint="eastAsia"/>
          <w:sz w:val="32"/>
          <w:szCs w:val="32"/>
        </w:rPr>
        <w:t>2736.77</w:t>
      </w:r>
      <w:r>
        <w:rPr>
          <w:rFonts w:ascii="Times New Roman" w:eastAsia="仿宋_GB2312" w:hAnsi="Times New Roman" w:hint="eastAsia"/>
          <w:sz w:val="32"/>
          <w:szCs w:val="32"/>
        </w:rPr>
        <w:t>万元，占本年支出合计的</w:t>
      </w:r>
      <w:r w:rsidR="00C23498">
        <w:rPr>
          <w:rFonts w:ascii="Times New Roman" w:eastAsia="仿宋_GB2312" w:hAnsi="Times New Roman" w:hint="eastAsia"/>
          <w:sz w:val="32"/>
          <w:szCs w:val="32"/>
        </w:rPr>
        <w:t>99.94</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，与上年相比，财政拨款支出增加</w:t>
      </w:r>
      <w:r w:rsidR="00C23498">
        <w:rPr>
          <w:rFonts w:ascii="Times New Roman" w:eastAsia="仿宋_GB2312" w:hAnsi="Times New Roman" w:hint="eastAsia"/>
          <w:sz w:val="32"/>
          <w:szCs w:val="32"/>
        </w:rPr>
        <w:t>417.1</w:t>
      </w:r>
      <w:r>
        <w:rPr>
          <w:rFonts w:ascii="Times New Roman" w:eastAsia="仿宋_GB2312" w:hAnsi="Times New Roman" w:hint="eastAsia"/>
          <w:sz w:val="32"/>
          <w:szCs w:val="32"/>
        </w:rPr>
        <w:t>万元，增长</w:t>
      </w:r>
      <w:r w:rsidR="00C23498">
        <w:rPr>
          <w:rFonts w:ascii="Times New Roman" w:eastAsia="仿宋_GB2312" w:hAnsi="Times New Roman" w:hint="eastAsia"/>
          <w:sz w:val="32"/>
          <w:szCs w:val="32"/>
        </w:rPr>
        <w:t>17.98</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D66DAC" w:rsidRPr="001246ED">
        <w:rPr>
          <w:rFonts w:ascii="Times New Roman" w:eastAsia="仿宋_GB2312" w:hAnsi="Times New Roman" w:hint="eastAsia"/>
          <w:sz w:val="32"/>
          <w:szCs w:val="32"/>
        </w:rPr>
        <w:t>一是人员</w:t>
      </w:r>
      <w:r w:rsidR="00D66DAC">
        <w:rPr>
          <w:rFonts w:ascii="Times New Roman" w:eastAsia="仿宋_GB2312" w:hAnsi="Times New Roman" w:hint="eastAsia"/>
          <w:sz w:val="32"/>
          <w:szCs w:val="32"/>
        </w:rPr>
        <w:t>工资</w:t>
      </w:r>
      <w:r w:rsidR="00D66DAC" w:rsidRPr="001246ED">
        <w:rPr>
          <w:rFonts w:ascii="Times New Roman" w:eastAsia="仿宋_GB2312" w:hAnsi="Times New Roman" w:hint="eastAsia"/>
          <w:sz w:val="32"/>
          <w:szCs w:val="32"/>
        </w:rPr>
        <w:t>增加</w:t>
      </w:r>
      <w:r w:rsidR="00D66DAC">
        <w:rPr>
          <w:rFonts w:ascii="Times New Roman" w:eastAsia="仿宋_GB2312" w:hAnsi="Times New Roman" w:hint="eastAsia"/>
          <w:sz w:val="32"/>
          <w:szCs w:val="32"/>
        </w:rPr>
        <w:t>绩效工资</w:t>
      </w:r>
      <w:r w:rsidR="00D66DAC" w:rsidRPr="001246ED">
        <w:rPr>
          <w:rFonts w:ascii="Times New Roman" w:eastAsia="仿宋_GB2312" w:hAnsi="Times New Roman" w:hint="eastAsia"/>
          <w:sz w:val="32"/>
          <w:szCs w:val="32"/>
        </w:rPr>
        <w:t>，二是</w:t>
      </w:r>
      <w:r w:rsidR="00D66DAC" w:rsidRPr="00981DEC">
        <w:rPr>
          <w:rFonts w:ascii="Times New Roman" w:eastAsia="仿宋_GB2312" w:hAnsi="Times New Roman" w:hint="eastAsia"/>
          <w:sz w:val="32"/>
          <w:szCs w:val="32"/>
        </w:rPr>
        <w:t>新增了</w:t>
      </w:r>
      <w:r w:rsidR="00D66DAC" w:rsidRPr="008A12BF">
        <w:rPr>
          <w:rFonts w:ascii="Times New Roman" w:eastAsia="仿宋_GB2312" w:hAnsi="Times New Roman" w:hint="eastAsia"/>
          <w:sz w:val="32"/>
          <w:szCs w:val="32"/>
        </w:rPr>
        <w:t>湖南省人大系统第二十六届“夕阳红”杯门球赛</w:t>
      </w:r>
      <w:r w:rsidR="00D66DAC" w:rsidRPr="00981DEC">
        <w:rPr>
          <w:rFonts w:ascii="Times New Roman" w:eastAsia="仿宋_GB2312" w:hAnsi="Times New Roman" w:hint="eastAsia"/>
          <w:sz w:val="32"/>
          <w:szCs w:val="32"/>
        </w:rPr>
        <w:t>等经费支出</w:t>
      </w:r>
      <w:r w:rsidR="00D66DAC">
        <w:rPr>
          <w:rFonts w:ascii="Times New Roman" w:eastAsia="仿宋_GB2312" w:hAnsi="Times New Roman" w:hint="eastAsia"/>
          <w:sz w:val="32"/>
          <w:szCs w:val="32"/>
        </w:rPr>
        <w:t>。</w:t>
      </w:r>
    </w:p>
    <w:p w:rsidR="00AE3EE9" w:rsidRDefault="00543B5A">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（二）财政拨款支出决算结构情况</w:t>
      </w:r>
    </w:p>
    <w:p w:rsidR="00AE3EE9"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w:t>
      </w:r>
      <w:r w:rsidR="001246ED">
        <w:rPr>
          <w:rFonts w:ascii="Times New Roman" w:eastAsia="仿宋_GB2312" w:hAnsi="Times New Roman" w:hint="eastAsia"/>
          <w:sz w:val="32"/>
          <w:szCs w:val="32"/>
        </w:rPr>
        <w:t>2736.77</w:t>
      </w:r>
      <w:r>
        <w:rPr>
          <w:rFonts w:ascii="Times New Roman" w:eastAsia="仿宋_GB2312" w:hAnsi="Times New Roman" w:hint="eastAsia"/>
          <w:sz w:val="32"/>
          <w:szCs w:val="32"/>
        </w:rPr>
        <w:t>万元，主要用于以下方面：</w:t>
      </w:r>
      <w:r w:rsidR="00D66DAC" w:rsidRPr="00D66DAC">
        <w:rPr>
          <w:rFonts w:ascii="Times New Roman" w:eastAsia="仿宋_GB2312" w:hAnsi="Times New Roman" w:hint="eastAsia"/>
          <w:sz w:val="32"/>
          <w:szCs w:val="32"/>
        </w:rPr>
        <w:t>一般公共服务支出</w:t>
      </w:r>
      <w:r w:rsidR="00D66DAC">
        <w:rPr>
          <w:rFonts w:ascii="Times New Roman" w:eastAsia="仿宋_GB2312" w:hAnsi="Times New Roman" w:hint="eastAsia"/>
          <w:sz w:val="32"/>
          <w:szCs w:val="32"/>
        </w:rPr>
        <w:t>2435.18</w:t>
      </w:r>
      <w:r w:rsidR="00D66DAC" w:rsidRPr="00D66DAC">
        <w:rPr>
          <w:rFonts w:ascii="Times New Roman" w:eastAsia="仿宋_GB2312" w:hAnsi="Times New Roman" w:hint="eastAsia"/>
          <w:sz w:val="32"/>
          <w:szCs w:val="32"/>
        </w:rPr>
        <w:t>万元，占</w:t>
      </w:r>
      <w:r w:rsidR="00D66DAC" w:rsidRPr="00D66DAC">
        <w:rPr>
          <w:rFonts w:ascii="Times New Roman" w:eastAsia="仿宋_GB2312" w:hAnsi="Times New Roman" w:hint="eastAsia"/>
          <w:sz w:val="32"/>
          <w:szCs w:val="32"/>
        </w:rPr>
        <w:t>88.3%</w:t>
      </w:r>
      <w:r w:rsidR="00D66DAC" w:rsidRPr="00D66DAC">
        <w:rPr>
          <w:rFonts w:ascii="Times New Roman" w:eastAsia="仿宋_GB2312" w:hAnsi="Times New Roman" w:hint="eastAsia"/>
          <w:sz w:val="32"/>
          <w:szCs w:val="32"/>
        </w:rPr>
        <w:t>；社会保障和就业支出</w:t>
      </w:r>
      <w:r w:rsidR="00D66DAC">
        <w:rPr>
          <w:rFonts w:ascii="Times New Roman" w:eastAsia="仿宋_GB2312" w:hAnsi="Times New Roman" w:hint="eastAsia"/>
          <w:sz w:val="32"/>
          <w:szCs w:val="32"/>
        </w:rPr>
        <w:t>227.93</w:t>
      </w:r>
      <w:r w:rsidR="00D66DAC" w:rsidRPr="00D66DAC">
        <w:rPr>
          <w:rFonts w:ascii="Times New Roman" w:eastAsia="仿宋_GB2312" w:hAnsi="Times New Roman" w:hint="eastAsia"/>
          <w:sz w:val="32"/>
          <w:szCs w:val="32"/>
        </w:rPr>
        <w:t>万元，占</w:t>
      </w:r>
      <w:r w:rsidR="00D66DAC" w:rsidRPr="00D66DAC">
        <w:rPr>
          <w:rFonts w:ascii="Times New Roman" w:eastAsia="仿宋_GB2312" w:hAnsi="Times New Roman" w:hint="eastAsia"/>
          <w:sz w:val="32"/>
          <w:szCs w:val="32"/>
        </w:rPr>
        <w:t>8.91%;</w:t>
      </w:r>
      <w:r w:rsidR="00D66DAC" w:rsidRPr="00D66DAC">
        <w:rPr>
          <w:rFonts w:ascii="Times New Roman" w:eastAsia="仿宋_GB2312" w:hAnsi="Times New Roman" w:hint="eastAsia"/>
          <w:sz w:val="32"/>
          <w:szCs w:val="32"/>
        </w:rPr>
        <w:t>卫生健康支出</w:t>
      </w:r>
      <w:r w:rsidR="00D66DAC">
        <w:rPr>
          <w:rFonts w:ascii="Times New Roman" w:eastAsia="仿宋_GB2312" w:hAnsi="Times New Roman" w:hint="eastAsia"/>
          <w:sz w:val="32"/>
          <w:szCs w:val="32"/>
        </w:rPr>
        <w:t>73.65</w:t>
      </w:r>
      <w:r w:rsidR="00D66DAC" w:rsidRPr="00D66DAC">
        <w:rPr>
          <w:rFonts w:ascii="Times New Roman" w:eastAsia="仿宋_GB2312" w:hAnsi="Times New Roman" w:hint="eastAsia"/>
          <w:sz w:val="32"/>
          <w:szCs w:val="32"/>
        </w:rPr>
        <w:t>万元，占</w:t>
      </w:r>
      <w:r w:rsidR="00D66DAC" w:rsidRPr="00D66DAC">
        <w:rPr>
          <w:rFonts w:ascii="Times New Roman" w:eastAsia="仿宋_GB2312" w:hAnsi="Times New Roman" w:hint="eastAsia"/>
          <w:sz w:val="32"/>
          <w:szCs w:val="32"/>
        </w:rPr>
        <w:t>2.77%</w:t>
      </w:r>
      <w:r w:rsidR="00D66DAC">
        <w:rPr>
          <w:rFonts w:ascii="Times New Roman" w:eastAsia="仿宋_GB2312" w:hAnsi="Times New Roman" w:hint="eastAsia"/>
          <w:sz w:val="32"/>
          <w:szCs w:val="32"/>
        </w:rPr>
        <w:t>。</w:t>
      </w:r>
    </w:p>
    <w:p w:rsidR="00AE3EE9" w:rsidRDefault="00543B5A">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（三）财政拨款支出决算具体情况</w:t>
      </w:r>
    </w:p>
    <w:p w:rsidR="00AE3EE9" w:rsidRDefault="00543B5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年度财政拨款支出年初预算数为</w:t>
      </w:r>
      <w:r w:rsidR="004A1EBA">
        <w:rPr>
          <w:rFonts w:ascii="Times New Roman" w:eastAsia="仿宋_GB2312" w:hAnsi="Times New Roman" w:hint="eastAsia"/>
          <w:sz w:val="32"/>
          <w:szCs w:val="32"/>
        </w:rPr>
        <w:t>2201.11</w:t>
      </w:r>
      <w:r>
        <w:rPr>
          <w:rFonts w:ascii="Times New Roman" w:eastAsia="仿宋_GB2312" w:hAnsi="Times New Roman" w:hint="eastAsia"/>
          <w:sz w:val="32"/>
          <w:szCs w:val="32"/>
        </w:rPr>
        <w:t>万元，支出决算数为</w:t>
      </w:r>
      <w:r w:rsidR="004A1EBA">
        <w:rPr>
          <w:rFonts w:ascii="Times New Roman" w:eastAsia="仿宋_GB2312" w:hAnsi="Times New Roman" w:hint="eastAsia"/>
          <w:sz w:val="32"/>
          <w:szCs w:val="32"/>
        </w:rPr>
        <w:lastRenderedPageBreak/>
        <w:t>2736.77</w:t>
      </w:r>
      <w:r>
        <w:rPr>
          <w:rFonts w:ascii="Times New Roman" w:eastAsia="仿宋_GB2312" w:hAnsi="Times New Roman" w:hint="eastAsia"/>
          <w:sz w:val="32"/>
          <w:szCs w:val="32"/>
        </w:rPr>
        <w:t>万元，完成年初预算的</w:t>
      </w:r>
      <w:r w:rsidR="004A1EBA">
        <w:rPr>
          <w:rFonts w:ascii="Times New Roman" w:eastAsia="仿宋_GB2312" w:hAnsi="Times New Roman" w:hint="eastAsia"/>
          <w:sz w:val="32"/>
          <w:szCs w:val="32"/>
        </w:rPr>
        <w:t>124.34</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10756B" w:rsidRPr="007010F7" w:rsidRDefault="0010756B" w:rsidP="0010756B">
      <w:pPr>
        <w:pStyle w:val="Default"/>
        <w:spacing w:line="600" w:lineRule="exact"/>
        <w:ind w:firstLineChars="200" w:firstLine="640"/>
        <w:rPr>
          <w:rFonts w:ascii="Times New Roman" w:eastAsia="仿宋_GB2312" w:hAnsi="Times New Roman"/>
          <w:color w:val="auto"/>
          <w:sz w:val="32"/>
          <w:szCs w:val="32"/>
        </w:rPr>
      </w:pPr>
      <w:r w:rsidRPr="007010F7">
        <w:rPr>
          <w:rFonts w:ascii="Times New Roman" w:eastAsia="仿宋_GB2312" w:hAnsi="Times New Roman" w:hint="eastAsia"/>
          <w:color w:val="auto"/>
          <w:sz w:val="32"/>
          <w:szCs w:val="32"/>
        </w:rPr>
        <w:t xml:space="preserve"> </w:t>
      </w:r>
      <w:r w:rsidRPr="007010F7">
        <w:rPr>
          <w:rFonts w:ascii="Times New Roman" w:eastAsia="仿宋_GB2312" w:hAnsi="Times New Roman"/>
          <w:color w:val="auto"/>
          <w:sz w:val="32"/>
          <w:szCs w:val="32"/>
        </w:rPr>
        <w:t>1</w:t>
      </w:r>
      <w:r w:rsidRPr="007010F7">
        <w:rPr>
          <w:rFonts w:ascii="Times New Roman" w:eastAsia="仿宋_GB2312" w:hAnsi="Times New Roman" w:hint="eastAsia"/>
          <w:color w:val="auto"/>
          <w:sz w:val="32"/>
          <w:szCs w:val="32"/>
        </w:rPr>
        <w:t>、一般公共服务支出（类）人大事物（款）行政运行（项）。</w:t>
      </w:r>
    </w:p>
    <w:p w:rsidR="0010756B" w:rsidRPr="007010F7" w:rsidRDefault="0010756B" w:rsidP="007010F7">
      <w:pPr>
        <w:pStyle w:val="Default"/>
        <w:spacing w:line="600" w:lineRule="exact"/>
        <w:ind w:firstLineChars="200" w:firstLine="640"/>
        <w:rPr>
          <w:rFonts w:ascii="Times New Roman" w:eastAsia="仿宋_GB2312" w:hAnsi="Times New Roman"/>
          <w:color w:val="auto"/>
          <w:sz w:val="32"/>
          <w:szCs w:val="32"/>
        </w:rPr>
      </w:pPr>
      <w:r w:rsidRPr="007010F7">
        <w:rPr>
          <w:rFonts w:ascii="Times New Roman" w:eastAsia="仿宋_GB2312" w:hAnsi="Times New Roman" w:hint="eastAsia"/>
          <w:color w:val="auto"/>
          <w:sz w:val="32"/>
          <w:szCs w:val="32"/>
        </w:rPr>
        <w:t xml:space="preserve"> </w:t>
      </w:r>
      <w:r w:rsidRPr="007010F7">
        <w:rPr>
          <w:rFonts w:ascii="Times New Roman" w:eastAsia="仿宋_GB2312" w:hAnsi="Times New Roman" w:hint="eastAsia"/>
          <w:color w:val="auto"/>
          <w:sz w:val="32"/>
          <w:szCs w:val="32"/>
        </w:rPr>
        <w:t>年初预算为</w:t>
      </w:r>
      <w:r w:rsidR="007010F7" w:rsidRPr="007010F7">
        <w:rPr>
          <w:rFonts w:ascii="Times New Roman" w:eastAsia="仿宋_GB2312" w:hAnsi="Times New Roman" w:hint="eastAsia"/>
          <w:color w:val="auto"/>
          <w:sz w:val="32"/>
          <w:szCs w:val="32"/>
        </w:rPr>
        <w:t>1540.88</w:t>
      </w:r>
      <w:r w:rsidRPr="007010F7">
        <w:rPr>
          <w:rFonts w:ascii="Times New Roman" w:eastAsia="仿宋_GB2312" w:hAnsi="Times New Roman" w:hint="eastAsia"/>
          <w:color w:val="auto"/>
          <w:sz w:val="32"/>
          <w:szCs w:val="32"/>
        </w:rPr>
        <w:t>万元，支出决算为</w:t>
      </w:r>
      <w:r w:rsidR="007010F7" w:rsidRPr="007010F7">
        <w:rPr>
          <w:rFonts w:ascii="Times New Roman" w:eastAsia="仿宋_GB2312" w:hAnsi="Times New Roman" w:hint="eastAsia"/>
          <w:color w:val="auto"/>
          <w:sz w:val="32"/>
          <w:szCs w:val="32"/>
        </w:rPr>
        <w:t>1784.4</w:t>
      </w:r>
      <w:r w:rsidRPr="007010F7">
        <w:rPr>
          <w:rFonts w:ascii="Times New Roman" w:eastAsia="仿宋_GB2312" w:hAnsi="Times New Roman" w:hint="eastAsia"/>
          <w:color w:val="auto"/>
          <w:sz w:val="32"/>
          <w:szCs w:val="32"/>
        </w:rPr>
        <w:t>万元，完成年初预算的</w:t>
      </w:r>
      <w:r w:rsidR="007010F7" w:rsidRPr="007010F7">
        <w:rPr>
          <w:rFonts w:ascii="Times New Roman" w:eastAsia="仿宋_GB2312" w:hAnsi="Times New Roman" w:hint="eastAsia"/>
          <w:color w:val="auto"/>
          <w:sz w:val="32"/>
          <w:szCs w:val="32"/>
        </w:rPr>
        <w:t>115.8</w:t>
      </w:r>
      <w:r w:rsidRPr="007010F7">
        <w:rPr>
          <w:rFonts w:ascii="Times New Roman" w:eastAsia="仿宋_GB2312" w:hAnsi="Times New Roman" w:hint="eastAsia"/>
          <w:color w:val="auto"/>
          <w:sz w:val="32"/>
          <w:szCs w:val="32"/>
        </w:rPr>
        <w:t>%</w:t>
      </w:r>
      <w:r w:rsidRPr="007010F7">
        <w:rPr>
          <w:rFonts w:ascii="Times New Roman" w:eastAsia="仿宋_GB2312" w:hAnsi="Times New Roman" w:hint="eastAsia"/>
          <w:color w:val="auto"/>
          <w:sz w:val="32"/>
          <w:szCs w:val="32"/>
        </w:rPr>
        <w:t>，决算数大于年初预算数的主要原因是</w:t>
      </w:r>
      <w:r w:rsidR="007010F7" w:rsidRPr="007010F7">
        <w:rPr>
          <w:rFonts w:ascii="Times New Roman" w:eastAsia="仿宋_GB2312" w:hAnsi="Times New Roman" w:hint="eastAsia"/>
          <w:color w:val="auto"/>
          <w:sz w:val="32"/>
          <w:szCs w:val="32"/>
        </w:rPr>
        <w:t>人员工资增加绩效工资</w:t>
      </w:r>
      <w:r w:rsidRPr="007010F7">
        <w:rPr>
          <w:rFonts w:ascii="Times New Roman" w:eastAsia="仿宋_GB2312" w:hAnsi="Times New Roman" w:hint="eastAsia"/>
          <w:color w:val="auto"/>
          <w:sz w:val="32"/>
          <w:szCs w:val="32"/>
        </w:rPr>
        <w:t>。</w:t>
      </w:r>
    </w:p>
    <w:p w:rsidR="0010756B" w:rsidRPr="007010F7" w:rsidRDefault="0010756B" w:rsidP="0010756B">
      <w:pPr>
        <w:pStyle w:val="Default"/>
        <w:spacing w:line="600" w:lineRule="exact"/>
        <w:ind w:firstLineChars="200" w:firstLine="640"/>
        <w:rPr>
          <w:rFonts w:ascii="Times New Roman" w:eastAsia="仿宋_GB2312" w:hAnsi="Times New Roman"/>
          <w:color w:val="auto"/>
          <w:sz w:val="32"/>
          <w:szCs w:val="32"/>
        </w:rPr>
      </w:pPr>
      <w:r w:rsidRPr="007010F7">
        <w:rPr>
          <w:rFonts w:ascii="Times New Roman" w:eastAsia="仿宋_GB2312" w:hAnsi="Times New Roman" w:hint="eastAsia"/>
          <w:color w:val="auto"/>
          <w:sz w:val="32"/>
          <w:szCs w:val="32"/>
        </w:rPr>
        <w:t xml:space="preserve"> </w:t>
      </w:r>
      <w:r w:rsidRPr="007010F7">
        <w:rPr>
          <w:rFonts w:ascii="Times New Roman" w:eastAsia="仿宋_GB2312" w:hAnsi="Times New Roman"/>
          <w:color w:val="auto"/>
          <w:sz w:val="32"/>
          <w:szCs w:val="32"/>
        </w:rPr>
        <w:t>2</w:t>
      </w:r>
      <w:r w:rsidRPr="007010F7">
        <w:rPr>
          <w:rFonts w:ascii="Times New Roman" w:eastAsia="仿宋_GB2312" w:hAnsi="Times New Roman" w:hint="eastAsia"/>
          <w:color w:val="auto"/>
          <w:sz w:val="32"/>
          <w:szCs w:val="32"/>
        </w:rPr>
        <w:t>、一般公共服务支出（类）人大事物（款）人大会议（项）。</w:t>
      </w:r>
    </w:p>
    <w:p w:rsidR="0010756B" w:rsidRPr="007010F7" w:rsidRDefault="0010756B" w:rsidP="0010756B">
      <w:pPr>
        <w:pStyle w:val="Default"/>
        <w:spacing w:line="600" w:lineRule="exact"/>
        <w:ind w:firstLineChars="200" w:firstLine="640"/>
        <w:rPr>
          <w:rFonts w:ascii="Times New Roman" w:eastAsia="仿宋_GB2312" w:hAnsi="Times New Roman"/>
          <w:color w:val="auto"/>
          <w:sz w:val="32"/>
          <w:szCs w:val="32"/>
        </w:rPr>
      </w:pPr>
      <w:r w:rsidRPr="007010F7">
        <w:rPr>
          <w:rFonts w:ascii="Times New Roman" w:eastAsia="仿宋_GB2312" w:hAnsi="Times New Roman" w:hint="eastAsia"/>
          <w:color w:val="auto"/>
          <w:sz w:val="32"/>
          <w:szCs w:val="32"/>
        </w:rPr>
        <w:t xml:space="preserve"> </w:t>
      </w:r>
      <w:r w:rsidRPr="007010F7">
        <w:rPr>
          <w:rFonts w:ascii="Times New Roman" w:eastAsia="仿宋_GB2312" w:hAnsi="Times New Roman" w:hint="eastAsia"/>
          <w:color w:val="auto"/>
          <w:sz w:val="32"/>
          <w:szCs w:val="32"/>
        </w:rPr>
        <w:t>年初预算无，支出决算为</w:t>
      </w:r>
      <w:r w:rsidR="007010F7" w:rsidRPr="007010F7">
        <w:rPr>
          <w:rFonts w:ascii="Times New Roman" w:eastAsia="仿宋_GB2312" w:hAnsi="Times New Roman" w:hint="eastAsia"/>
          <w:color w:val="auto"/>
          <w:sz w:val="32"/>
          <w:szCs w:val="32"/>
        </w:rPr>
        <w:t>20.09</w:t>
      </w:r>
      <w:r w:rsidRPr="007010F7">
        <w:rPr>
          <w:rFonts w:ascii="Times New Roman" w:eastAsia="仿宋_GB2312" w:hAnsi="Times New Roman" w:hint="eastAsia"/>
          <w:color w:val="auto"/>
          <w:sz w:val="32"/>
          <w:szCs w:val="32"/>
        </w:rPr>
        <w:t>万元，决算数大于年初预算数的主要原因是人代会经费无预算，按实际开支追加经费。</w:t>
      </w:r>
    </w:p>
    <w:p w:rsidR="0010756B" w:rsidRPr="007010F7" w:rsidRDefault="0010756B" w:rsidP="0010756B">
      <w:pPr>
        <w:pStyle w:val="Default"/>
        <w:spacing w:line="600" w:lineRule="exact"/>
        <w:ind w:firstLineChars="200" w:firstLine="640"/>
        <w:rPr>
          <w:rFonts w:ascii="Times New Roman" w:eastAsia="仿宋_GB2312" w:hAnsi="Times New Roman"/>
          <w:color w:val="auto"/>
          <w:sz w:val="32"/>
          <w:szCs w:val="32"/>
        </w:rPr>
      </w:pPr>
      <w:r w:rsidRPr="0010756B">
        <w:rPr>
          <w:rFonts w:ascii="Times New Roman" w:eastAsia="仿宋_GB2312" w:hAnsi="Times New Roman" w:hint="eastAsia"/>
          <w:color w:val="FF0000"/>
          <w:sz w:val="32"/>
          <w:szCs w:val="32"/>
        </w:rPr>
        <w:t xml:space="preserve"> </w:t>
      </w:r>
      <w:r w:rsidRPr="007010F7">
        <w:rPr>
          <w:rFonts w:ascii="Times New Roman" w:eastAsia="仿宋_GB2312" w:hAnsi="Times New Roman"/>
          <w:color w:val="auto"/>
          <w:sz w:val="32"/>
          <w:szCs w:val="32"/>
        </w:rPr>
        <w:t>3</w:t>
      </w:r>
      <w:r w:rsidRPr="007010F7">
        <w:rPr>
          <w:rFonts w:ascii="Times New Roman" w:eastAsia="仿宋_GB2312" w:hAnsi="Times New Roman" w:hint="eastAsia"/>
          <w:color w:val="auto"/>
          <w:sz w:val="32"/>
          <w:szCs w:val="32"/>
        </w:rPr>
        <w:t>、一般公共服务支出（类）人大事物（款）人大立法（项）。</w:t>
      </w:r>
    </w:p>
    <w:p w:rsidR="0010756B" w:rsidRPr="007010F7" w:rsidRDefault="0010756B" w:rsidP="0010756B">
      <w:pPr>
        <w:pStyle w:val="Default"/>
        <w:spacing w:line="600" w:lineRule="exact"/>
        <w:ind w:firstLineChars="200" w:firstLine="640"/>
        <w:rPr>
          <w:rFonts w:ascii="Times New Roman" w:eastAsia="仿宋_GB2312" w:hAnsi="Times New Roman"/>
          <w:color w:val="auto"/>
          <w:sz w:val="32"/>
          <w:szCs w:val="32"/>
        </w:rPr>
      </w:pPr>
      <w:r w:rsidRPr="007010F7">
        <w:rPr>
          <w:rFonts w:ascii="Times New Roman" w:eastAsia="仿宋_GB2312" w:hAnsi="Times New Roman" w:hint="eastAsia"/>
          <w:color w:val="auto"/>
          <w:sz w:val="32"/>
          <w:szCs w:val="32"/>
        </w:rPr>
        <w:t xml:space="preserve"> </w:t>
      </w:r>
      <w:r w:rsidRPr="007010F7">
        <w:rPr>
          <w:rFonts w:ascii="Times New Roman" w:eastAsia="仿宋_GB2312" w:hAnsi="Times New Roman" w:hint="eastAsia"/>
          <w:color w:val="auto"/>
          <w:sz w:val="32"/>
          <w:szCs w:val="32"/>
        </w:rPr>
        <w:t>年初预算为</w:t>
      </w:r>
      <w:r w:rsidRPr="007010F7">
        <w:rPr>
          <w:rFonts w:ascii="Times New Roman" w:eastAsia="仿宋_GB2312" w:hAnsi="Times New Roman" w:hint="eastAsia"/>
          <w:color w:val="auto"/>
          <w:sz w:val="32"/>
          <w:szCs w:val="32"/>
        </w:rPr>
        <w:t>12</w:t>
      </w:r>
      <w:r w:rsidRPr="007010F7">
        <w:rPr>
          <w:rFonts w:ascii="Times New Roman" w:eastAsia="仿宋_GB2312" w:hAnsi="Times New Roman" w:hint="eastAsia"/>
          <w:color w:val="auto"/>
          <w:sz w:val="32"/>
          <w:szCs w:val="32"/>
        </w:rPr>
        <w:t>万元，支出决算为</w:t>
      </w:r>
      <w:r w:rsidR="007010F7" w:rsidRPr="007010F7">
        <w:rPr>
          <w:rFonts w:ascii="Times New Roman" w:eastAsia="仿宋_GB2312" w:hAnsi="Times New Roman" w:hint="eastAsia"/>
          <w:color w:val="auto"/>
          <w:sz w:val="32"/>
          <w:szCs w:val="32"/>
        </w:rPr>
        <w:t>12</w:t>
      </w:r>
      <w:r w:rsidRPr="007010F7">
        <w:rPr>
          <w:rFonts w:ascii="Times New Roman" w:eastAsia="仿宋_GB2312" w:hAnsi="Times New Roman" w:hint="eastAsia"/>
          <w:color w:val="auto"/>
          <w:sz w:val="32"/>
          <w:szCs w:val="32"/>
        </w:rPr>
        <w:t>万元，完成年初预算的</w:t>
      </w:r>
      <w:r w:rsidR="007010F7" w:rsidRPr="007010F7">
        <w:rPr>
          <w:rFonts w:ascii="Times New Roman" w:eastAsia="仿宋_GB2312" w:hAnsi="Times New Roman" w:hint="eastAsia"/>
          <w:color w:val="auto"/>
          <w:sz w:val="32"/>
          <w:szCs w:val="32"/>
        </w:rPr>
        <w:t>100</w:t>
      </w:r>
      <w:r w:rsidRPr="007010F7">
        <w:rPr>
          <w:rFonts w:ascii="Times New Roman" w:eastAsia="仿宋_GB2312" w:hAnsi="Times New Roman" w:hint="eastAsia"/>
          <w:color w:val="auto"/>
          <w:sz w:val="32"/>
          <w:szCs w:val="32"/>
        </w:rPr>
        <w:t>%</w:t>
      </w:r>
      <w:r w:rsidRPr="007010F7">
        <w:rPr>
          <w:rFonts w:ascii="Times New Roman" w:eastAsia="仿宋_GB2312" w:hAnsi="Times New Roman" w:hint="eastAsia"/>
          <w:color w:val="auto"/>
          <w:sz w:val="32"/>
          <w:szCs w:val="32"/>
        </w:rPr>
        <w:t>。</w:t>
      </w:r>
    </w:p>
    <w:p w:rsidR="0010756B" w:rsidRPr="0034255D" w:rsidRDefault="0010756B" w:rsidP="0010756B">
      <w:pPr>
        <w:pStyle w:val="Default"/>
        <w:spacing w:line="600" w:lineRule="exact"/>
        <w:ind w:firstLineChars="200" w:firstLine="640"/>
        <w:rPr>
          <w:rFonts w:ascii="Times New Roman" w:eastAsia="仿宋_GB2312" w:hAnsi="Times New Roman"/>
          <w:color w:val="auto"/>
          <w:sz w:val="32"/>
          <w:szCs w:val="32"/>
        </w:rPr>
      </w:pPr>
      <w:r w:rsidRPr="0034255D">
        <w:rPr>
          <w:rFonts w:ascii="Times New Roman" w:eastAsia="仿宋_GB2312" w:hAnsi="Times New Roman" w:hint="eastAsia"/>
          <w:color w:val="auto"/>
          <w:sz w:val="32"/>
          <w:szCs w:val="32"/>
        </w:rPr>
        <w:t xml:space="preserve"> </w:t>
      </w:r>
      <w:r w:rsidRPr="0034255D">
        <w:rPr>
          <w:rFonts w:ascii="Times New Roman" w:eastAsia="仿宋_GB2312" w:hAnsi="Times New Roman"/>
          <w:color w:val="auto"/>
          <w:sz w:val="32"/>
          <w:szCs w:val="32"/>
        </w:rPr>
        <w:t>4</w:t>
      </w:r>
      <w:r w:rsidRPr="0034255D">
        <w:rPr>
          <w:rFonts w:ascii="Times New Roman" w:eastAsia="仿宋_GB2312" w:hAnsi="Times New Roman" w:hint="eastAsia"/>
          <w:color w:val="auto"/>
          <w:sz w:val="32"/>
          <w:szCs w:val="32"/>
        </w:rPr>
        <w:t>、一般公共服务支出（类）人大事物（款）人大监督（项）。</w:t>
      </w:r>
    </w:p>
    <w:p w:rsidR="0010756B" w:rsidRPr="0034255D" w:rsidRDefault="0010756B" w:rsidP="0010756B">
      <w:pPr>
        <w:pStyle w:val="Default"/>
        <w:spacing w:line="600" w:lineRule="exact"/>
        <w:ind w:firstLineChars="200" w:firstLine="640"/>
        <w:rPr>
          <w:rFonts w:ascii="Times New Roman" w:eastAsia="仿宋_GB2312" w:hAnsi="Times New Roman"/>
          <w:color w:val="auto"/>
          <w:sz w:val="32"/>
          <w:szCs w:val="32"/>
        </w:rPr>
      </w:pPr>
      <w:r w:rsidRPr="0034255D">
        <w:rPr>
          <w:rFonts w:ascii="Times New Roman" w:eastAsia="仿宋_GB2312" w:hAnsi="Times New Roman" w:hint="eastAsia"/>
          <w:color w:val="auto"/>
          <w:sz w:val="32"/>
          <w:szCs w:val="32"/>
        </w:rPr>
        <w:t xml:space="preserve"> </w:t>
      </w:r>
      <w:r w:rsidRPr="0034255D">
        <w:rPr>
          <w:rFonts w:ascii="Times New Roman" w:eastAsia="仿宋_GB2312" w:hAnsi="Times New Roman" w:hint="eastAsia"/>
          <w:color w:val="auto"/>
          <w:sz w:val="32"/>
          <w:szCs w:val="32"/>
        </w:rPr>
        <w:t>年初预算为</w:t>
      </w:r>
      <w:r w:rsidR="007010F7" w:rsidRPr="0034255D">
        <w:rPr>
          <w:rFonts w:ascii="Times New Roman" w:eastAsia="仿宋_GB2312" w:hAnsi="Times New Roman" w:hint="eastAsia"/>
          <w:color w:val="auto"/>
          <w:sz w:val="32"/>
          <w:szCs w:val="32"/>
        </w:rPr>
        <w:t>130</w:t>
      </w:r>
      <w:r w:rsidRPr="0034255D">
        <w:rPr>
          <w:rFonts w:ascii="Times New Roman" w:eastAsia="仿宋_GB2312" w:hAnsi="Times New Roman" w:hint="eastAsia"/>
          <w:color w:val="auto"/>
          <w:sz w:val="32"/>
          <w:szCs w:val="32"/>
        </w:rPr>
        <w:t>万元，支出决算为</w:t>
      </w:r>
      <w:r w:rsidR="007010F7" w:rsidRPr="0034255D">
        <w:rPr>
          <w:rFonts w:ascii="Times New Roman" w:eastAsia="仿宋_GB2312" w:hAnsi="Times New Roman" w:hint="eastAsia"/>
          <w:color w:val="auto"/>
          <w:sz w:val="32"/>
          <w:szCs w:val="32"/>
        </w:rPr>
        <w:t>14.72</w:t>
      </w:r>
      <w:r w:rsidRPr="0034255D">
        <w:rPr>
          <w:rFonts w:ascii="Times New Roman" w:eastAsia="仿宋_GB2312" w:hAnsi="Times New Roman" w:hint="eastAsia"/>
          <w:color w:val="auto"/>
          <w:sz w:val="32"/>
          <w:szCs w:val="32"/>
        </w:rPr>
        <w:t>万元，完成年初预算的</w:t>
      </w:r>
      <w:r w:rsidR="005F7746">
        <w:rPr>
          <w:rFonts w:ascii="Times New Roman" w:eastAsia="仿宋_GB2312" w:hAnsi="Times New Roman" w:hint="eastAsia"/>
          <w:color w:val="auto"/>
          <w:sz w:val="32"/>
          <w:szCs w:val="32"/>
        </w:rPr>
        <w:t>11.32</w:t>
      </w:r>
      <w:r w:rsidRPr="0034255D">
        <w:rPr>
          <w:rFonts w:ascii="Times New Roman" w:eastAsia="仿宋_GB2312" w:hAnsi="Times New Roman" w:hint="eastAsia"/>
          <w:color w:val="auto"/>
          <w:sz w:val="32"/>
          <w:szCs w:val="32"/>
        </w:rPr>
        <w:t>%</w:t>
      </w:r>
      <w:r w:rsidRPr="0034255D">
        <w:rPr>
          <w:rFonts w:ascii="Times New Roman" w:eastAsia="仿宋_GB2312" w:hAnsi="Times New Roman" w:hint="eastAsia"/>
          <w:color w:val="auto"/>
          <w:sz w:val="32"/>
          <w:szCs w:val="32"/>
        </w:rPr>
        <w:t>，决算数小于年初预算数的主要原因是</w:t>
      </w:r>
      <w:r w:rsidR="006A504D">
        <w:rPr>
          <w:rFonts w:ascii="Times New Roman" w:eastAsia="仿宋_GB2312" w:hAnsi="Times New Roman" w:hint="eastAsia"/>
          <w:color w:val="auto"/>
          <w:sz w:val="32"/>
          <w:szCs w:val="32"/>
        </w:rPr>
        <w:t>两项平台建设</w:t>
      </w:r>
      <w:r w:rsidR="0034255D" w:rsidRPr="0034255D">
        <w:rPr>
          <w:rFonts w:ascii="Times New Roman" w:eastAsia="仿宋_GB2312" w:hAnsi="Times New Roman" w:hint="eastAsia"/>
          <w:color w:val="auto"/>
          <w:sz w:val="32"/>
          <w:szCs w:val="32"/>
        </w:rPr>
        <w:t>经费</w:t>
      </w:r>
      <w:r w:rsidR="006A504D">
        <w:rPr>
          <w:rFonts w:ascii="Times New Roman" w:eastAsia="仿宋_GB2312" w:hAnsi="Times New Roman" w:hint="eastAsia"/>
          <w:color w:val="auto"/>
          <w:sz w:val="32"/>
          <w:szCs w:val="32"/>
        </w:rPr>
        <w:t>因疫情原因延期</w:t>
      </w:r>
      <w:r w:rsidRPr="0034255D">
        <w:rPr>
          <w:rFonts w:ascii="Times New Roman" w:eastAsia="仿宋_GB2312" w:hAnsi="Times New Roman" w:hint="eastAsia"/>
          <w:color w:val="auto"/>
          <w:sz w:val="32"/>
          <w:szCs w:val="32"/>
        </w:rPr>
        <w:t>使用。</w:t>
      </w:r>
    </w:p>
    <w:p w:rsidR="0010756B" w:rsidRPr="00263DDB" w:rsidRDefault="0010756B" w:rsidP="0010756B">
      <w:pPr>
        <w:pStyle w:val="Default"/>
        <w:spacing w:line="600" w:lineRule="exact"/>
        <w:ind w:firstLineChars="200" w:firstLine="640"/>
        <w:rPr>
          <w:rFonts w:ascii="Times New Roman" w:eastAsia="仿宋_GB2312" w:hAnsi="Times New Roman"/>
          <w:color w:val="auto"/>
          <w:sz w:val="32"/>
          <w:szCs w:val="32"/>
        </w:rPr>
      </w:pPr>
      <w:r w:rsidRPr="00263DDB">
        <w:rPr>
          <w:rFonts w:ascii="Times New Roman" w:eastAsia="仿宋_GB2312" w:hAnsi="Times New Roman" w:hint="eastAsia"/>
          <w:color w:val="auto"/>
          <w:sz w:val="32"/>
          <w:szCs w:val="32"/>
        </w:rPr>
        <w:t xml:space="preserve"> </w:t>
      </w:r>
      <w:r w:rsidRPr="00263DDB">
        <w:rPr>
          <w:rFonts w:ascii="Times New Roman" w:eastAsia="仿宋_GB2312" w:hAnsi="Times New Roman"/>
          <w:color w:val="auto"/>
          <w:sz w:val="32"/>
          <w:szCs w:val="32"/>
        </w:rPr>
        <w:t>5</w:t>
      </w:r>
      <w:r w:rsidRPr="00263DDB">
        <w:rPr>
          <w:rFonts w:ascii="Times New Roman" w:eastAsia="仿宋_GB2312" w:hAnsi="Times New Roman" w:hint="eastAsia"/>
          <w:color w:val="auto"/>
          <w:sz w:val="32"/>
          <w:szCs w:val="32"/>
        </w:rPr>
        <w:t>、一般公共服务支出（类）人大事物（款）代表工作（项）。</w:t>
      </w:r>
    </w:p>
    <w:p w:rsidR="0010756B" w:rsidRPr="00263DDB" w:rsidRDefault="0010756B" w:rsidP="0010756B">
      <w:pPr>
        <w:pStyle w:val="Default"/>
        <w:spacing w:line="600" w:lineRule="exact"/>
        <w:ind w:firstLineChars="200" w:firstLine="640"/>
        <w:rPr>
          <w:rFonts w:ascii="Times New Roman" w:eastAsia="仿宋_GB2312" w:hAnsi="Times New Roman"/>
          <w:color w:val="auto"/>
          <w:sz w:val="32"/>
          <w:szCs w:val="32"/>
        </w:rPr>
      </w:pPr>
      <w:r w:rsidRPr="00263DDB">
        <w:rPr>
          <w:rFonts w:ascii="Times New Roman" w:eastAsia="仿宋_GB2312" w:hAnsi="Times New Roman" w:hint="eastAsia"/>
          <w:color w:val="auto"/>
          <w:sz w:val="32"/>
          <w:szCs w:val="32"/>
        </w:rPr>
        <w:t xml:space="preserve"> </w:t>
      </w:r>
      <w:r w:rsidRPr="00263DDB">
        <w:rPr>
          <w:rFonts w:ascii="Times New Roman" w:eastAsia="仿宋_GB2312" w:hAnsi="Times New Roman" w:hint="eastAsia"/>
          <w:color w:val="auto"/>
          <w:sz w:val="32"/>
          <w:szCs w:val="32"/>
        </w:rPr>
        <w:t>年初预算为</w:t>
      </w:r>
      <w:r w:rsidRPr="00263DDB">
        <w:rPr>
          <w:rFonts w:ascii="Times New Roman" w:eastAsia="仿宋_GB2312" w:hAnsi="Times New Roman"/>
          <w:color w:val="auto"/>
          <w:sz w:val="32"/>
          <w:szCs w:val="32"/>
        </w:rPr>
        <w:t>86</w:t>
      </w:r>
      <w:r w:rsidRPr="00263DDB">
        <w:rPr>
          <w:rFonts w:ascii="Times New Roman" w:eastAsia="仿宋_GB2312" w:hAnsi="Times New Roman" w:hint="eastAsia"/>
          <w:color w:val="auto"/>
          <w:sz w:val="32"/>
          <w:szCs w:val="32"/>
        </w:rPr>
        <w:t>万元，支出决算为</w:t>
      </w:r>
      <w:r w:rsidR="007010F7" w:rsidRPr="00263DDB">
        <w:rPr>
          <w:rFonts w:ascii="Times New Roman" w:eastAsia="仿宋_GB2312" w:hAnsi="Times New Roman" w:hint="eastAsia"/>
          <w:color w:val="auto"/>
          <w:sz w:val="32"/>
          <w:szCs w:val="32"/>
        </w:rPr>
        <w:t>88.4</w:t>
      </w:r>
      <w:r w:rsidR="00005FB2">
        <w:rPr>
          <w:rFonts w:ascii="Times New Roman" w:eastAsia="仿宋_GB2312" w:hAnsi="Times New Roman" w:hint="eastAsia"/>
          <w:color w:val="auto"/>
          <w:sz w:val="32"/>
          <w:szCs w:val="32"/>
        </w:rPr>
        <w:t>7</w:t>
      </w:r>
      <w:r w:rsidRPr="00263DDB">
        <w:rPr>
          <w:rFonts w:ascii="Times New Roman" w:eastAsia="仿宋_GB2312" w:hAnsi="Times New Roman" w:hint="eastAsia"/>
          <w:color w:val="auto"/>
          <w:sz w:val="32"/>
          <w:szCs w:val="32"/>
        </w:rPr>
        <w:t>万元，完成年初预算的</w:t>
      </w:r>
      <w:r w:rsidR="00005FB2">
        <w:rPr>
          <w:rFonts w:ascii="Times New Roman" w:eastAsia="仿宋_GB2312" w:hAnsi="Times New Roman" w:hint="eastAsia"/>
          <w:color w:val="auto"/>
          <w:sz w:val="32"/>
          <w:szCs w:val="32"/>
        </w:rPr>
        <w:t>102.87</w:t>
      </w:r>
      <w:r w:rsidRPr="00263DDB">
        <w:rPr>
          <w:rFonts w:ascii="Times New Roman" w:eastAsia="仿宋_GB2312" w:hAnsi="Times New Roman" w:hint="eastAsia"/>
          <w:color w:val="auto"/>
          <w:sz w:val="32"/>
          <w:szCs w:val="32"/>
        </w:rPr>
        <w:t>%</w:t>
      </w:r>
      <w:r w:rsidRPr="00263DDB">
        <w:rPr>
          <w:rFonts w:ascii="Times New Roman" w:eastAsia="仿宋_GB2312" w:hAnsi="Times New Roman" w:hint="eastAsia"/>
          <w:color w:val="auto"/>
          <w:sz w:val="32"/>
          <w:szCs w:val="32"/>
        </w:rPr>
        <w:t>，决算数大于年初预算数的主要原因是因为年中收到省人大拨付省人大代表活动经费，未列入年初预算。</w:t>
      </w:r>
    </w:p>
    <w:p w:rsidR="007010F7" w:rsidRPr="006A504D" w:rsidRDefault="0010756B" w:rsidP="007010F7">
      <w:pPr>
        <w:pStyle w:val="Default"/>
        <w:spacing w:line="600" w:lineRule="exact"/>
        <w:ind w:firstLineChars="200" w:firstLine="640"/>
        <w:rPr>
          <w:rFonts w:ascii="Times New Roman" w:eastAsia="仿宋_GB2312" w:hAnsi="Times New Roman"/>
          <w:color w:val="auto"/>
          <w:sz w:val="32"/>
          <w:szCs w:val="32"/>
        </w:rPr>
      </w:pPr>
      <w:r w:rsidRPr="0010756B">
        <w:rPr>
          <w:rFonts w:ascii="Times New Roman" w:eastAsia="仿宋_GB2312" w:hAnsi="Times New Roman" w:hint="eastAsia"/>
          <w:color w:val="FF0000"/>
          <w:sz w:val="32"/>
          <w:szCs w:val="32"/>
        </w:rPr>
        <w:t xml:space="preserve"> </w:t>
      </w:r>
      <w:r w:rsidRPr="006A504D">
        <w:rPr>
          <w:rFonts w:ascii="Times New Roman" w:eastAsia="仿宋_GB2312" w:hAnsi="Times New Roman" w:hint="eastAsia"/>
          <w:color w:val="auto"/>
          <w:sz w:val="32"/>
          <w:szCs w:val="32"/>
        </w:rPr>
        <w:t>6</w:t>
      </w:r>
      <w:r w:rsidRPr="006A504D">
        <w:rPr>
          <w:rFonts w:ascii="Times New Roman" w:eastAsia="仿宋_GB2312" w:hAnsi="Times New Roman" w:hint="eastAsia"/>
          <w:color w:val="auto"/>
          <w:sz w:val="32"/>
          <w:szCs w:val="32"/>
        </w:rPr>
        <w:t>、</w:t>
      </w:r>
      <w:r w:rsidR="007010F7" w:rsidRPr="006A504D">
        <w:rPr>
          <w:rFonts w:ascii="Times New Roman" w:eastAsia="仿宋_GB2312" w:hAnsi="Times New Roman" w:hint="eastAsia"/>
          <w:color w:val="auto"/>
          <w:sz w:val="32"/>
          <w:szCs w:val="32"/>
        </w:rPr>
        <w:t>一般公共服务支出（类）人大事物（款）其他人大事物支出（项）。</w:t>
      </w:r>
    </w:p>
    <w:p w:rsidR="000D4339" w:rsidRPr="006A504D" w:rsidRDefault="007010F7" w:rsidP="007010F7">
      <w:pPr>
        <w:pStyle w:val="Default"/>
        <w:spacing w:line="600" w:lineRule="exact"/>
        <w:ind w:firstLineChars="200" w:firstLine="640"/>
        <w:rPr>
          <w:rFonts w:ascii="Times New Roman" w:eastAsia="仿宋_GB2312" w:hAnsi="Times New Roman"/>
          <w:color w:val="auto"/>
          <w:sz w:val="32"/>
          <w:szCs w:val="32"/>
        </w:rPr>
      </w:pPr>
      <w:r w:rsidRPr="006A504D">
        <w:rPr>
          <w:rFonts w:ascii="Times New Roman" w:eastAsia="仿宋_GB2312" w:hAnsi="Times New Roman" w:hint="eastAsia"/>
          <w:color w:val="auto"/>
          <w:sz w:val="32"/>
          <w:szCs w:val="32"/>
        </w:rPr>
        <w:t xml:space="preserve"> </w:t>
      </w:r>
      <w:r w:rsidRPr="006A504D">
        <w:rPr>
          <w:rFonts w:ascii="Times New Roman" w:eastAsia="仿宋_GB2312" w:hAnsi="Times New Roman" w:hint="eastAsia"/>
          <w:color w:val="auto"/>
          <w:sz w:val="32"/>
          <w:szCs w:val="32"/>
        </w:rPr>
        <w:t>年初预算为</w:t>
      </w:r>
      <w:r w:rsidRPr="006A504D">
        <w:rPr>
          <w:rFonts w:ascii="Times New Roman" w:eastAsia="仿宋_GB2312" w:hAnsi="Times New Roman" w:hint="eastAsia"/>
          <w:color w:val="auto"/>
          <w:sz w:val="32"/>
          <w:szCs w:val="32"/>
        </w:rPr>
        <w:t>131.6</w:t>
      </w:r>
      <w:r w:rsidRPr="006A504D">
        <w:rPr>
          <w:rFonts w:ascii="Times New Roman" w:eastAsia="仿宋_GB2312" w:hAnsi="Times New Roman" w:hint="eastAsia"/>
          <w:color w:val="auto"/>
          <w:sz w:val="32"/>
          <w:szCs w:val="32"/>
        </w:rPr>
        <w:t>万元，支出决算为</w:t>
      </w:r>
      <w:r w:rsidRPr="006A504D">
        <w:rPr>
          <w:rFonts w:ascii="Times New Roman" w:eastAsia="仿宋_GB2312" w:hAnsi="Times New Roman" w:hint="eastAsia"/>
          <w:color w:val="auto"/>
          <w:sz w:val="32"/>
          <w:szCs w:val="32"/>
        </w:rPr>
        <w:t>513.48</w:t>
      </w:r>
      <w:r w:rsidR="000D4339" w:rsidRPr="006A504D">
        <w:rPr>
          <w:rFonts w:ascii="Times New Roman" w:eastAsia="仿宋_GB2312" w:hAnsi="Times New Roman" w:hint="eastAsia"/>
          <w:color w:val="auto"/>
          <w:sz w:val="32"/>
          <w:szCs w:val="32"/>
        </w:rPr>
        <w:t>万元，完成年初预算的</w:t>
      </w:r>
      <w:r w:rsidR="00B80AEE" w:rsidRPr="006A504D">
        <w:rPr>
          <w:rFonts w:ascii="Times New Roman" w:eastAsia="仿宋_GB2312" w:hAnsi="Times New Roman" w:hint="eastAsia"/>
          <w:color w:val="auto"/>
          <w:sz w:val="32"/>
          <w:szCs w:val="32"/>
        </w:rPr>
        <w:t>390.18</w:t>
      </w:r>
      <w:r w:rsidRPr="006A504D">
        <w:rPr>
          <w:rFonts w:ascii="Times New Roman" w:eastAsia="仿宋_GB2312" w:hAnsi="Times New Roman" w:hint="eastAsia"/>
          <w:color w:val="auto"/>
          <w:sz w:val="32"/>
          <w:szCs w:val="32"/>
        </w:rPr>
        <w:t>%</w:t>
      </w:r>
      <w:r w:rsidRPr="006A504D">
        <w:rPr>
          <w:rFonts w:ascii="Times New Roman" w:eastAsia="仿宋_GB2312" w:hAnsi="Times New Roman" w:hint="eastAsia"/>
          <w:color w:val="auto"/>
          <w:sz w:val="32"/>
          <w:szCs w:val="32"/>
        </w:rPr>
        <w:t>，决算数</w:t>
      </w:r>
      <w:r w:rsidR="00B80AEE" w:rsidRPr="006A504D">
        <w:rPr>
          <w:rFonts w:ascii="Times New Roman" w:eastAsia="仿宋_GB2312" w:hAnsi="Times New Roman" w:hint="eastAsia"/>
          <w:color w:val="auto"/>
          <w:sz w:val="32"/>
          <w:szCs w:val="32"/>
        </w:rPr>
        <w:t>大</w:t>
      </w:r>
      <w:r w:rsidRPr="006A504D">
        <w:rPr>
          <w:rFonts w:ascii="Times New Roman" w:eastAsia="仿宋_GB2312" w:hAnsi="Times New Roman" w:hint="eastAsia"/>
          <w:color w:val="auto"/>
          <w:sz w:val="32"/>
          <w:szCs w:val="32"/>
        </w:rPr>
        <w:t>于年初预算数的主要原因是</w:t>
      </w:r>
      <w:r w:rsidR="000D4339" w:rsidRPr="006A504D">
        <w:rPr>
          <w:rFonts w:ascii="Times New Roman" w:eastAsia="仿宋_GB2312" w:hAnsi="Times New Roman" w:hint="eastAsia"/>
          <w:color w:val="auto"/>
          <w:sz w:val="32"/>
          <w:szCs w:val="32"/>
        </w:rPr>
        <w:t>在填报决算报表时，</w:t>
      </w:r>
      <w:r w:rsidR="00B80AEE" w:rsidRPr="006A504D">
        <w:rPr>
          <w:rFonts w:ascii="Times New Roman" w:eastAsia="仿宋_GB2312" w:hAnsi="Times New Roman" w:hint="eastAsia"/>
          <w:color w:val="auto"/>
          <w:sz w:val="32"/>
          <w:szCs w:val="32"/>
        </w:rPr>
        <w:t>其他部分功能科目调整</w:t>
      </w:r>
      <w:r w:rsidR="000D4339" w:rsidRPr="006A504D">
        <w:rPr>
          <w:rFonts w:ascii="Times New Roman" w:eastAsia="仿宋_GB2312" w:hAnsi="Times New Roman" w:hint="eastAsia"/>
          <w:color w:val="auto"/>
          <w:sz w:val="32"/>
          <w:szCs w:val="32"/>
        </w:rPr>
        <w:t>在</w:t>
      </w:r>
      <w:r w:rsidR="00B80AEE" w:rsidRPr="006A504D">
        <w:rPr>
          <w:rFonts w:ascii="Times New Roman" w:eastAsia="仿宋_GB2312" w:hAnsi="Times New Roman" w:hint="eastAsia"/>
          <w:color w:val="auto"/>
          <w:sz w:val="32"/>
          <w:szCs w:val="32"/>
        </w:rPr>
        <w:t>其他人大事物支出</w:t>
      </w:r>
      <w:r w:rsidR="000D4339" w:rsidRPr="006A504D">
        <w:rPr>
          <w:rFonts w:ascii="Times New Roman" w:eastAsia="仿宋_GB2312" w:hAnsi="Times New Roman" w:hint="eastAsia"/>
          <w:color w:val="auto"/>
          <w:sz w:val="32"/>
          <w:szCs w:val="32"/>
        </w:rPr>
        <w:t>科目反映。</w:t>
      </w:r>
    </w:p>
    <w:p w:rsidR="000D4339" w:rsidRPr="006A504D" w:rsidRDefault="000D4339" w:rsidP="000D4339">
      <w:pPr>
        <w:pStyle w:val="Default"/>
        <w:spacing w:line="600" w:lineRule="exact"/>
        <w:ind w:firstLineChars="200" w:firstLine="640"/>
        <w:rPr>
          <w:rFonts w:ascii="Times New Roman" w:eastAsia="仿宋_GB2312" w:hAnsi="Times New Roman"/>
          <w:color w:val="auto"/>
          <w:sz w:val="32"/>
          <w:szCs w:val="32"/>
        </w:rPr>
      </w:pPr>
      <w:r w:rsidRPr="006A504D">
        <w:rPr>
          <w:rFonts w:ascii="Times New Roman" w:eastAsia="仿宋_GB2312" w:hAnsi="Times New Roman" w:hint="eastAsia"/>
          <w:color w:val="auto"/>
          <w:sz w:val="32"/>
          <w:szCs w:val="32"/>
        </w:rPr>
        <w:t xml:space="preserve"> </w:t>
      </w:r>
      <w:r w:rsidR="0010756B" w:rsidRPr="006A504D">
        <w:rPr>
          <w:rFonts w:ascii="Times New Roman" w:eastAsia="仿宋_GB2312" w:hAnsi="Times New Roman" w:hint="eastAsia"/>
          <w:color w:val="auto"/>
          <w:sz w:val="32"/>
          <w:szCs w:val="32"/>
        </w:rPr>
        <w:t>7</w:t>
      </w:r>
      <w:r w:rsidR="0010756B" w:rsidRPr="006A504D">
        <w:rPr>
          <w:rFonts w:ascii="Times New Roman" w:eastAsia="仿宋_GB2312" w:hAnsi="Times New Roman" w:hint="eastAsia"/>
          <w:color w:val="auto"/>
          <w:sz w:val="32"/>
          <w:szCs w:val="32"/>
        </w:rPr>
        <w:t>、</w:t>
      </w:r>
      <w:r w:rsidRPr="006A504D">
        <w:rPr>
          <w:rFonts w:ascii="Times New Roman" w:eastAsia="仿宋_GB2312" w:hAnsi="Times New Roman" w:hint="eastAsia"/>
          <w:color w:val="auto"/>
          <w:sz w:val="32"/>
          <w:szCs w:val="32"/>
        </w:rPr>
        <w:t>一般公共服务支出（类）其他一般公共服务支出（款）其他一般公共服务支出（项）。</w:t>
      </w:r>
    </w:p>
    <w:p w:rsidR="000D4339" w:rsidRPr="0034255D" w:rsidRDefault="000D4339" w:rsidP="00B80AEE">
      <w:pPr>
        <w:ind w:firstLineChars="200" w:firstLine="640"/>
        <w:jc w:val="left"/>
        <w:rPr>
          <w:rFonts w:ascii="Times New Roman" w:eastAsia="仿宋_GB2312" w:hAnsi="Times New Roman" w:cs="黑体"/>
          <w:kern w:val="0"/>
          <w:sz w:val="32"/>
          <w:szCs w:val="32"/>
        </w:rPr>
      </w:pPr>
      <w:r w:rsidRPr="006A504D">
        <w:rPr>
          <w:rFonts w:ascii="Times New Roman" w:eastAsia="仿宋_GB2312" w:hAnsi="Times New Roman" w:hint="eastAsia"/>
          <w:sz w:val="32"/>
          <w:szCs w:val="32"/>
        </w:rPr>
        <w:t xml:space="preserve"> </w:t>
      </w:r>
      <w:r w:rsidRPr="006A504D">
        <w:rPr>
          <w:rFonts w:ascii="Times New Roman" w:eastAsia="仿宋_GB2312" w:hAnsi="Times New Roman" w:cs="黑体" w:hint="eastAsia"/>
          <w:kern w:val="0"/>
          <w:sz w:val="32"/>
          <w:szCs w:val="32"/>
        </w:rPr>
        <w:t>年初预算为无，支出决算为</w:t>
      </w:r>
      <w:r w:rsidRPr="006A504D">
        <w:rPr>
          <w:rFonts w:ascii="Times New Roman" w:eastAsia="仿宋_GB2312" w:hAnsi="Times New Roman" w:hint="eastAsia"/>
          <w:sz w:val="32"/>
          <w:szCs w:val="32"/>
        </w:rPr>
        <w:t>2.03</w:t>
      </w:r>
      <w:r w:rsidRPr="006A504D">
        <w:rPr>
          <w:rFonts w:ascii="Times New Roman" w:eastAsia="仿宋_GB2312" w:hAnsi="Times New Roman" w:cs="黑体" w:hint="eastAsia"/>
          <w:kern w:val="0"/>
          <w:sz w:val="32"/>
          <w:szCs w:val="32"/>
        </w:rPr>
        <w:t>万元，决算数大于年初预算数的主要原因是</w:t>
      </w:r>
      <w:r w:rsidR="006A504D" w:rsidRPr="006A504D">
        <w:rPr>
          <w:rFonts w:ascii="Times New Roman" w:eastAsia="仿宋_GB2312" w:hAnsi="Times New Roman" w:cs="黑体" w:hint="eastAsia"/>
          <w:kern w:val="0"/>
          <w:sz w:val="32"/>
          <w:szCs w:val="32"/>
        </w:rPr>
        <w:t>年中追加经费。</w:t>
      </w:r>
      <w:r w:rsidR="00B80AEE" w:rsidRPr="006A504D">
        <w:rPr>
          <w:rFonts w:ascii="宋体" w:eastAsia="宋体" w:hAnsi="宋体" w:cs="宋体" w:hint="eastAsia"/>
          <w:kern w:val="0"/>
          <w:sz w:val="18"/>
          <w:szCs w:val="18"/>
        </w:rPr>
        <w:br/>
      </w:r>
      <w:r w:rsidR="00B80AEE">
        <w:rPr>
          <w:rFonts w:ascii="Times New Roman" w:eastAsia="仿宋_GB2312" w:hAnsi="Times New Roman" w:hint="eastAsia"/>
          <w:color w:val="FF0000"/>
          <w:sz w:val="32"/>
          <w:szCs w:val="32"/>
        </w:rPr>
        <w:lastRenderedPageBreak/>
        <w:t xml:space="preserve">    </w:t>
      </w:r>
      <w:r w:rsidR="0010756B" w:rsidRPr="0010756B">
        <w:rPr>
          <w:rFonts w:ascii="Times New Roman" w:eastAsia="仿宋_GB2312" w:hAnsi="Times New Roman" w:hint="eastAsia"/>
          <w:color w:val="FF0000"/>
          <w:sz w:val="32"/>
          <w:szCs w:val="32"/>
        </w:rPr>
        <w:t xml:space="preserve"> </w:t>
      </w:r>
      <w:r w:rsidR="0010756B" w:rsidRPr="0034255D">
        <w:rPr>
          <w:rFonts w:ascii="Times New Roman" w:eastAsia="仿宋_GB2312" w:hAnsi="Times New Roman" w:cs="黑体" w:hint="eastAsia"/>
          <w:kern w:val="0"/>
          <w:sz w:val="32"/>
          <w:szCs w:val="32"/>
        </w:rPr>
        <w:t>8</w:t>
      </w:r>
      <w:r w:rsidR="0010756B" w:rsidRPr="0034255D">
        <w:rPr>
          <w:rFonts w:ascii="Times New Roman" w:eastAsia="仿宋_GB2312" w:hAnsi="Times New Roman" w:cs="黑体" w:hint="eastAsia"/>
          <w:kern w:val="0"/>
          <w:sz w:val="32"/>
          <w:szCs w:val="32"/>
        </w:rPr>
        <w:t>、</w:t>
      </w:r>
      <w:r w:rsidRPr="0034255D">
        <w:rPr>
          <w:rFonts w:ascii="Times New Roman" w:eastAsia="仿宋_GB2312" w:hAnsi="Times New Roman" w:cs="黑体" w:hint="eastAsia"/>
          <w:kern w:val="0"/>
          <w:sz w:val="32"/>
          <w:szCs w:val="32"/>
        </w:rPr>
        <w:t>社会保障和就业支出（类）行政事业单位养老支出（款）行政单位离退休（项）。</w:t>
      </w:r>
    </w:p>
    <w:p w:rsidR="005910D3" w:rsidRPr="0034255D" w:rsidRDefault="000D4339" w:rsidP="000D4339">
      <w:pPr>
        <w:pStyle w:val="Default"/>
        <w:spacing w:line="600" w:lineRule="exact"/>
        <w:ind w:firstLineChars="200" w:firstLine="640"/>
        <w:rPr>
          <w:rFonts w:ascii="Times New Roman" w:eastAsia="仿宋_GB2312" w:hAnsi="Times New Roman"/>
          <w:color w:val="auto"/>
          <w:sz w:val="32"/>
          <w:szCs w:val="32"/>
        </w:rPr>
      </w:pPr>
      <w:r w:rsidRPr="0034255D">
        <w:rPr>
          <w:rFonts w:ascii="Times New Roman" w:eastAsia="仿宋_GB2312" w:hAnsi="Times New Roman" w:hint="eastAsia"/>
          <w:color w:val="auto"/>
          <w:sz w:val="32"/>
          <w:szCs w:val="32"/>
        </w:rPr>
        <w:t xml:space="preserve"> </w:t>
      </w:r>
      <w:r w:rsidRPr="0034255D">
        <w:rPr>
          <w:rFonts w:ascii="Times New Roman" w:eastAsia="仿宋_GB2312" w:hAnsi="Times New Roman" w:hint="eastAsia"/>
          <w:color w:val="auto"/>
          <w:sz w:val="32"/>
          <w:szCs w:val="32"/>
        </w:rPr>
        <w:t>年初预算为</w:t>
      </w:r>
      <w:r w:rsidRPr="0034255D">
        <w:rPr>
          <w:rFonts w:ascii="Times New Roman" w:eastAsia="仿宋_GB2312" w:hAnsi="Times New Roman" w:hint="eastAsia"/>
          <w:color w:val="auto"/>
          <w:sz w:val="32"/>
          <w:szCs w:val="32"/>
        </w:rPr>
        <w:t>54.88</w:t>
      </w:r>
      <w:r w:rsidRPr="0034255D">
        <w:rPr>
          <w:rFonts w:ascii="Times New Roman" w:eastAsia="仿宋_GB2312" w:hAnsi="Times New Roman" w:hint="eastAsia"/>
          <w:color w:val="auto"/>
          <w:sz w:val="32"/>
          <w:szCs w:val="32"/>
        </w:rPr>
        <w:t>万元，支出决算为</w:t>
      </w:r>
      <w:r w:rsidRPr="0034255D">
        <w:rPr>
          <w:rFonts w:ascii="Times New Roman" w:eastAsia="仿宋_GB2312" w:hAnsi="Times New Roman" w:hint="eastAsia"/>
          <w:color w:val="auto"/>
          <w:sz w:val="32"/>
          <w:szCs w:val="32"/>
        </w:rPr>
        <w:t>23.83</w:t>
      </w:r>
      <w:r w:rsidRPr="0034255D">
        <w:rPr>
          <w:rFonts w:ascii="Times New Roman" w:eastAsia="仿宋_GB2312" w:hAnsi="Times New Roman" w:hint="eastAsia"/>
          <w:color w:val="auto"/>
          <w:sz w:val="32"/>
          <w:szCs w:val="32"/>
        </w:rPr>
        <w:t>万元，完成年初预算的</w:t>
      </w:r>
      <w:r w:rsidRPr="0034255D">
        <w:rPr>
          <w:rFonts w:ascii="Times New Roman" w:eastAsia="仿宋_GB2312" w:hAnsi="Times New Roman" w:hint="eastAsia"/>
          <w:color w:val="auto"/>
          <w:sz w:val="32"/>
          <w:szCs w:val="32"/>
        </w:rPr>
        <w:t>31.47%</w:t>
      </w:r>
      <w:r w:rsidRPr="0034255D">
        <w:rPr>
          <w:rFonts w:ascii="Times New Roman" w:eastAsia="仿宋_GB2312" w:hAnsi="Times New Roman" w:hint="eastAsia"/>
          <w:color w:val="auto"/>
          <w:sz w:val="32"/>
          <w:szCs w:val="32"/>
        </w:rPr>
        <w:t>，决算数小于年初预算数的主要原因是</w:t>
      </w:r>
      <w:r w:rsidR="005910D3" w:rsidRPr="0034255D">
        <w:rPr>
          <w:rFonts w:ascii="Times New Roman" w:eastAsia="仿宋_GB2312" w:hAnsi="Times New Roman" w:hint="eastAsia"/>
          <w:color w:val="auto"/>
          <w:sz w:val="32"/>
          <w:szCs w:val="32"/>
        </w:rPr>
        <w:t>在</w:t>
      </w:r>
      <w:r w:rsidR="0034255D" w:rsidRPr="0034255D">
        <w:rPr>
          <w:rFonts w:ascii="Times New Roman" w:eastAsia="仿宋_GB2312" w:hAnsi="Times New Roman" w:hint="eastAsia"/>
          <w:color w:val="auto"/>
          <w:sz w:val="32"/>
          <w:szCs w:val="32"/>
        </w:rPr>
        <w:t>退休人员工资在填报决算报表时，在行政运行科目反映。</w:t>
      </w:r>
    </w:p>
    <w:p w:rsidR="000D4339" w:rsidRPr="005910D3" w:rsidRDefault="005910D3" w:rsidP="000D4339">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FF0000"/>
          <w:sz w:val="32"/>
          <w:szCs w:val="32"/>
        </w:rPr>
        <w:t xml:space="preserve"> </w:t>
      </w:r>
      <w:r w:rsidR="0010756B" w:rsidRPr="005910D3">
        <w:rPr>
          <w:rFonts w:ascii="Times New Roman" w:eastAsia="仿宋_GB2312" w:hAnsi="Times New Roman" w:hint="eastAsia"/>
          <w:color w:val="auto"/>
          <w:sz w:val="32"/>
          <w:szCs w:val="32"/>
        </w:rPr>
        <w:t>9</w:t>
      </w:r>
      <w:r w:rsidR="0010756B" w:rsidRPr="005910D3">
        <w:rPr>
          <w:rFonts w:ascii="Times New Roman" w:eastAsia="仿宋_GB2312" w:hAnsi="Times New Roman" w:hint="eastAsia"/>
          <w:color w:val="auto"/>
          <w:sz w:val="32"/>
          <w:szCs w:val="32"/>
        </w:rPr>
        <w:t>、</w:t>
      </w:r>
      <w:r w:rsidR="000D4339" w:rsidRPr="005910D3">
        <w:rPr>
          <w:rFonts w:ascii="Times New Roman" w:eastAsia="仿宋_GB2312" w:hAnsi="Times New Roman" w:hint="eastAsia"/>
          <w:color w:val="auto"/>
          <w:sz w:val="32"/>
          <w:szCs w:val="32"/>
        </w:rPr>
        <w:t>社会保障和就业支出（类）行政事业单位养老支出（款）机关事业单位基本养老保险缴费支出（项）。</w:t>
      </w:r>
    </w:p>
    <w:p w:rsidR="000D4339" w:rsidRPr="005910D3" w:rsidRDefault="000D4339" w:rsidP="000D4339">
      <w:pPr>
        <w:pStyle w:val="Default"/>
        <w:spacing w:line="600" w:lineRule="exact"/>
        <w:ind w:firstLineChars="200" w:firstLine="640"/>
        <w:rPr>
          <w:rFonts w:ascii="Times New Roman" w:eastAsia="仿宋_GB2312" w:hAnsi="Times New Roman"/>
          <w:color w:val="auto"/>
          <w:sz w:val="32"/>
          <w:szCs w:val="32"/>
        </w:rPr>
      </w:pPr>
      <w:r w:rsidRPr="005910D3">
        <w:rPr>
          <w:rFonts w:ascii="Times New Roman" w:eastAsia="仿宋_GB2312" w:hAnsi="Times New Roman" w:hint="eastAsia"/>
          <w:color w:val="auto"/>
          <w:sz w:val="32"/>
          <w:szCs w:val="32"/>
        </w:rPr>
        <w:t xml:space="preserve"> </w:t>
      </w:r>
      <w:r w:rsidRPr="005910D3">
        <w:rPr>
          <w:rFonts w:ascii="Times New Roman" w:eastAsia="仿宋_GB2312" w:hAnsi="Times New Roman" w:hint="eastAsia"/>
          <w:color w:val="auto"/>
          <w:sz w:val="32"/>
          <w:szCs w:val="32"/>
        </w:rPr>
        <w:t>年初预算无，支出决算为</w:t>
      </w:r>
      <w:r w:rsidRPr="005910D3">
        <w:rPr>
          <w:rFonts w:ascii="Times New Roman" w:eastAsia="仿宋_GB2312" w:hAnsi="Times New Roman" w:hint="eastAsia"/>
          <w:color w:val="auto"/>
          <w:sz w:val="32"/>
          <w:szCs w:val="32"/>
        </w:rPr>
        <w:t>126.95</w:t>
      </w:r>
      <w:r w:rsidRPr="005910D3">
        <w:rPr>
          <w:rFonts w:ascii="Times New Roman" w:eastAsia="仿宋_GB2312" w:hAnsi="Times New Roman" w:hint="eastAsia"/>
          <w:color w:val="auto"/>
          <w:sz w:val="32"/>
          <w:szCs w:val="32"/>
        </w:rPr>
        <w:t>万元，决算数大于年初预算数的主要原因是机关养老保险缴费是由财政负担，未纳入年初预算。</w:t>
      </w:r>
    </w:p>
    <w:p w:rsidR="000D4339" w:rsidRPr="005910D3" w:rsidRDefault="0010756B" w:rsidP="000D4339">
      <w:pPr>
        <w:pStyle w:val="Default"/>
        <w:spacing w:line="600" w:lineRule="exact"/>
        <w:ind w:firstLineChars="200" w:firstLine="640"/>
        <w:rPr>
          <w:rFonts w:ascii="Times New Roman" w:eastAsia="仿宋_GB2312" w:hAnsi="Times New Roman"/>
          <w:color w:val="auto"/>
          <w:sz w:val="32"/>
          <w:szCs w:val="32"/>
        </w:rPr>
      </w:pPr>
      <w:r w:rsidRPr="005910D3">
        <w:rPr>
          <w:rFonts w:ascii="Times New Roman" w:eastAsia="仿宋_GB2312" w:hAnsi="Times New Roman" w:hint="eastAsia"/>
          <w:color w:val="auto"/>
          <w:sz w:val="32"/>
          <w:szCs w:val="32"/>
        </w:rPr>
        <w:t>10</w:t>
      </w:r>
      <w:r w:rsidRPr="005910D3">
        <w:rPr>
          <w:rFonts w:ascii="Times New Roman" w:eastAsia="仿宋_GB2312" w:hAnsi="Times New Roman" w:hint="eastAsia"/>
          <w:color w:val="auto"/>
          <w:sz w:val="32"/>
          <w:szCs w:val="32"/>
        </w:rPr>
        <w:t>、</w:t>
      </w:r>
      <w:r w:rsidR="000D4339" w:rsidRPr="005910D3">
        <w:rPr>
          <w:rFonts w:ascii="Times New Roman" w:eastAsia="仿宋_GB2312" w:hAnsi="Times New Roman" w:hint="eastAsia"/>
          <w:color w:val="auto"/>
          <w:sz w:val="32"/>
          <w:szCs w:val="32"/>
        </w:rPr>
        <w:t>社会保障和就业支出（类）行政事业单位养老支出（款）其他行政事业单位养老支出（项）。</w:t>
      </w:r>
    </w:p>
    <w:p w:rsidR="0010756B" w:rsidRPr="005910D3" w:rsidRDefault="000D4339" w:rsidP="000D4339">
      <w:pPr>
        <w:pStyle w:val="Default"/>
        <w:spacing w:line="600" w:lineRule="exact"/>
        <w:ind w:firstLineChars="200" w:firstLine="640"/>
        <w:rPr>
          <w:rFonts w:ascii="Times New Roman" w:eastAsia="仿宋_GB2312" w:hAnsi="Times New Roman"/>
          <w:color w:val="auto"/>
          <w:sz w:val="32"/>
          <w:szCs w:val="32"/>
        </w:rPr>
      </w:pPr>
      <w:r w:rsidRPr="005910D3">
        <w:rPr>
          <w:rFonts w:ascii="Times New Roman" w:eastAsia="仿宋_GB2312" w:hAnsi="Times New Roman" w:hint="eastAsia"/>
          <w:color w:val="auto"/>
          <w:sz w:val="32"/>
          <w:szCs w:val="32"/>
        </w:rPr>
        <w:t xml:space="preserve"> </w:t>
      </w:r>
      <w:r w:rsidRPr="005910D3">
        <w:rPr>
          <w:rFonts w:ascii="Times New Roman" w:eastAsia="仿宋_GB2312" w:hAnsi="Times New Roman" w:hint="eastAsia"/>
          <w:color w:val="auto"/>
          <w:sz w:val="32"/>
          <w:szCs w:val="32"/>
        </w:rPr>
        <w:t>年初预算无，支出决算为</w:t>
      </w:r>
      <w:r w:rsidRPr="005910D3">
        <w:rPr>
          <w:rFonts w:ascii="Times New Roman" w:eastAsia="仿宋_GB2312" w:hAnsi="Times New Roman" w:hint="eastAsia"/>
          <w:color w:val="auto"/>
          <w:sz w:val="32"/>
          <w:szCs w:val="32"/>
        </w:rPr>
        <w:t>77.15</w:t>
      </w:r>
      <w:r w:rsidRPr="005910D3">
        <w:rPr>
          <w:rFonts w:ascii="Times New Roman" w:eastAsia="仿宋_GB2312" w:hAnsi="Times New Roman" w:hint="eastAsia"/>
          <w:color w:val="auto"/>
          <w:sz w:val="32"/>
          <w:szCs w:val="32"/>
        </w:rPr>
        <w:t>万元，决算数大于年初预算数的主要原因是财政发放退休人员春节一次性补助，未纳入年初预算。</w:t>
      </w:r>
    </w:p>
    <w:p w:rsidR="000D4339" w:rsidRPr="000D4339" w:rsidRDefault="0010756B" w:rsidP="000D4339">
      <w:pPr>
        <w:pStyle w:val="Default"/>
        <w:spacing w:line="600" w:lineRule="exact"/>
        <w:ind w:firstLineChars="200" w:firstLine="640"/>
        <w:rPr>
          <w:rFonts w:ascii="Times New Roman" w:eastAsia="仿宋_GB2312" w:hAnsi="Times New Roman"/>
          <w:color w:val="auto"/>
          <w:sz w:val="32"/>
          <w:szCs w:val="32"/>
        </w:rPr>
      </w:pPr>
      <w:r w:rsidRPr="000D4339">
        <w:rPr>
          <w:rFonts w:ascii="Times New Roman" w:eastAsia="仿宋_GB2312" w:hAnsi="Times New Roman" w:hint="eastAsia"/>
          <w:color w:val="auto"/>
          <w:sz w:val="32"/>
          <w:szCs w:val="32"/>
        </w:rPr>
        <w:t xml:space="preserve"> 11</w:t>
      </w:r>
      <w:r w:rsidRPr="000D4339">
        <w:rPr>
          <w:rFonts w:ascii="Times New Roman" w:eastAsia="仿宋_GB2312" w:hAnsi="Times New Roman" w:hint="eastAsia"/>
          <w:color w:val="auto"/>
          <w:sz w:val="32"/>
          <w:szCs w:val="32"/>
        </w:rPr>
        <w:t>、</w:t>
      </w:r>
      <w:r w:rsidR="000D4339" w:rsidRPr="000D4339">
        <w:rPr>
          <w:rFonts w:ascii="Times New Roman" w:eastAsia="仿宋_GB2312" w:hAnsi="Times New Roman" w:hint="eastAsia"/>
          <w:color w:val="auto"/>
          <w:sz w:val="32"/>
          <w:szCs w:val="32"/>
        </w:rPr>
        <w:t>卫生健康支出（类）公共卫生（款）突发公共卫生事件应急处理（项）。</w:t>
      </w:r>
    </w:p>
    <w:p w:rsidR="000D4339" w:rsidRPr="0010756B" w:rsidRDefault="000D4339" w:rsidP="000D4339">
      <w:pPr>
        <w:pStyle w:val="Default"/>
        <w:spacing w:line="600" w:lineRule="exact"/>
        <w:ind w:firstLineChars="200" w:firstLine="640"/>
        <w:rPr>
          <w:rFonts w:ascii="Times New Roman" w:eastAsia="仿宋_GB2312" w:hAnsi="Times New Roman"/>
          <w:color w:val="FF0000"/>
          <w:sz w:val="32"/>
          <w:szCs w:val="32"/>
        </w:rPr>
      </w:pPr>
      <w:r w:rsidRPr="000D4339">
        <w:rPr>
          <w:rFonts w:ascii="Times New Roman" w:eastAsia="仿宋_GB2312" w:hAnsi="Times New Roman" w:hint="eastAsia"/>
          <w:color w:val="auto"/>
          <w:sz w:val="32"/>
          <w:szCs w:val="32"/>
        </w:rPr>
        <w:t xml:space="preserve"> </w:t>
      </w:r>
      <w:r w:rsidRPr="000D4339">
        <w:rPr>
          <w:rFonts w:ascii="Times New Roman" w:eastAsia="仿宋_GB2312" w:hAnsi="Times New Roman" w:hint="eastAsia"/>
          <w:color w:val="auto"/>
          <w:sz w:val="32"/>
          <w:szCs w:val="32"/>
        </w:rPr>
        <w:t>年初预算无，支出决算为</w:t>
      </w:r>
      <w:r w:rsidRPr="000D4339">
        <w:rPr>
          <w:rFonts w:ascii="Times New Roman" w:eastAsia="仿宋_GB2312" w:hAnsi="Times New Roman" w:hint="eastAsia"/>
          <w:color w:val="auto"/>
          <w:sz w:val="32"/>
          <w:szCs w:val="32"/>
        </w:rPr>
        <w:t>3.48</w:t>
      </w:r>
      <w:r w:rsidRPr="000D4339">
        <w:rPr>
          <w:rFonts w:ascii="Times New Roman" w:eastAsia="仿宋_GB2312" w:hAnsi="Times New Roman" w:hint="eastAsia"/>
          <w:color w:val="auto"/>
          <w:sz w:val="32"/>
          <w:szCs w:val="32"/>
        </w:rPr>
        <w:t>万元，决算数大于年初预算数的主要原因是疫情防控追加经费。</w:t>
      </w:r>
    </w:p>
    <w:p w:rsidR="000D4339" w:rsidRPr="005910D3" w:rsidRDefault="0010756B" w:rsidP="000D4339">
      <w:pPr>
        <w:pStyle w:val="Default"/>
        <w:spacing w:line="600" w:lineRule="exact"/>
        <w:ind w:firstLineChars="200" w:firstLine="640"/>
        <w:rPr>
          <w:rFonts w:ascii="Times New Roman" w:eastAsia="仿宋_GB2312" w:hAnsi="Times New Roman"/>
          <w:color w:val="auto"/>
          <w:sz w:val="32"/>
          <w:szCs w:val="32"/>
        </w:rPr>
      </w:pPr>
      <w:r w:rsidRPr="005910D3">
        <w:rPr>
          <w:rFonts w:ascii="Times New Roman" w:eastAsia="仿宋_GB2312" w:hAnsi="Times New Roman" w:hint="eastAsia"/>
          <w:color w:val="auto"/>
          <w:sz w:val="32"/>
          <w:szCs w:val="32"/>
        </w:rPr>
        <w:t>12</w:t>
      </w:r>
      <w:r w:rsidRPr="005910D3">
        <w:rPr>
          <w:rFonts w:ascii="Times New Roman" w:eastAsia="仿宋_GB2312" w:hAnsi="Times New Roman" w:hint="eastAsia"/>
          <w:color w:val="auto"/>
          <w:sz w:val="32"/>
          <w:szCs w:val="32"/>
        </w:rPr>
        <w:t>、</w:t>
      </w:r>
      <w:r w:rsidR="000D4339" w:rsidRPr="005910D3">
        <w:rPr>
          <w:rFonts w:ascii="Times New Roman" w:eastAsia="仿宋_GB2312" w:hAnsi="Times New Roman" w:hint="eastAsia"/>
          <w:color w:val="auto"/>
          <w:sz w:val="32"/>
          <w:szCs w:val="32"/>
        </w:rPr>
        <w:t>卫生健康支出（类）行政事业单位医疗（款）行政单位医疗（项）。</w:t>
      </w:r>
    </w:p>
    <w:p w:rsidR="000D4339" w:rsidRPr="005910D3" w:rsidRDefault="000D4339" w:rsidP="000D4339">
      <w:pPr>
        <w:pStyle w:val="Default"/>
        <w:spacing w:line="600" w:lineRule="exact"/>
        <w:ind w:firstLineChars="200" w:firstLine="640"/>
        <w:rPr>
          <w:rFonts w:ascii="Times New Roman" w:eastAsia="仿宋_GB2312" w:hAnsi="Times New Roman"/>
          <w:color w:val="auto"/>
          <w:sz w:val="32"/>
          <w:szCs w:val="32"/>
        </w:rPr>
      </w:pPr>
      <w:r w:rsidRPr="005910D3">
        <w:rPr>
          <w:rFonts w:ascii="Times New Roman" w:eastAsia="仿宋_GB2312" w:hAnsi="Times New Roman" w:hint="eastAsia"/>
          <w:color w:val="auto"/>
          <w:sz w:val="32"/>
          <w:szCs w:val="32"/>
        </w:rPr>
        <w:t xml:space="preserve"> </w:t>
      </w:r>
      <w:r w:rsidRPr="005910D3">
        <w:rPr>
          <w:rFonts w:ascii="Times New Roman" w:eastAsia="仿宋_GB2312" w:hAnsi="Times New Roman" w:hint="eastAsia"/>
          <w:color w:val="auto"/>
          <w:sz w:val="32"/>
          <w:szCs w:val="32"/>
        </w:rPr>
        <w:t>年初预算无，支出决算为</w:t>
      </w:r>
      <w:r w:rsidR="005910D3" w:rsidRPr="005910D3">
        <w:rPr>
          <w:rFonts w:ascii="Times New Roman" w:eastAsia="仿宋_GB2312" w:hAnsi="Times New Roman" w:hint="eastAsia"/>
          <w:color w:val="auto"/>
          <w:sz w:val="32"/>
          <w:szCs w:val="32"/>
        </w:rPr>
        <w:t>64.17</w:t>
      </w:r>
      <w:r w:rsidRPr="005910D3">
        <w:rPr>
          <w:rFonts w:ascii="Times New Roman" w:eastAsia="仿宋_GB2312" w:hAnsi="Times New Roman" w:hint="eastAsia"/>
          <w:color w:val="auto"/>
          <w:sz w:val="32"/>
          <w:szCs w:val="32"/>
        </w:rPr>
        <w:t>万元，决算数大于年初预算数的主要原因是单位基本医疗保险单位部分由财政负担，未纳入年初预算。</w:t>
      </w:r>
    </w:p>
    <w:p w:rsidR="005910D3" w:rsidRPr="005910D3" w:rsidRDefault="0010756B" w:rsidP="005910D3">
      <w:pPr>
        <w:pStyle w:val="Default"/>
        <w:spacing w:line="600" w:lineRule="exact"/>
        <w:ind w:firstLineChars="200" w:firstLine="640"/>
        <w:rPr>
          <w:rFonts w:ascii="Times New Roman" w:eastAsia="仿宋_GB2312" w:hAnsi="Times New Roman"/>
          <w:color w:val="auto"/>
          <w:sz w:val="32"/>
          <w:szCs w:val="32"/>
        </w:rPr>
      </w:pPr>
      <w:r w:rsidRPr="005910D3">
        <w:rPr>
          <w:rFonts w:ascii="Times New Roman" w:eastAsia="仿宋_GB2312" w:hAnsi="Times New Roman" w:hint="eastAsia"/>
          <w:color w:val="auto"/>
          <w:sz w:val="32"/>
          <w:szCs w:val="32"/>
        </w:rPr>
        <w:t>13</w:t>
      </w:r>
      <w:r w:rsidRPr="005910D3">
        <w:rPr>
          <w:rFonts w:ascii="Times New Roman" w:eastAsia="仿宋_GB2312" w:hAnsi="Times New Roman" w:hint="eastAsia"/>
          <w:color w:val="auto"/>
          <w:sz w:val="32"/>
          <w:szCs w:val="32"/>
        </w:rPr>
        <w:t>、</w:t>
      </w:r>
      <w:r w:rsidR="005910D3" w:rsidRPr="005910D3">
        <w:rPr>
          <w:rFonts w:ascii="Times New Roman" w:eastAsia="仿宋_GB2312" w:hAnsi="Times New Roman" w:hint="eastAsia"/>
          <w:color w:val="auto"/>
          <w:sz w:val="32"/>
          <w:szCs w:val="32"/>
        </w:rPr>
        <w:t>卫生健康支出（类）医疗救助（款）城乡医疗补助（项）。</w:t>
      </w:r>
    </w:p>
    <w:p w:rsidR="005910D3" w:rsidRPr="005910D3" w:rsidRDefault="005910D3" w:rsidP="005910D3">
      <w:pPr>
        <w:pStyle w:val="Default"/>
        <w:spacing w:line="600" w:lineRule="exact"/>
        <w:ind w:firstLineChars="200" w:firstLine="640"/>
        <w:rPr>
          <w:rFonts w:ascii="Times New Roman" w:eastAsia="仿宋_GB2312" w:hAnsi="Times New Roman"/>
          <w:color w:val="auto"/>
          <w:sz w:val="32"/>
          <w:szCs w:val="32"/>
        </w:rPr>
      </w:pPr>
      <w:r w:rsidRPr="005910D3">
        <w:rPr>
          <w:rFonts w:ascii="Times New Roman" w:eastAsia="仿宋_GB2312" w:hAnsi="Times New Roman" w:hint="eastAsia"/>
          <w:color w:val="auto"/>
          <w:sz w:val="32"/>
          <w:szCs w:val="32"/>
        </w:rPr>
        <w:t xml:space="preserve"> </w:t>
      </w:r>
      <w:r w:rsidRPr="005910D3">
        <w:rPr>
          <w:rFonts w:ascii="Times New Roman" w:eastAsia="仿宋_GB2312" w:hAnsi="Times New Roman" w:hint="eastAsia"/>
          <w:color w:val="auto"/>
          <w:sz w:val="32"/>
          <w:szCs w:val="32"/>
        </w:rPr>
        <w:t>年初预算无，支出决算为</w:t>
      </w:r>
      <w:r w:rsidRPr="005910D3">
        <w:rPr>
          <w:rFonts w:ascii="Times New Roman" w:eastAsia="仿宋_GB2312" w:hAnsi="Times New Roman" w:hint="eastAsia"/>
          <w:color w:val="auto"/>
          <w:sz w:val="32"/>
          <w:szCs w:val="32"/>
        </w:rPr>
        <w:t>6</w:t>
      </w:r>
      <w:r w:rsidRPr="005910D3">
        <w:rPr>
          <w:rFonts w:ascii="Times New Roman" w:eastAsia="仿宋_GB2312" w:hAnsi="Times New Roman" w:hint="eastAsia"/>
          <w:color w:val="auto"/>
          <w:sz w:val="32"/>
          <w:szCs w:val="32"/>
        </w:rPr>
        <w:t>万元，决算数大于年初预算数的主要原因是年中追加医疗补助。</w:t>
      </w:r>
    </w:p>
    <w:p w:rsidR="00AE3EE9" w:rsidRDefault="00543B5A">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AE3EE9"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年度财政拨款基本支出</w:t>
      </w:r>
      <w:r w:rsidR="000429BF">
        <w:rPr>
          <w:rFonts w:ascii="Times New Roman" w:eastAsia="仿宋_GB2312" w:hAnsi="Times New Roman" w:hint="eastAsia"/>
          <w:sz w:val="32"/>
          <w:szCs w:val="32"/>
        </w:rPr>
        <w:t>2736.77</w:t>
      </w:r>
      <w:r>
        <w:rPr>
          <w:rFonts w:ascii="Times New Roman" w:eastAsia="仿宋_GB2312" w:hAnsi="Times New Roman" w:hint="eastAsia"/>
          <w:sz w:val="32"/>
          <w:szCs w:val="32"/>
        </w:rPr>
        <w:t>万元，其中：</w:t>
      </w:r>
    </w:p>
    <w:p w:rsidR="00AE3EE9" w:rsidRDefault="00543B5A" w:rsidP="000429BF">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lastRenderedPageBreak/>
        <w:t>人员经费</w:t>
      </w:r>
      <w:r w:rsidR="000429BF">
        <w:rPr>
          <w:rFonts w:ascii="Times New Roman" w:eastAsia="仿宋_GB2312" w:hAnsi="Times New Roman" w:hint="eastAsia"/>
          <w:sz w:val="32"/>
          <w:szCs w:val="32"/>
        </w:rPr>
        <w:t>1846.17</w:t>
      </w:r>
      <w:r>
        <w:rPr>
          <w:rFonts w:ascii="Times New Roman" w:eastAsia="仿宋_GB2312" w:hAnsi="Times New Roman" w:hint="eastAsia"/>
          <w:sz w:val="32"/>
          <w:szCs w:val="32"/>
        </w:rPr>
        <w:t>万元，占基本支出的</w:t>
      </w:r>
      <w:r w:rsidR="00CC1C13">
        <w:rPr>
          <w:rFonts w:ascii="Times New Roman" w:eastAsia="仿宋_GB2312" w:hAnsi="Times New Roman" w:hint="eastAsia"/>
          <w:sz w:val="32"/>
          <w:szCs w:val="32"/>
        </w:rPr>
        <w:t>67.46</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主要包括基本工资、津贴补贴、奖金、伙食补助费</w:t>
      </w:r>
      <w:r w:rsidR="00CC1C13">
        <w:rPr>
          <w:rFonts w:ascii="Times New Roman" w:eastAsia="仿宋_GB2312" w:hAnsi="Times New Roman" w:hint="eastAsia"/>
          <w:sz w:val="32"/>
          <w:szCs w:val="32"/>
        </w:rPr>
        <w:t>、</w:t>
      </w:r>
      <w:r w:rsidR="00CC1C13" w:rsidRPr="00CC1C13">
        <w:rPr>
          <w:rFonts w:ascii="Times New Roman" w:eastAsia="仿宋_GB2312" w:hAnsi="Times New Roman" w:hint="eastAsia"/>
          <w:sz w:val="32"/>
          <w:szCs w:val="32"/>
        </w:rPr>
        <w:t>临时工工资等</w:t>
      </w:r>
      <w:r>
        <w:rPr>
          <w:rFonts w:ascii="Times New Roman" w:eastAsia="仿宋_GB2312" w:hAnsi="Times New Roman" w:hint="eastAsia"/>
          <w:sz w:val="32"/>
          <w:szCs w:val="32"/>
        </w:rPr>
        <w:t>。</w:t>
      </w:r>
    </w:p>
    <w:p w:rsidR="00AE3EE9" w:rsidRPr="00CC1C13" w:rsidRDefault="00543B5A" w:rsidP="00CC1C13">
      <w:pPr>
        <w:pStyle w:val="Default"/>
        <w:ind w:firstLineChars="200" w:firstLine="643"/>
        <w:rPr>
          <w:rFonts w:asciiTheme="minorEastAsia" w:eastAsiaTheme="minorEastAsia" w:hAnsiTheme="minorEastAsia"/>
          <w:i/>
          <w:color w:val="auto"/>
          <w:sz w:val="32"/>
          <w:szCs w:val="32"/>
        </w:rPr>
      </w:pPr>
      <w:r>
        <w:rPr>
          <w:rFonts w:ascii="Times New Roman" w:eastAsia="仿宋_GB2312" w:hAnsi="Times New Roman" w:hint="eastAsia"/>
          <w:b/>
          <w:bCs/>
          <w:sz w:val="32"/>
          <w:szCs w:val="32"/>
        </w:rPr>
        <w:t>公用经费</w:t>
      </w:r>
      <w:r w:rsidR="000429BF">
        <w:rPr>
          <w:rFonts w:ascii="Times New Roman" w:eastAsia="仿宋_GB2312" w:hAnsi="Times New Roman" w:hint="eastAsia"/>
          <w:sz w:val="32"/>
          <w:szCs w:val="32"/>
        </w:rPr>
        <w:t>890.6</w:t>
      </w:r>
      <w:r>
        <w:rPr>
          <w:rFonts w:ascii="Times New Roman" w:eastAsia="仿宋_GB2312" w:hAnsi="Times New Roman" w:hint="eastAsia"/>
          <w:sz w:val="32"/>
          <w:szCs w:val="32"/>
        </w:rPr>
        <w:t>万元，占基本支出的</w:t>
      </w:r>
      <w:r w:rsidR="00CC1C13">
        <w:rPr>
          <w:rFonts w:ascii="Times New Roman" w:eastAsia="仿宋_GB2312" w:hAnsi="Times New Roman" w:hint="eastAsia"/>
          <w:sz w:val="32"/>
          <w:szCs w:val="32"/>
        </w:rPr>
        <w:t>32.54</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w:t>
      </w:r>
      <w:r w:rsidR="00CC1C13" w:rsidRPr="00CC1C13">
        <w:rPr>
          <w:rFonts w:ascii="Times New Roman" w:eastAsia="仿宋_GB2312" w:hAnsi="Times New Roman" w:hint="eastAsia"/>
          <w:sz w:val="32"/>
          <w:szCs w:val="32"/>
        </w:rPr>
        <w:t>办公费、印刷费、物业费、水电费、会议费，培训费等</w:t>
      </w:r>
      <w:r>
        <w:rPr>
          <w:rFonts w:ascii="Times New Roman" w:eastAsia="仿宋_GB2312" w:hAnsi="Times New Roman" w:hint="eastAsia"/>
          <w:sz w:val="32"/>
          <w:szCs w:val="32"/>
        </w:rPr>
        <w:t>。</w:t>
      </w:r>
    </w:p>
    <w:p w:rsidR="00AE3EE9" w:rsidRDefault="00543B5A">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w:t>
      </w:r>
      <w:r w:rsidR="0037324D">
        <w:rPr>
          <w:rFonts w:hAnsi="黑体" w:hint="eastAsia"/>
          <w:bCs/>
          <w:sz w:val="32"/>
          <w:szCs w:val="32"/>
        </w:rPr>
        <w:t>一般财政公共预算</w:t>
      </w:r>
      <w:r>
        <w:rPr>
          <w:rFonts w:hAnsi="黑体" w:hint="eastAsia"/>
          <w:bCs/>
          <w:sz w:val="32"/>
          <w:szCs w:val="32"/>
        </w:rPr>
        <w:t>财政拨款三公经费支出决算情况说明</w:t>
      </w:r>
    </w:p>
    <w:p w:rsidR="00AE3EE9" w:rsidRDefault="00543B5A" w:rsidP="00543B5A">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AE3EE9" w:rsidRDefault="00543B5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404D11">
        <w:rPr>
          <w:rFonts w:ascii="Times New Roman" w:eastAsia="仿宋_GB2312" w:hAnsi="Times New Roman" w:hint="eastAsia"/>
          <w:sz w:val="32"/>
          <w:szCs w:val="32"/>
        </w:rPr>
        <w:t>101.41</w:t>
      </w:r>
      <w:r>
        <w:rPr>
          <w:rFonts w:ascii="Times New Roman" w:eastAsia="仿宋_GB2312" w:hAnsi="Times New Roman" w:hint="eastAsia"/>
          <w:sz w:val="32"/>
          <w:szCs w:val="32"/>
        </w:rPr>
        <w:t>万元，支出决算为</w:t>
      </w:r>
      <w:r w:rsidR="00404D11">
        <w:rPr>
          <w:rFonts w:ascii="Times New Roman" w:eastAsia="仿宋_GB2312" w:hAnsi="Times New Roman" w:hint="eastAsia"/>
          <w:sz w:val="32"/>
          <w:szCs w:val="32"/>
        </w:rPr>
        <w:t>53.98</w:t>
      </w:r>
      <w:r>
        <w:rPr>
          <w:rFonts w:ascii="Times New Roman" w:eastAsia="仿宋_GB2312" w:hAnsi="Times New Roman" w:hint="eastAsia"/>
          <w:sz w:val="32"/>
          <w:szCs w:val="32"/>
        </w:rPr>
        <w:t>万元，完成预算的</w:t>
      </w:r>
      <w:r w:rsidR="00404D11">
        <w:rPr>
          <w:rFonts w:ascii="Times New Roman" w:eastAsia="仿宋_GB2312" w:hAnsi="Times New Roman" w:hint="eastAsia"/>
          <w:sz w:val="32"/>
          <w:szCs w:val="32"/>
        </w:rPr>
        <w:t>53.23</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1767D3" w:rsidRDefault="00543B5A" w:rsidP="001767D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404D11">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404D11">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1767D3">
        <w:rPr>
          <w:rFonts w:ascii="Times New Roman" w:eastAsia="仿宋_GB2312" w:hAnsi="Times New Roman" w:hint="eastAsia"/>
          <w:sz w:val="32"/>
          <w:szCs w:val="32"/>
        </w:rPr>
        <w:t>。</w:t>
      </w:r>
    </w:p>
    <w:p w:rsidR="00AE3EE9" w:rsidRDefault="001767D3" w:rsidP="001767D3">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w:t>
      </w:r>
      <w:r w:rsidR="00543B5A">
        <w:rPr>
          <w:rFonts w:ascii="Times New Roman" w:eastAsia="仿宋_GB2312" w:hAnsi="Times New Roman" w:hint="eastAsia"/>
          <w:sz w:val="32"/>
          <w:szCs w:val="32"/>
        </w:rPr>
        <w:t>公务接待费支出预算为</w:t>
      </w:r>
      <w:r>
        <w:rPr>
          <w:rFonts w:ascii="Times New Roman" w:eastAsia="仿宋_GB2312" w:hAnsi="Times New Roman" w:hint="eastAsia"/>
          <w:sz w:val="32"/>
          <w:szCs w:val="32"/>
        </w:rPr>
        <w:t>51.41</w:t>
      </w:r>
      <w:r w:rsidR="00543B5A">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5.2</w:t>
      </w:r>
      <w:r w:rsidR="00543B5A">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10.11</w:t>
      </w:r>
      <w:r w:rsidR="00543B5A">
        <w:rPr>
          <w:rFonts w:ascii="Times New Roman" w:eastAsia="仿宋_GB2312" w:hAnsi="Times New Roman" w:hint="eastAsia"/>
          <w:sz w:val="32"/>
          <w:szCs w:val="32"/>
        </w:rPr>
        <w:t>%</w:t>
      </w:r>
      <w:r w:rsidR="00543B5A">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Pr="00404D11">
        <w:rPr>
          <w:rFonts w:ascii="Times New Roman" w:eastAsia="仿宋_GB2312" w:hAnsi="Times New Roman" w:hint="eastAsia"/>
          <w:sz w:val="32"/>
          <w:szCs w:val="32"/>
        </w:rPr>
        <w:t>公务接待批次与人数减少</w:t>
      </w:r>
      <w:r>
        <w:rPr>
          <w:rFonts w:ascii="Times New Roman" w:eastAsia="仿宋_GB2312" w:hAnsi="Times New Roman" w:hint="eastAsia"/>
          <w:sz w:val="32"/>
          <w:szCs w:val="32"/>
        </w:rPr>
        <w:t>，与上年相比减少</w:t>
      </w:r>
      <w:r>
        <w:rPr>
          <w:rFonts w:ascii="Times New Roman" w:eastAsia="仿宋_GB2312" w:hAnsi="Times New Roman" w:hint="eastAsia"/>
          <w:sz w:val="32"/>
          <w:szCs w:val="32"/>
        </w:rPr>
        <w:t>5.52</w:t>
      </w:r>
      <w:r>
        <w:rPr>
          <w:rFonts w:ascii="Times New Roman" w:eastAsia="仿宋_GB2312" w:hAnsi="Times New Roman" w:hint="eastAsia"/>
          <w:sz w:val="32"/>
          <w:szCs w:val="32"/>
        </w:rPr>
        <w:t>万元，减少</w:t>
      </w:r>
      <w:r>
        <w:rPr>
          <w:rFonts w:ascii="Times New Roman" w:eastAsia="仿宋_GB2312" w:hAnsi="Times New Roman" w:hint="eastAsia"/>
          <w:sz w:val="32"/>
          <w:szCs w:val="32"/>
        </w:rPr>
        <w:t>51.49%,</w:t>
      </w:r>
      <w:r>
        <w:rPr>
          <w:rFonts w:ascii="Times New Roman" w:eastAsia="仿宋_GB2312" w:hAnsi="Times New Roman" w:hint="eastAsia"/>
          <w:sz w:val="32"/>
          <w:szCs w:val="32"/>
        </w:rPr>
        <w:t>减少的主要原因是</w:t>
      </w:r>
      <w:r w:rsidRPr="001767D3">
        <w:rPr>
          <w:rFonts w:ascii="Times New Roman" w:eastAsia="仿宋_GB2312" w:hAnsi="Times New Roman" w:hint="eastAsia"/>
          <w:sz w:val="32"/>
          <w:szCs w:val="32"/>
        </w:rPr>
        <w:t>厉行节约，严格规范公务接待。</w:t>
      </w:r>
    </w:p>
    <w:p w:rsidR="00AE3EE9"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B317BA">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B317BA">
        <w:rPr>
          <w:rFonts w:ascii="Times New Roman" w:eastAsia="仿宋_GB2312" w:hAnsi="Times New Roman" w:hint="eastAsia"/>
          <w:sz w:val="32"/>
          <w:szCs w:val="32"/>
        </w:rPr>
        <w:t>0</w:t>
      </w:r>
      <w:r>
        <w:rPr>
          <w:rFonts w:ascii="Times New Roman" w:eastAsia="仿宋_GB2312" w:hAnsi="Times New Roman" w:hint="eastAsia"/>
          <w:sz w:val="32"/>
          <w:szCs w:val="32"/>
        </w:rPr>
        <w:t>万元。</w:t>
      </w:r>
    </w:p>
    <w:p w:rsidR="00AE3EE9"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sidR="00B317BA">
        <w:rPr>
          <w:rFonts w:ascii="Times New Roman" w:eastAsia="仿宋_GB2312" w:hAnsi="Times New Roman" w:hint="eastAsia"/>
          <w:sz w:val="32"/>
          <w:szCs w:val="32"/>
        </w:rPr>
        <w:t>50</w:t>
      </w:r>
      <w:r>
        <w:rPr>
          <w:rFonts w:ascii="Times New Roman" w:eastAsia="仿宋_GB2312" w:hAnsi="Times New Roman" w:hint="eastAsia"/>
          <w:sz w:val="32"/>
          <w:szCs w:val="32"/>
        </w:rPr>
        <w:t>万元，支出决算为</w:t>
      </w:r>
      <w:r w:rsidR="00B317BA">
        <w:rPr>
          <w:rFonts w:ascii="Times New Roman" w:eastAsia="仿宋_GB2312" w:hAnsi="Times New Roman" w:hint="eastAsia"/>
          <w:sz w:val="32"/>
          <w:szCs w:val="32"/>
        </w:rPr>
        <w:t>48.78</w:t>
      </w:r>
      <w:r>
        <w:rPr>
          <w:rFonts w:ascii="Times New Roman" w:eastAsia="仿宋_GB2312" w:hAnsi="Times New Roman" w:hint="eastAsia"/>
          <w:sz w:val="32"/>
          <w:szCs w:val="32"/>
        </w:rPr>
        <w:t>万元，完成预算的</w:t>
      </w:r>
      <w:r w:rsidR="00B317BA">
        <w:rPr>
          <w:rFonts w:ascii="Times New Roman" w:eastAsia="仿宋_GB2312" w:hAnsi="Times New Roman" w:hint="eastAsia"/>
          <w:sz w:val="32"/>
          <w:szCs w:val="32"/>
        </w:rPr>
        <w:t>97.56</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A44831" w:rsidRPr="00B317BA">
        <w:rPr>
          <w:rFonts w:ascii="Times New Roman" w:eastAsia="仿宋_GB2312" w:hAnsi="Times New Roman" w:hint="eastAsia"/>
          <w:sz w:val="32"/>
          <w:szCs w:val="32"/>
        </w:rPr>
        <w:t>厉行节约，规范公务用车</w:t>
      </w:r>
      <w:r>
        <w:rPr>
          <w:rFonts w:ascii="Times New Roman" w:eastAsia="仿宋_GB2312" w:hAnsi="Times New Roman" w:hint="eastAsia"/>
          <w:sz w:val="32"/>
          <w:szCs w:val="32"/>
        </w:rPr>
        <w:t>，与上年相比减少</w:t>
      </w:r>
      <w:r w:rsidR="00B317BA">
        <w:rPr>
          <w:rFonts w:ascii="Times New Roman" w:eastAsia="仿宋_GB2312" w:hAnsi="Times New Roman" w:hint="eastAsia"/>
          <w:sz w:val="32"/>
          <w:szCs w:val="32"/>
        </w:rPr>
        <w:t>3.71</w:t>
      </w:r>
      <w:r>
        <w:rPr>
          <w:rFonts w:ascii="Times New Roman" w:eastAsia="仿宋_GB2312" w:hAnsi="Times New Roman" w:hint="eastAsia"/>
          <w:sz w:val="32"/>
          <w:szCs w:val="32"/>
        </w:rPr>
        <w:t>万元，减少</w:t>
      </w:r>
      <w:r w:rsidR="00B317BA">
        <w:rPr>
          <w:rFonts w:ascii="Times New Roman" w:eastAsia="仿宋_GB2312" w:hAnsi="Times New Roman" w:hint="eastAsia"/>
          <w:sz w:val="32"/>
          <w:szCs w:val="32"/>
        </w:rPr>
        <w:t>7.07</w:t>
      </w:r>
      <w:r>
        <w:rPr>
          <w:rFonts w:ascii="Times New Roman" w:eastAsia="仿宋_GB2312" w:hAnsi="Times New Roman" w:hint="eastAsia"/>
          <w:sz w:val="32"/>
          <w:szCs w:val="32"/>
        </w:rPr>
        <w:t>%,</w:t>
      </w:r>
      <w:r>
        <w:rPr>
          <w:rFonts w:ascii="Times New Roman" w:eastAsia="仿宋_GB2312" w:hAnsi="Times New Roman" w:hint="eastAsia"/>
          <w:sz w:val="32"/>
          <w:szCs w:val="32"/>
        </w:rPr>
        <w:t>减少的主要原因是</w:t>
      </w:r>
      <w:r w:rsidR="00A44831">
        <w:rPr>
          <w:rFonts w:ascii="Times New Roman" w:eastAsia="仿宋_GB2312" w:hAnsi="Times New Roman" w:hint="eastAsia"/>
          <w:sz w:val="32"/>
          <w:szCs w:val="32"/>
        </w:rPr>
        <w:t>车辆维修费用减少</w:t>
      </w:r>
      <w:r>
        <w:rPr>
          <w:rFonts w:ascii="Times New Roman" w:eastAsia="仿宋_GB2312" w:hAnsi="Times New Roman" w:hint="eastAsia"/>
          <w:sz w:val="32"/>
          <w:szCs w:val="32"/>
        </w:rPr>
        <w:t>。</w:t>
      </w:r>
    </w:p>
    <w:p w:rsidR="00AE3EE9" w:rsidRDefault="00543B5A" w:rsidP="00543B5A">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AE3EE9"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年度“三公”经费财政拨款支出决算中，公务接待费支出决算</w:t>
      </w:r>
      <w:r w:rsidR="00A44831">
        <w:rPr>
          <w:rFonts w:ascii="Times New Roman" w:eastAsia="仿宋_GB2312" w:hAnsi="Times New Roman" w:hint="eastAsia"/>
          <w:sz w:val="32"/>
          <w:szCs w:val="32"/>
        </w:rPr>
        <w:t>5.2</w:t>
      </w:r>
      <w:r>
        <w:rPr>
          <w:rFonts w:ascii="Times New Roman" w:eastAsia="仿宋_GB2312" w:hAnsi="Times New Roman" w:hint="eastAsia"/>
          <w:sz w:val="32"/>
          <w:szCs w:val="32"/>
        </w:rPr>
        <w:t>万元，占</w:t>
      </w:r>
      <w:r w:rsidR="00A44831">
        <w:rPr>
          <w:rFonts w:ascii="Times New Roman" w:eastAsia="仿宋_GB2312" w:hAnsi="Times New Roman" w:hint="eastAsia"/>
          <w:sz w:val="32"/>
          <w:szCs w:val="32"/>
        </w:rPr>
        <w:t>9.63</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sidR="00A44831">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4483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sidR="00A44831">
        <w:rPr>
          <w:rFonts w:ascii="Times New Roman" w:eastAsia="仿宋_GB2312" w:hAnsi="Times New Roman" w:hint="eastAsia"/>
          <w:sz w:val="32"/>
          <w:szCs w:val="32"/>
        </w:rPr>
        <w:t>48.78</w:t>
      </w:r>
      <w:r>
        <w:rPr>
          <w:rFonts w:ascii="Times New Roman" w:eastAsia="仿宋_GB2312" w:hAnsi="Times New Roman" w:hint="eastAsia"/>
          <w:sz w:val="32"/>
          <w:szCs w:val="32"/>
        </w:rPr>
        <w:t>万元，占</w:t>
      </w:r>
      <w:r w:rsidR="00A44831">
        <w:rPr>
          <w:rFonts w:ascii="Times New Roman" w:eastAsia="仿宋_GB2312" w:hAnsi="Times New Roman" w:hint="eastAsia"/>
          <w:sz w:val="32"/>
          <w:szCs w:val="32"/>
        </w:rPr>
        <w:t>90.37</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A44831" w:rsidRDefault="00543B5A" w:rsidP="00A4483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A44831">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sidR="00A44831">
        <w:rPr>
          <w:rFonts w:ascii="Times New Roman" w:eastAsia="仿宋_GB2312" w:hAnsi="Times New Roman" w:hint="eastAsia"/>
          <w:sz w:val="32"/>
          <w:szCs w:val="32"/>
        </w:rPr>
        <w:t>0</w:t>
      </w:r>
      <w:r>
        <w:rPr>
          <w:rFonts w:ascii="Times New Roman" w:eastAsia="仿宋_GB2312" w:hAnsi="Times New Roman" w:hint="eastAsia"/>
          <w:sz w:val="32"/>
          <w:szCs w:val="32"/>
        </w:rPr>
        <w:t>个，累计</w:t>
      </w:r>
      <w:r w:rsidR="00A44831">
        <w:rPr>
          <w:rFonts w:ascii="Times New Roman" w:eastAsia="仿宋_GB2312" w:hAnsi="Times New Roman" w:hint="eastAsia"/>
          <w:sz w:val="32"/>
          <w:szCs w:val="32"/>
        </w:rPr>
        <w:t>0</w:t>
      </w:r>
      <w:r>
        <w:rPr>
          <w:rFonts w:ascii="Times New Roman" w:eastAsia="仿宋_GB2312" w:hAnsi="Times New Roman" w:hint="eastAsia"/>
          <w:sz w:val="32"/>
          <w:szCs w:val="32"/>
        </w:rPr>
        <w:t>人次</w:t>
      </w:r>
      <w:r w:rsidR="00A44831">
        <w:rPr>
          <w:rFonts w:ascii="Times New Roman" w:eastAsia="仿宋_GB2312" w:hAnsi="Times New Roman" w:hint="eastAsia"/>
          <w:sz w:val="32"/>
          <w:szCs w:val="32"/>
        </w:rPr>
        <w:t>。</w:t>
      </w:r>
    </w:p>
    <w:p w:rsidR="00AE3EE9" w:rsidRDefault="00543B5A" w:rsidP="00A4483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A44831">
        <w:rPr>
          <w:rFonts w:ascii="Times New Roman" w:eastAsia="仿宋_GB2312" w:hAnsi="Times New Roman" w:hint="eastAsia"/>
          <w:sz w:val="32"/>
          <w:szCs w:val="32"/>
        </w:rPr>
        <w:t>5.2</w:t>
      </w:r>
      <w:r>
        <w:rPr>
          <w:rFonts w:ascii="Times New Roman" w:eastAsia="仿宋_GB2312" w:hAnsi="Times New Roman" w:hint="eastAsia"/>
          <w:sz w:val="32"/>
          <w:szCs w:val="32"/>
        </w:rPr>
        <w:t>万元，全年共接待来访团组</w:t>
      </w:r>
      <w:r w:rsidR="00A44831">
        <w:rPr>
          <w:rFonts w:ascii="Times New Roman" w:eastAsia="仿宋_GB2312" w:hAnsi="Times New Roman" w:hint="eastAsia"/>
          <w:sz w:val="32"/>
          <w:szCs w:val="32"/>
        </w:rPr>
        <w:t>55</w:t>
      </w:r>
      <w:r>
        <w:rPr>
          <w:rFonts w:ascii="Times New Roman" w:eastAsia="仿宋_GB2312" w:hAnsi="Times New Roman" w:hint="eastAsia"/>
          <w:sz w:val="32"/>
          <w:szCs w:val="32"/>
        </w:rPr>
        <w:t>个、来宾</w:t>
      </w:r>
      <w:r w:rsidR="00A44831">
        <w:rPr>
          <w:rFonts w:ascii="Times New Roman" w:eastAsia="仿宋_GB2312" w:hAnsi="Times New Roman" w:hint="eastAsia"/>
          <w:sz w:val="32"/>
          <w:szCs w:val="32"/>
        </w:rPr>
        <w:t>554</w:t>
      </w:r>
      <w:r>
        <w:rPr>
          <w:rFonts w:ascii="Times New Roman" w:eastAsia="仿宋_GB2312" w:hAnsi="Times New Roman" w:hint="eastAsia"/>
          <w:sz w:val="32"/>
          <w:szCs w:val="32"/>
        </w:rPr>
        <w:t>人次，主要是</w:t>
      </w:r>
      <w:r w:rsidR="00A44831" w:rsidRPr="00A44831">
        <w:rPr>
          <w:rFonts w:ascii="Times New Roman" w:eastAsia="仿宋_GB2312" w:hAnsi="Times New Roman" w:hint="eastAsia"/>
          <w:sz w:val="32"/>
          <w:szCs w:val="32"/>
        </w:rPr>
        <w:t>工作调研、考察等</w:t>
      </w:r>
      <w:r>
        <w:rPr>
          <w:rFonts w:ascii="Times New Roman" w:eastAsia="仿宋_GB2312" w:hAnsi="Times New Roman" w:hint="eastAsia"/>
          <w:sz w:val="32"/>
          <w:szCs w:val="32"/>
        </w:rPr>
        <w:t>发生的接待支出。</w:t>
      </w:r>
    </w:p>
    <w:p w:rsidR="00AE3EE9" w:rsidRDefault="00543B5A">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lastRenderedPageBreak/>
        <w:t>3</w:t>
      </w:r>
      <w:r>
        <w:rPr>
          <w:rFonts w:ascii="Times New Roman" w:eastAsia="仿宋_GB2312" w:hAnsi="Times New Roman" w:hint="eastAsia"/>
          <w:sz w:val="32"/>
          <w:szCs w:val="32"/>
        </w:rPr>
        <w:t>、公务用车购置费及运行维护费支出决算为</w:t>
      </w:r>
      <w:r w:rsidR="00A44831">
        <w:rPr>
          <w:rFonts w:ascii="Times New Roman" w:eastAsia="仿宋_GB2312" w:hAnsi="Times New Roman" w:hint="eastAsia"/>
          <w:sz w:val="32"/>
          <w:szCs w:val="32"/>
        </w:rPr>
        <w:t>48.78</w:t>
      </w:r>
      <w:r>
        <w:rPr>
          <w:rFonts w:ascii="Times New Roman" w:eastAsia="仿宋_GB2312" w:hAnsi="Times New Roman" w:hint="eastAsia"/>
          <w:sz w:val="32"/>
          <w:szCs w:val="32"/>
        </w:rPr>
        <w:t>万元，其中：公务用车购置费</w:t>
      </w:r>
      <w:r w:rsidR="00A44831">
        <w:rPr>
          <w:rFonts w:ascii="Times New Roman" w:eastAsia="仿宋_GB2312" w:hAnsi="Times New Roman" w:hint="eastAsia"/>
          <w:sz w:val="32"/>
          <w:szCs w:val="32"/>
        </w:rPr>
        <w:t>0</w:t>
      </w:r>
      <w:r>
        <w:rPr>
          <w:rFonts w:ascii="Times New Roman" w:eastAsia="仿宋_GB2312" w:hAnsi="Times New Roman" w:hint="eastAsia"/>
          <w:sz w:val="32"/>
          <w:szCs w:val="32"/>
        </w:rPr>
        <w:t>万元</w:t>
      </w:r>
      <w:r>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sidR="00A44831">
        <w:rPr>
          <w:rFonts w:ascii="Times New Roman" w:eastAsia="仿宋_GB2312" w:hAnsi="Times New Roman" w:hint="eastAsia"/>
          <w:sz w:val="32"/>
          <w:szCs w:val="32"/>
        </w:rPr>
        <w:t>48.78</w:t>
      </w:r>
      <w:r>
        <w:rPr>
          <w:rFonts w:ascii="Times New Roman" w:eastAsia="仿宋_GB2312" w:hAnsi="Times New Roman" w:hint="eastAsia"/>
          <w:sz w:val="32"/>
          <w:szCs w:val="32"/>
        </w:rPr>
        <w:t>万元，主要是</w:t>
      </w:r>
      <w:r w:rsidR="00A44831" w:rsidRPr="00A44831">
        <w:rPr>
          <w:rFonts w:ascii="Times New Roman" w:eastAsia="仿宋_GB2312" w:hAnsi="Times New Roman" w:hint="eastAsia"/>
          <w:sz w:val="32"/>
          <w:szCs w:val="32"/>
        </w:rPr>
        <w:t>车辆油料费、驾驶员安全奖、车辆维修费、车辆过路费、洗车费、年检费等</w:t>
      </w:r>
      <w:r>
        <w:rPr>
          <w:rFonts w:ascii="Times New Roman" w:eastAsia="仿宋_GB2312" w:hAnsi="Times New Roman" w:hint="eastAsia"/>
          <w:sz w:val="32"/>
          <w:szCs w:val="32"/>
        </w:rPr>
        <w:t>支出，截止</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A44831">
        <w:rPr>
          <w:rFonts w:ascii="Times New Roman" w:eastAsia="仿宋_GB2312" w:hAnsi="Times New Roman" w:hint="eastAsia"/>
          <w:sz w:val="32"/>
          <w:szCs w:val="32"/>
        </w:rPr>
        <w:t>11</w:t>
      </w:r>
      <w:r>
        <w:rPr>
          <w:rFonts w:ascii="Times New Roman" w:eastAsia="仿宋_GB2312" w:hAnsi="Times New Roman" w:hint="eastAsia"/>
          <w:sz w:val="32"/>
          <w:szCs w:val="32"/>
        </w:rPr>
        <w:t>辆。</w:t>
      </w:r>
    </w:p>
    <w:p w:rsidR="00AE3EE9" w:rsidRDefault="00543B5A">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0C0848" w:rsidRPr="009218C7" w:rsidRDefault="009218C7" w:rsidP="009218C7">
      <w:pPr>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 xml:space="preserve">   </w:t>
      </w:r>
      <w:r w:rsidR="000C0848" w:rsidRPr="009218C7">
        <w:rPr>
          <w:rFonts w:ascii="Times New Roman" w:eastAsia="仿宋_GB2312" w:hAnsi="Times New Roman" w:hint="eastAsia"/>
          <w:sz w:val="32"/>
          <w:szCs w:val="32"/>
        </w:rPr>
        <w:t>本单位无政府性基金收支</w:t>
      </w:r>
    </w:p>
    <w:p w:rsidR="005E77FE" w:rsidRPr="005E77FE" w:rsidRDefault="00543B5A" w:rsidP="005E77FE">
      <w:pPr>
        <w:pStyle w:val="Default"/>
        <w:spacing w:line="600" w:lineRule="exact"/>
        <w:ind w:firstLineChars="200" w:firstLine="640"/>
        <w:rPr>
          <w:rFonts w:hAnsi="黑体"/>
          <w:bCs/>
          <w:sz w:val="32"/>
          <w:szCs w:val="32"/>
        </w:rPr>
      </w:pPr>
      <w:r w:rsidRPr="005E77FE">
        <w:rPr>
          <w:rFonts w:hAnsi="黑体" w:hint="eastAsia"/>
          <w:bCs/>
          <w:sz w:val="32"/>
          <w:szCs w:val="32"/>
        </w:rPr>
        <w:t>九、</w:t>
      </w:r>
      <w:r w:rsidR="005E77FE" w:rsidRPr="005E77FE">
        <w:rPr>
          <w:rFonts w:hAnsi="黑体" w:hint="eastAsia"/>
          <w:bCs/>
          <w:sz w:val="32"/>
          <w:szCs w:val="32"/>
        </w:rPr>
        <w:t>国有资本经营预算财政拨款支出决算情况说明</w:t>
      </w:r>
    </w:p>
    <w:p w:rsidR="005E77FE" w:rsidRPr="005E77FE" w:rsidRDefault="005E77FE" w:rsidP="005E77FE">
      <w:pPr>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 xml:space="preserve">   </w:t>
      </w:r>
      <w:r w:rsidRPr="005E77FE">
        <w:rPr>
          <w:rFonts w:ascii="Times New Roman" w:eastAsia="仿宋_GB2312" w:hAnsi="Times New Roman" w:hint="eastAsia"/>
          <w:sz w:val="32"/>
          <w:szCs w:val="32"/>
        </w:rPr>
        <w:t>本单位无国有资本经营预算财政拨款支出。</w:t>
      </w:r>
    </w:p>
    <w:p w:rsidR="00AE3EE9" w:rsidRPr="009218C7" w:rsidRDefault="005E77FE" w:rsidP="009218C7">
      <w:pPr>
        <w:pStyle w:val="Default"/>
        <w:spacing w:line="600" w:lineRule="exact"/>
        <w:ind w:firstLineChars="200" w:firstLine="640"/>
        <w:rPr>
          <w:rFonts w:hAnsi="黑体"/>
          <w:bCs/>
          <w:sz w:val="32"/>
          <w:szCs w:val="32"/>
        </w:rPr>
      </w:pPr>
      <w:r>
        <w:rPr>
          <w:rFonts w:hAnsi="黑体" w:hint="eastAsia"/>
          <w:bCs/>
          <w:sz w:val="32"/>
          <w:szCs w:val="32"/>
        </w:rPr>
        <w:t>十、</w:t>
      </w:r>
      <w:r w:rsidR="00543B5A" w:rsidRPr="009218C7">
        <w:rPr>
          <w:rFonts w:hAnsi="黑体" w:hint="eastAsia"/>
          <w:bCs/>
          <w:sz w:val="32"/>
          <w:szCs w:val="32"/>
        </w:rPr>
        <w:t>关于机关运行经费支出说明</w:t>
      </w:r>
    </w:p>
    <w:p w:rsidR="00AE3EE9" w:rsidRDefault="005E77FE">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 xml:space="preserve">    </w:t>
      </w:r>
      <w:r w:rsidR="00543B5A">
        <w:rPr>
          <w:rFonts w:ascii="Times New Roman" w:eastAsia="仿宋_GB2312" w:hAnsi="Times New Roman" w:hint="eastAsia"/>
          <w:sz w:val="32"/>
          <w:szCs w:val="32"/>
        </w:rPr>
        <w:t>本部门</w:t>
      </w:r>
      <w:r w:rsidR="00543B5A">
        <w:rPr>
          <w:rFonts w:ascii="Times New Roman" w:eastAsia="仿宋_GB2312" w:hAnsi="Times New Roman" w:hint="eastAsia"/>
          <w:sz w:val="32"/>
          <w:szCs w:val="32"/>
        </w:rPr>
        <w:t>2022</w:t>
      </w:r>
      <w:r w:rsidR="00543B5A">
        <w:rPr>
          <w:rFonts w:ascii="Times New Roman" w:eastAsia="仿宋_GB2312" w:hAnsi="Times New Roman" w:hint="eastAsia"/>
          <w:sz w:val="32"/>
          <w:szCs w:val="32"/>
        </w:rPr>
        <w:t>年度机关运行经费支出</w:t>
      </w:r>
      <w:r w:rsidR="008A12BF">
        <w:rPr>
          <w:rFonts w:ascii="Times New Roman" w:eastAsia="仿宋_GB2312" w:hAnsi="Times New Roman" w:hint="eastAsia"/>
          <w:sz w:val="32"/>
          <w:szCs w:val="32"/>
        </w:rPr>
        <w:t>890.6</w:t>
      </w:r>
      <w:r w:rsidR="00543B5A">
        <w:rPr>
          <w:rFonts w:ascii="Times New Roman" w:eastAsia="仿宋_GB2312" w:hAnsi="Times New Roman" w:hint="eastAsia"/>
          <w:sz w:val="32"/>
          <w:szCs w:val="32"/>
        </w:rPr>
        <w:t>万元，比上年决算数减少</w:t>
      </w:r>
      <w:r w:rsidR="008A12BF">
        <w:rPr>
          <w:rFonts w:ascii="Times New Roman" w:eastAsia="仿宋_GB2312" w:hAnsi="Times New Roman" w:hint="eastAsia"/>
          <w:sz w:val="32"/>
          <w:szCs w:val="32"/>
        </w:rPr>
        <w:t>5.08</w:t>
      </w:r>
      <w:r w:rsidR="00543B5A">
        <w:rPr>
          <w:rFonts w:ascii="Times New Roman" w:eastAsia="仿宋_GB2312" w:hAnsi="Times New Roman" w:hint="eastAsia"/>
          <w:sz w:val="32"/>
          <w:szCs w:val="32"/>
        </w:rPr>
        <w:t>万元，降低</w:t>
      </w:r>
      <w:r w:rsidR="008A12BF">
        <w:rPr>
          <w:rFonts w:ascii="Times New Roman" w:eastAsia="仿宋_GB2312" w:hAnsi="Times New Roman" w:hint="eastAsia"/>
          <w:sz w:val="32"/>
          <w:szCs w:val="32"/>
        </w:rPr>
        <w:t>0.57</w:t>
      </w:r>
      <w:r w:rsidR="00543B5A">
        <w:rPr>
          <w:rFonts w:ascii="Times New Roman" w:eastAsia="仿宋_GB2312" w:hAnsi="Times New Roman" w:hint="eastAsia"/>
          <w:sz w:val="32"/>
          <w:szCs w:val="32"/>
        </w:rPr>
        <w:t>%</w:t>
      </w:r>
      <w:r w:rsidR="00543B5A">
        <w:rPr>
          <w:rFonts w:ascii="Times New Roman" w:eastAsia="仿宋_GB2312" w:hAnsi="Times New Roman" w:hint="eastAsia"/>
          <w:sz w:val="32"/>
          <w:szCs w:val="32"/>
        </w:rPr>
        <w:t>。主要原因是：</w:t>
      </w:r>
      <w:r w:rsidR="008A12BF" w:rsidRPr="00B317BA">
        <w:rPr>
          <w:rFonts w:ascii="Times New Roman" w:eastAsia="仿宋_GB2312" w:hAnsi="Times New Roman" w:hint="eastAsia"/>
          <w:sz w:val="32"/>
          <w:szCs w:val="32"/>
        </w:rPr>
        <w:t>厉行节约</w:t>
      </w:r>
      <w:r w:rsidR="00543B5A">
        <w:rPr>
          <w:rFonts w:ascii="Times New Roman" w:eastAsia="仿宋_GB2312" w:hAnsi="Times New Roman" w:hint="eastAsia"/>
          <w:sz w:val="32"/>
          <w:szCs w:val="32"/>
        </w:rPr>
        <w:t>。</w:t>
      </w:r>
    </w:p>
    <w:p w:rsidR="00AE3EE9" w:rsidRDefault="005E77FE">
      <w:pPr>
        <w:pStyle w:val="Default"/>
        <w:spacing w:line="600" w:lineRule="exact"/>
        <w:ind w:firstLineChars="200" w:firstLine="640"/>
        <w:rPr>
          <w:rFonts w:hAnsi="黑体"/>
          <w:bCs/>
          <w:sz w:val="32"/>
          <w:szCs w:val="32"/>
        </w:rPr>
      </w:pPr>
      <w:r>
        <w:rPr>
          <w:rFonts w:hAnsi="黑体" w:hint="eastAsia"/>
          <w:bCs/>
          <w:sz w:val="32"/>
          <w:szCs w:val="32"/>
        </w:rPr>
        <w:t>十一、</w:t>
      </w:r>
      <w:r w:rsidR="00543B5A">
        <w:rPr>
          <w:rFonts w:hAnsi="黑体" w:hint="eastAsia"/>
          <w:bCs/>
          <w:sz w:val="32"/>
          <w:szCs w:val="32"/>
        </w:rPr>
        <w:t>一般性支出情况说明</w:t>
      </w:r>
    </w:p>
    <w:p w:rsidR="006B6C47"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年本部门开支会议费</w:t>
      </w:r>
      <w:r w:rsidR="008A12BF">
        <w:rPr>
          <w:rFonts w:ascii="Times New Roman" w:eastAsia="仿宋_GB2312" w:hAnsi="Times New Roman" w:hint="eastAsia"/>
          <w:sz w:val="32"/>
          <w:szCs w:val="32"/>
        </w:rPr>
        <w:t>37.33</w:t>
      </w:r>
      <w:r>
        <w:rPr>
          <w:rFonts w:ascii="Times New Roman" w:eastAsia="仿宋_GB2312" w:hAnsi="Times New Roman" w:hint="eastAsia"/>
          <w:sz w:val="32"/>
          <w:szCs w:val="32"/>
        </w:rPr>
        <w:t>万元，用于召开</w:t>
      </w:r>
      <w:r w:rsidR="006B6C47">
        <w:rPr>
          <w:rFonts w:ascii="Times New Roman" w:eastAsia="仿宋_GB2312" w:hAnsi="Times New Roman" w:hint="eastAsia"/>
          <w:sz w:val="32"/>
          <w:szCs w:val="32"/>
        </w:rPr>
        <w:t>人大代表</w:t>
      </w:r>
      <w:r w:rsidR="005D55C0">
        <w:rPr>
          <w:rFonts w:ascii="Times New Roman" w:eastAsia="仿宋_GB2312" w:hAnsi="Times New Roman" w:hint="eastAsia"/>
          <w:sz w:val="32"/>
          <w:szCs w:val="32"/>
        </w:rPr>
        <w:t>工作</w:t>
      </w:r>
      <w:r>
        <w:rPr>
          <w:rFonts w:ascii="Times New Roman" w:eastAsia="仿宋_GB2312" w:hAnsi="Times New Roman" w:hint="eastAsia"/>
          <w:sz w:val="32"/>
          <w:szCs w:val="32"/>
        </w:rPr>
        <w:t>会议，人数</w:t>
      </w:r>
      <w:r w:rsidR="006B6C47">
        <w:rPr>
          <w:rFonts w:ascii="Times New Roman" w:eastAsia="仿宋_GB2312" w:hAnsi="Times New Roman" w:hint="eastAsia"/>
          <w:sz w:val="32"/>
          <w:szCs w:val="32"/>
        </w:rPr>
        <w:t>约</w:t>
      </w:r>
      <w:r w:rsidR="00043B15">
        <w:rPr>
          <w:rFonts w:ascii="Times New Roman" w:eastAsia="仿宋_GB2312" w:hAnsi="Times New Roman" w:hint="eastAsia"/>
          <w:sz w:val="32"/>
          <w:szCs w:val="32"/>
        </w:rPr>
        <w:t>1100</w:t>
      </w:r>
      <w:r>
        <w:rPr>
          <w:rFonts w:ascii="Times New Roman" w:eastAsia="仿宋_GB2312" w:hAnsi="Times New Roman" w:hint="eastAsia"/>
          <w:sz w:val="32"/>
          <w:szCs w:val="32"/>
        </w:rPr>
        <w:t>人，内容为</w:t>
      </w:r>
      <w:r w:rsidR="006B6C47">
        <w:rPr>
          <w:rFonts w:ascii="Times New Roman" w:eastAsia="仿宋_GB2312" w:hAnsi="Times New Roman" w:hint="eastAsia"/>
          <w:sz w:val="32"/>
          <w:szCs w:val="32"/>
        </w:rPr>
        <w:t>召开</w:t>
      </w:r>
      <w:r w:rsidR="006B6C47" w:rsidRPr="006B6C47">
        <w:rPr>
          <w:rFonts w:ascii="Times New Roman" w:eastAsia="仿宋_GB2312" w:hAnsi="Times New Roman" w:hint="eastAsia"/>
          <w:sz w:val="32"/>
          <w:szCs w:val="32"/>
        </w:rPr>
        <w:t>市六届人大一次会议</w:t>
      </w:r>
      <w:r w:rsidR="006B6C47">
        <w:rPr>
          <w:rFonts w:ascii="Times New Roman" w:eastAsia="仿宋_GB2312" w:hAnsi="Times New Roman" w:hint="eastAsia"/>
          <w:sz w:val="32"/>
          <w:szCs w:val="32"/>
        </w:rPr>
        <w:t>、参加</w:t>
      </w:r>
      <w:r w:rsidR="006B6C47" w:rsidRPr="006B6C47">
        <w:rPr>
          <w:rFonts w:ascii="Times New Roman" w:eastAsia="仿宋_GB2312" w:hAnsi="Times New Roman" w:hint="eastAsia"/>
          <w:sz w:val="32"/>
          <w:szCs w:val="32"/>
        </w:rPr>
        <w:t>省十三届五次人代会</w:t>
      </w:r>
      <w:r w:rsidR="006B6C47">
        <w:rPr>
          <w:rFonts w:ascii="Times New Roman" w:eastAsia="仿宋_GB2312" w:hAnsi="Times New Roman" w:hint="eastAsia"/>
          <w:sz w:val="32"/>
          <w:szCs w:val="32"/>
        </w:rPr>
        <w:t>、</w:t>
      </w:r>
      <w:r w:rsidR="006B6C47" w:rsidRPr="006B6C47">
        <w:rPr>
          <w:rFonts w:ascii="Times New Roman" w:eastAsia="仿宋_GB2312" w:hAnsi="Times New Roman" w:hint="eastAsia"/>
          <w:sz w:val="32"/>
          <w:szCs w:val="32"/>
        </w:rPr>
        <w:t>各委室工作会议</w:t>
      </w:r>
      <w:r w:rsidR="006B6C47">
        <w:rPr>
          <w:rFonts w:ascii="Times New Roman" w:eastAsia="仿宋_GB2312" w:hAnsi="Times New Roman" w:hint="eastAsia"/>
          <w:sz w:val="32"/>
          <w:szCs w:val="32"/>
        </w:rPr>
        <w:t>等</w:t>
      </w:r>
      <w:r>
        <w:rPr>
          <w:rFonts w:ascii="Times New Roman" w:eastAsia="仿宋_GB2312" w:hAnsi="Times New Roman" w:hint="eastAsia"/>
          <w:sz w:val="32"/>
          <w:szCs w:val="32"/>
        </w:rPr>
        <w:t>；开支培训费</w:t>
      </w:r>
      <w:r w:rsidR="008A12BF">
        <w:rPr>
          <w:rFonts w:ascii="Times New Roman" w:eastAsia="仿宋_GB2312" w:hAnsi="Times New Roman" w:hint="eastAsia"/>
          <w:sz w:val="32"/>
          <w:szCs w:val="32"/>
        </w:rPr>
        <w:t>15.57</w:t>
      </w:r>
      <w:r>
        <w:rPr>
          <w:rFonts w:ascii="Times New Roman" w:eastAsia="仿宋_GB2312" w:hAnsi="Times New Roman" w:hint="eastAsia"/>
          <w:sz w:val="32"/>
          <w:szCs w:val="32"/>
        </w:rPr>
        <w:t>万元，用于开展</w:t>
      </w:r>
      <w:r w:rsidR="006B6C47">
        <w:rPr>
          <w:rFonts w:ascii="Times New Roman" w:eastAsia="仿宋_GB2312" w:hAnsi="Times New Roman" w:hint="eastAsia"/>
          <w:sz w:val="32"/>
          <w:szCs w:val="32"/>
        </w:rPr>
        <w:t>代表</w:t>
      </w:r>
      <w:r>
        <w:rPr>
          <w:rFonts w:ascii="Times New Roman" w:eastAsia="仿宋_GB2312" w:hAnsi="Times New Roman" w:hint="eastAsia"/>
          <w:sz w:val="32"/>
          <w:szCs w:val="32"/>
        </w:rPr>
        <w:t>培训，人数</w:t>
      </w:r>
      <w:r w:rsidR="006B6C47">
        <w:rPr>
          <w:rFonts w:ascii="Times New Roman" w:eastAsia="仿宋_GB2312" w:hAnsi="Times New Roman" w:hint="eastAsia"/>
          <w:sz w:val="32"/>
          <w:szCs w:val="32"/>
        </w:rPr>
        <w:t>约</w:t>
      </w:r>
      <w:r w:rsidR="006B6C47">
        <w:rPr>
          <w:rFonts w:ascii="Times New Roman" w:eastAsia="仿宋_GB2312" w:hAnsi="Times New Roman" w:hint="eastAsia"/>
          <w:sz w:val="32"/>
          <w:szCs w:val="32"/>
        </w:rPr>
        <w:t>430</w:t>
      </w:r>
      <w:r>
        <w:rPr>
          <w:rFonts w:ascii="Times New Roman" w:eastAsia="仿宋_GB2312" w:hAnsi="Times New Roman" w:hint="eastAsia"/>
          <w:sz w:val="32"/>
          <w:szCs w:val="32"/>
        </w:rPr>
        <w:t>人，内容为</w:t>
      </w:r>
      <w:r w:rsidR="006B6C47" w:rsidRPr="006B6C47">
        <w:rPr>
          <w:rFonts w:ascii="Times New Roman" w:eastAsia="仿宋_GB2312" w:hAnsi="Times New Roman" w:hint="eastAsia"/>
          <w:sz w:val="32"/>
          <w:szCs w:val="32"/>
        </w:rPr>
        <w:t>人大代表履职集中培训等</w:t>
      </w:r>
      <w:r>
        <w:rPr>
          <w:rFonts w:ascii="Times New Roman" w:eastAsia="仿宋_GB2312" w:hAnsi="Times New Roman" w:hint="eastAsia"/>
          <w:sz w:val="32"/>
          <w:szCs w:val="32"/>
        </w:rPr>
        <w:t>；举办节庆、晚会、论坛、赛事活动，开支</w:t>
      </w:r>
      <w:r w:rsidR="008A12BF">
        <w:rPr>
          <w:rFonts w:ascii="Times New Roman" w:eastAsia="仿宋_GB2312" w:hAnsi="Times New Roman" w:hint="eastAsia"/>
          <w:sz w:val="32"/>
          <w:szCs w:val="32"/>
        </w:rPr>
        <w:t>54.14</w:t>
      </w:r>
      <w:r>
        <w:rPr>
          <w:rFonts w:ascii="Times New Roman" w:eastAsia="仿宋_GB2312" w:hAnsi="Times New Roman" w:hint="eastAsia"/>
          <w:sz w:val="32"/>
          <w:szCs w:val="32"/>
        </w:rPr>
        <w:t>万元，主要是</w:t>
      </w:r>
      <w:r w:rsidR="008A12BF">
        <w:rPr>
          <w:rFonts w:ascii="Times New Roman" w:eastAsia="仿宋_GB2312" w:hAnsi="Times New Roman" w:hint="eastAsia"/>
          <w:sz w:val="32"/>
          <w:szCs w:val="32"/>
        </w:rPr>
        <w:t>承办</w:t>
      </w:r>
      <w:r w:rsidR="008A12BF" w:rsidRPr="008A12BF">
        <w:rPr>
          <w:rFonts w:ascii="Times New Roman" w:eastAsia="仿宋_GB2312" w:hAnsi="Times New Roman" w:hint="eastAsia"/>
          <w:sz w:val="32"/>
          <w:szCs w:val="32"/>
        </w:rPr>
        <w:t>湖南省人大系统第二十六届“夕阳红”杯门球赛</w:t>
      </w:r>
      <w:r>
        <w:rPr>
          <w:rFonts w:ascii="Times New Roman" w:eastAsia="仿宋_GB2312" w:hAnsi="Times New Roman" w:hint="eastAsia"/>
          <w:sz w:val="32"/>
          <w:szCs w:val="32"/>
        </w:rPr>
        <w:t>。</w:t>
      </w:r>
    </w:p>
    <w:p w:rsidR="00AE3EE9" w:rsidRDefault="005E77FE">
      <w:pPr>
        <w:pStyle w:val="Default"/>
        <w:spacing w:line="600" w:lineRule="exact"/>
        <w:ind w:firstLineChars="200" w:firstLine="640"/>
        <w:rPr>
          <w:rFonts w:hAnsi="黑体"/>
          <w:bCs/>
          <w:sz w:val="32"/>
          <w:szCs w:val="32"/>
        </w:rPr>
      </w:pPr>
      <w:r>
        <w:rPr>
          <w:rFonts w:hAnsi="黑体" w:hint="eastAsia"/>
          <w:bCs/>
          <w:sz w:val="32"/>
          <w:szCs w:val="32"/>
        </w:rPr>
        <w:t>十二、</w:t>
      </w:r>
      <w:r w:rsidR="00543B5A">
        <w:rPr>
          <w:rFonts w:hAnsi="黑体" w:hint="eastAsia"/>
          <w:bCs/>
          <w:sz w:val="32"/>
          <w:szCs w:val="32"/>
        </w:rPr>
        <w:t>关于政府采购支出说明</w:t>
      </w:r>
    </w:p>
    <w:p w:rsidR="00AE3EE9" w:rsidRPr="000946C4" w:rsidRDefault="00543B5A">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2022</w:t>
      </w:r>
      <w:r>
        <w:rPr>
          <w:rFonts w:ascii="Times New Roman" w:eastAsia="仿宋_GB2312" w:hAnsi="Times New Roman" w:hint="eastAsia"/>
          <w:sz w:val="32"/>
          <w:szCs w:val="32"/>
        </w:rPr>
        <w:t>年度政府采购支出总额</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万元，其中：政府采购货物支出</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万元、政府采购工程支出</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万元、政府采购服务支出</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万元。授予中小企业合同金额</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万元，占政府采购支出总额的</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，其中：授予小微企业合同金额</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万元，占政府采购支出总额的</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。货物采购授予中小企业合同金额占货物支出金额的</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，工程采购授予中小企业合同金额占工程支出金额的</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，服务采购授予中小企业合同金额占服务支出金额的</w:t>
      </w:r>
      <w:r w:rsidR="000946C4">
        <w:rPr>
          <w:rFonts w:ascii="Times New Roman" w:eastAsia="仿宋_GB2312" w:hAnsi="Times New Roman" w:hint="eastAsia"/>
          <w:sz w:val="32"/>
          <w:szCs w:val="32"/>
        </w:rPr>
        <w:t>0</w:t>
      </w:r>
      <w:r>
        <w:rPr>
          <w:rFonts w:ascii="Times New Roman" w:eastAsia="仿宋_GB2312" w:hAnsi="Times New Roman" w:hint="eastAsia"/>
          <w:sz w:val="32"/>
          <w:szCs w:val="32"/>
        </w:rPr>
        <w:t>%</w:t>
      </w:r>
      <w:r w:rsidRPr="000946C4">
        <w:rPr>
          <w:rFonts w:ascii="Times New Roman" w:eastAsia="仿宋_GB2312" w:hAnsi="Times New Roman" w:hint="eastAsia"/>
          <w:sz w:val="32"/>
          <w:szCs w:val="32"/>
        </w:rPr>
        <w:t>。</w:t>
      </w:r>
    </w:p>
    <w:p w:rsidR="00AE3EE9" w:rsidRDefault="005E77FE">
      <w:pPr>
        <w:pStyle w:val="Default"/>
        <w:spacing w:line="600" w:lineRule="exact"/>
        <w:ind w:firstLineChars="200" w:firstLine="640"/>
        <w:rPr>
          <w:rFonts w:hAnsi="黑体"/>
          <w:bCs/>
          <w:sz w:val="32"/>
          <w:szCs w:val="32"/>
        </w:rPr>
      </w:pPr>
      <w:r>
        <w:rPr>
          <w:rFonts w:hAnsi="黑体" w:hint="eastAsia"/>
          <w:bCs/>
          <w:sz w:val="32"/>
          <w:szCs w:val="32"/>
        </w:rPr>
        <w:lastRenderedPageBreak/>
        <w:t>十三、</w:t>
      </w:r>
      <w:r w:rsidR="00543B5A">
        <w:rPr>
          <w:rFonts w:hAnsi="黑体" w:hint="eastAsia"/>
          <w:bCs/>
          <w:sz w:val="32"/>
          <w:szCs w:val="32"/>
        </w:rPr>
        <w:t>关于国有资产占用情况说明</w:t>
      </w:r>
    </w:p>
    <w:p w:rsidR="00AE3EE9" w:rsidRDefault="00543B5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截至</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日，本单位共有车辆</w:t>
      </w:r>
      <w:r w:rsidR="009218C7">
        <w:rPr>
          <w:rFonts w:ascii="Times New Roman" w:eastAsia="仿宋_GB2312" w:hAnsi="Times New Roman" w:hint="eastAsia"/>
          <w:sz w:val="32"/>
          <w:szCs w:val="32"/>
        </w:rPr>
        <w:t>11</w:t>
      </w:r>
      <w:r>
        <w:rPr>
          <w:rFonts w:ascii="Times New Roman" w:eastAsia="仿宋_GB2312" w:hAnsi="Times New Roman" w:hint="eastAsia"/>
          <w:sz w:val="32"/>
          <w:szCs w:val="32"/>
        </w:rPr>
        <w:t>辆，其中，主要领导干部用车</w:t>
      </w:r>
      <w:r w:rsidR="009218C7">
        <w:rPr>
          <w:rFonts w:ascii="Times New Roman" w:eastAsia="仿宋_GB2312" w:hAnsi="Times New Roman" w:hint="eastAsia"/>
          <w:sz w:val="32"/>
          <w:szCs w:val="32"/>
        </w:rPr>
        <w:t>0</w:t>
      </w:r>
      <w:r>
        <w:rPr>
          <w:rFonts w:ascii="Times New Roman" w:eastAsia="仿宋_GB2312" w:hAnsi="Times New Roman" w:hint="eastAsia"/>
          <w:sz w:val="32"/>
          <w:szCs w:val="32"/>
        </w:rPr>
        <w:t>辆，机要通信用车</w:t>
      </w:r>
      <w:r w:rsidR="009218C7">
        <w:rPr>
          <w:rFonts w:ascii="Times New Roman" w:eastAsia="仿宋_GB2312" w:hAnsi="Times New Roman" w:hint="eastAsia"/>
          <w:sz w:val="32"/>
          <w:szCs w:val="32"/>
        </w:rPr>
        <w:t>0</w:t>
      </w:r>
      <w:r>
        <w:rPr>
          <w:rFonts w:ascii="Times New Roman" w:eastAsia="仿宋_GB2312" w:hAnsi="Times New Roman" w:hint="eastAsia"/>
          <w:sz w:val="32"/>
          <w:szCs w:val="32"/>
        </w:rPr>
        <w:t>辆、应急保障用车</w:t>
      </w:r>
      <w:r w:rsidR="009218C7">
        <w:rPr>
          <w:rFonts w:ascii="Times New Roman" w:eastAsia="仿宋_GB2312" w:hAnsi="Times New Roman" w:hint="eastAsia"/>
          <w:sz w:val="32"/>
          <w:szCs w:val="32"/>
        </w:rPr>
        <w:t>0</w:t>
      </w:r>
      <w:r>
        <w:rPr>
          <w:rFonts w:ascii="Times New Roman" w:eastAsia="仿宋_GB2312" w:hAnsi="Times New Roman" w:hint="eastAsia"/>
          <w:sz w:val="32"/>
          <w:szCs w:val="32"/>
        </w:rPr>
        <w:t>辆、执法执勤用车</w:t>
      </w:r>
      <w:r w:rsidR="009218C7">
        <w:rPr>
          <w:rFonts w:ascii="Times New Roman" w:eastAsia="仿宋_GB2312" w:hAnsi="Times New Roman" w:hint="eastAsia"/>
          <w:sz w:val="32"/>
          <w:szCs w:val="32"/>
        </w:rPr>
        <w:t>0</w:t>
      </w:r>
      <w:r>
        <w:rPr>
          <w:rFonts w:ascii="Times New Roman" w:eastAsia="仿宋_GB2312" w:hAnsi="Times New Roman" w:hint="eastAsia"/>
          <w:sz w:val="32"/>
          <w:szCs w:val="32"/>
        </w:rPr>
        <w:t>辆、特种专业技术用车</w:t>
      </w:r>
      <w:r w:rsidR="009218C7">
        <w:rPr>
          <w:rFonts w:ascii="Times New Roman" w:eastAsia="仿宋_GB2312" w:hAnsi="Times New Roman" w:hint="eastAsia"/>
          <w:sz w:val="32"/>
          <w:szCs w:val="32"/>
        </w:rPr>
        <w:t>0</w:t>
      </w:r>
      <w:r>
        <w:rPr>
          <w:rFonts w:ascii="Times New Roman" w:eastAsia="仿宋_GB2312" w:hAnsi="Times New Roman" w:hint="eastAsia"/>
          <w:sz w:val="32"/>
          <w:szCs w:val="32"/>
        </w:rPr>
        <w:t>辆、其他用车</w:t>
      </w:r>
      <w:r w:rsidR="009218C7">
        <w:rPr>
          <w:rFonts w:ascii="Times New Roman" w:eastAsia="仿宋_GB2312" w:hAnsi="Times New Roman" w:hint="eastAsia"/>
          <w:sz w:val="32"/>
          <w:szCs w:val="32"/>
        </w:rPr>
        <w:t>11</w:t>
      </w:r>
      <w:r>
        <w:rPr>
          <w:rFonts w:ascii="Times New Roman" w:eastAsia="仿宋_GB2312" w:hAnsi="Times New Roman" w:hint="eastAsia"/>
          <w:sz w:val="32"/>
          <w:szCs w:val="32"/>
        </w:rPr>
        <w:t>辆，其他用车主要是</w:t>
      </w:r>
      <w:r w:rsidR="009218C7" w:rsidRPr="009218C7">
        <w:rPr>
          <w:rFonts w:ascii="Times New Roman" w:eastAsia="仿宋_GB2312" w:hAnsi="Times New Roman" w:hint="eastAsia"/>
          <w:sz w:val="32"/>
          <w:szCs w:val="32"/>
        </w:rPr>
        <w:t>一般公务用车</w:t>
      </w:r>
      <w:r>
        <w:rPr>
          <w:rFonts w:ascii="Times New Roman" w:eastAsia="仿宋_GB2312" w:hAnsi="Times New Roman" w:hint="eastAsia"/>
          <w:sz w:val="32"/>
          <w:szCs w:val="32"/>
        </w:rPr>
        <w:t>；单位价值</w:t>
      </w:r>
      <w:r>
        <w:rPr>
          <w:rFonts w:ascii="Times New Roman" w:eastAsia="仿宋_GB2312" w:hAnsi="Times New Roman" w:hint="eastAsia"/>
          <w:sz w:val="32"/>
          <w:szCs w:val="32"/>
        </w:rPr>
        <w:t>50</w:t>
      </w:r>
      <w:r>
        <w:rPr>
          <w:rFonts w:ascii="Times New Roman" w:eastAsia="仿宋_GB2312" w:hAnsi="Times New Roman" w:hint="eastAsia"/>
          <w:sz w:val="32"/>
          <w:szCs w:val="32"/>
        </w:rPr>
        <w:t>万元以上通用设备</w:t>
      </w:r>
      <w:r w:rsidR="009218C7">
        <w:rPr>
          <w:rFonts w:ascii="Times New Roman" w:eastAsia="仿宋_GB2312" w:hAnsi="Times New Roman" w:hint="eastAsia"/>
          <w:sz w:val="32"/>
          <w:szCs w:val="32"/>
        </w:rPr>
        <w:t>1</w:t>
      </w:r>
      <w:r>
        <w:rPr>
          <w:rFonts w:ascii="Times New Roman" w:eastAsia="仿宋_GB2312" w:hAnsi="Times New Roman" w:hint="eastAsia"/>
          <w:sz w:val="32"/>
          <w:szCs w:val="32"/>
        </w:rPr>
        <w:t>台（套）；单位价值</w:t>
      </w:r>
      <w:r>
        <w:rPr>
          <w:rFonts w:ascii="Times New Roman" w:eastAsia="仿宋_GB2312" w:hAnsi="Times New Roman" w:hint="eastAsia"/>
          <w:sz w:val="32"/>
          <w:szCs w:val="32"/>
        </w:rPr>
        <w:t>100</w:t>
      </w:r>
      <w:r>
        <w:rPr>
          <w:rFonts w:ascii="Times New Roman" w:eastAsia="仿宋_GB2312" w:hAnsi="Times New Roman" w:hint="eastAsia"/>
          <w:sz w:val="32"/>
          <w:szCs w:val="32"/>
        </w:rPr>
        <w:t>万元以上专用设备</w:t>
      </w:r>
      <w:r w:rsidR="009218C7">
        <w:rPr>
          <w:rFonts w:ascii="Times New Roman" w:eastAsia="仿宋_GB2312" w:hAnsi="Times New Roman" w:hint="eastAsia"/>
          <w:sz w:val="32"/>
          <w:szCs w:val="32"/>
        </w:rPr>
        <w:t>0</w:t>
      </w:r>
      <w:r>
        <w:rPr>
          <w:rFonts w:ascii="Times New Roman" w:eastAsia="仿宋_GB2312" w:hAnsi="Times New Roman" w:hint="eastAsia"/>
          <w:sz w:val="32"/>
          <w:szCs w:val="32"/>
        </w:rPr>
        <w:t>台（套）。</w:t>
      </w:r>
    </w:p>
    <w:p w:rsidR="00AE3EE9" w:rsidRDefault="005E77FE">
      <w:pPr>
        <w:pStyle w:val="Default"/>
        <w:spacing w:line="600" w:lineRule="exact"/>
        <w:ind w:firstLineChars="200" w:firstLine="640"/>
        <w:rPr>
          <w:rFonts w:hAnsi="黑体"/>
          <w:bCs/>
          <w:sz w:val="32"/>
          <w:szCs w:val="32"/>
        </w:rPr>
      </w:pPr>
      <w:r>
        <w:rPr>
          <w:rFonts w:hAnsi="黑体" w:hint="eastAsia"/>
          <w:bCs/>
          <w:sz w:val="32"/>
          <w:szCs w:val="32"/>
        </w:rPr>
        <w:t>十四、</w:t>
      </w:r>
      <w:r w:rsidR="00543B5A">
        <w:rPr>
          <w:rFonts w:hAnsi="黑体" w:hint="eastAsia"/>
          <w:bCs/>
          <w:sz w:val="32"/>
          <w:szCs w:val="32"/>
        </w:rPr>
        <w:t>关于</w:t>
      </w:r>
      <w:r w:rsidR="00543B5A">
        <w:rPr>
          <w:rFonts w:ascii="Times New Roman" w:eastAsia="仿宋_GB2312" w:hAnsi="Times New Roman" w:hint="eastAsia"/>
          <w:sz w:val="32"/>
          <w:szCs w:val="32"/>
        </w:rPr>
        <w:t>2022</w:t>
      </w:r>
      <w:r w:rsidR="00543B5A">
        <w:rPr>
          <w:rFonts w:hAnsi="黑体" w:hint="eastAsia"/>
          <w:bCs/>
          <w:sz w:val="32"/>
          <w:szCs w:val="32"/>
        </w:rPr>
        <w:t>年度预算绩效情况的说明</w:t>
      </w:r>
    </w:p>
    <w:p w:rsidR="00AE3EE9" w:rsidRDefault="00543B5A" w:rsidP="00543B5A">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（一）部门整体支出绩效情况</w:t>
      </w:r>
    </w:p>
    <w:p w:rsidR="00CD0101" w:rsidRPr="00B155D9" w:rsidRDefault="00CD0101" w:rsidP="00B155D9">
      <w:pPr>
        <w:spacing w:line="600" w:lineRule="exact"/>
        <w:ind w:firstLineChars="250" w:firstLine="800"/>
        <w:rPr>
          <w:rFonts w:ascii="Times New Roman" w:eastAsia="仿宋_GB2312" w:hAnsi="Times New Roman"/>
          <w:sz w:val="32"/>
          <w:szCs w:val="32"/>
        </w:rPr>
      </w:pPr>
      <w:r w:rsidRPr="00B155D9">
        <w:rPr>
          <w:rFonts w:ascii="Times New Roman" w:eastAsia="仿宋_GB2312" w:hAnsi="Times New Roman" w:hint="eastAsia"/>
          <w:sz w:val="32"/>
          <w:szCs w:val="32"/>
        </w:rPr>
        <w:t>根据有关文件要求，我单位在</w:t>
      </w:r>
      <w:r w:rsidRPr="00B155D9">
        <w:rPr>
          <w:rFonts w:ascii="Times New Roman" w:eastAsia="仿宋_GB2312" w:hAnsi="Times New Roman" w:hint="eastAsia"/>
          <w:sz w:val="32"/>
          <w:szCs w:val="32"/>
        </w:rPr>
        <w:t>2022</w:t>
      </w:r>
      <w:r w:rsidRPr="00B155D9">
        <w:rPr>
          <w:rFonts w:ascii="Times New Roman" w:eastAsia="仿宋_GB2312" w:hAnsi="Times New Roman" w:hint="eastAsia"/>
          <w:sz w:val="32"/>
          <w:szCs w:val="32"/>
        </w:rPr>
        <w:t>年初就确定了整体绩效目标，并将部门整体支出年度绩效目标分为产出指标和效益指标制定了具体细则和分值设定。一年以来，严格按照部门整体支出年度绩效目标开展相关工作，按时保质保量的完成了年度财务绩效工作，并根据有关文件要求，从预算配置、履职效益、预算管理、职责履行、预算执行等方面对</w:t>
      </w:r>
      <w:r w:rsidRPr="00B155D9">
        <w:rPr>
          <w:rFonts w:ascii="Times New Roman" w:eastAsia="仿宋_GB2312" w:hAnsi="Times New Roman" w:hint="eastAsia"/>
          <w:sz w:val="32"/>
          <w:szCs w:val="32"/>
        </w:rPr>
        <w:t>2022</w:t>
      </w:r>
      <w:r w:rsidRPr="00B155D9">
        <w:rPr>
          <w:rFonts w:ascii="Times New Roman" w:eastAsia="仿宋_GB2312" w:hAnsi="Times New Roman" w:hint="eastAsia"/>
          <w:sz w:val="32"/>
          <w:szCs w:val="32"/>
        </w:rPr>
        <w:t>年部门整体支出进行了绩效评价。</w:t>
      </w:r>
    </w:p>
    <w:p w:rsidR="00AE3EE9" w:rsidRDefault="00543B5A" w:rsidP="00543B5A">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（二）存在的问题及原因分析</w:t>
      </w:r>
    </w:p>
    <w:p w:rsidR="00CD0101" w:rsidRPr="00CD0101" w:rsidRDefault="00CD0101" w:rsidP="00CD0101">
      <w:pPr>
        <w:pStyle w:val="Default"/>
        <w:spacing w:line="600" w:lineRule="exact"/>
        <w:ind w:firstLineChars="200" w:firstLine="640"/>
        <w:rPr>
          <w:rFonts w:ascii="Times New Roman" w:eastAsia="仿宋_GB2312" w:hAnsi="Times New Roman"/>
          <w:sz w:val="32"/>
          <w:szCs w:val="32"/>
        </w:rPr>
      </w:pPr>
      <w:r w:rsidRPr="00CD0101">
        <w:rPr>
          <w:rFonts w:ascii="Times New Roman" w:eastAsia="仿宋_GB2312" w:hAnsi="Times New Roman" w:hint="eastAsia"/>
          <w:sz w:val="32"/>
          <w:szCs w:val="32"/>
        </w:rPr>
        <w:t>预算绩效管理工作有待加强。虽然开展了预算绩效管理工作，但仍存在一些不足：一是绩效目标编制不规范，目标设立不够明确、细化、量化；二是绩效管理理念有待进一步增强。</w:t>
      </w:r>
    </w:p>
    <w:p w:rsidR="00AE3EE9" w:rsidRPr="00CD0101" w:rsidRDefault="00AE3EE9">
      <w:pPr>
        <w:pStyle w:val="Default"/>
        <w:jc w:val="center"/>
        <w:rPr>
          <w:sz w:val="72"/>
          <w:szCs w:val="72"/>
        </w:rPr>
      </w:pPr>
    </w:p>
    <w:p w:rsidR="00AE3EE9" w:rsidRDefault="00AE3EE9">
      <w:pPr>
        <w:pStyle w:val="Default"/>
        <w:jc w:val="both"/>
        <w:rPr>
          <w:rFonts w:ascii="方正小标宋_GBK" w:eastAsia="方正小标宋_GBK" w:hAnsi="方正小标宋_GBK" w:cs="方正小标宋_GBK"/>
          <w:sz w:val="72"/>
          <w:szCs w:val="72"/>
        </w:rPr>
      </w:pPr>
    </w:p>
    <w:p w:rsidR="00AE3EE9" w:rsidRDefault="00AE3EE9">
      <w:pPr>
        <w:pStyle w:val="Default"/>
        <w:jc w:val="center"/>
        <w:rPr>
          <w:rFonts w:ascii="方正小标宋_GBK" w:eastAsia="方正小标宋_GBK" w:hAnsi="方正小标宋_GBK" w:cs="方正小标宋_GBK"/>
          <w:sz w:val="72"/>
          <w:szCs w:val="72"/>
        </w:rPr>
      </w:pPr>
    </w:p>
    <w:p w:rsidR="00B35F87" w:rsidRDefault="00B35F87">
      <w:pPr>
        <w:pStyle w:val="Default"/>
        <w:jc w:val="center"/>
        <w:rPr>
          <w:rFonts w:ascii="方正小标宋_GBK" w:eastAsia="方正小标宋_GBK" w:hAnsi="方正小标宋_GBK" w:cs="方正小标宋_GBK"/>
          <w:sz w:val="72"/>
          <w:szCs w:val="72"/>
        </w:rPr>
      </w:pPr>
    </w:p>
    <w:p w:rsidR="00B35F87" w:rsidRDefault="00B35F87">
      <w:pPr>
        <w:pStyle w:val="Default"/>
        <w:jc w:val="center"/>
        <w:rPr>
          <w:rFonts w:ascii="方正小标宋_GBK" w:eastAsia="方正小标宋_GBK" w:hAnsi="方正小标宋_GBK" w:cs="方正小标宋_GBK"/>
          <w:sz w:val="72"/>
          <w:szCs w:val="72"/>
        </w:rPr>
      </w:pPr>
    </w:p>
    <w:p w:rsidR="00B35F87" w:rsidRDefault="00B35F87">
      <w:pPr>
        <w:pStyle w:val="Default"/>
        <w:jc w:val="center"/>
        <w:rPr>
          <w:rFonts w:ascii="方正小标宋_GBK" w:eastAsia="方正小标宋_GBK" w:hAnsi="方正小标宋_GBK" w:cs="方正小标宋_GBK"/>
          <w:sz w:val="72"/>
          <w:szCs w:val="72"/>
        </w:rPr>
      </w:pPr>
    </w:p>
    <w:p w:rsidR="00B35F87" w:rsidRDefault="00B35F87">
      <w:pPr>
        <w:pStyle w:val="Default"/>
        <w:jc w:val="center"/>
        <w:rPr>
          <w:rFonts w:ascii="方正小标宋_GBK" w:eastAsia="方正小标宋_GBK" w:hAnsi="方正小标宋_GBK" w:cs="方正小标宋_GBK"/>
          <w:sz w:val="72"/>
          <w:szCs w:val="72"/>
        </w:rPr>
      </w:pPr>
    </w:p>
    <w:p w:rsidR="00AE3EE9" w:rsidRDefault="00543B5A">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AE3EE9" w:rsidRDefault="00543B5A">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AE3EE9" w:rsidRDefault="00543B5A">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CD0101" w:rsidRDefault="00CD0101" w:rsidP="00CD0101">
      <w:pPr>
        <w:spacing w:line="600" w:lineRule="exact"/>
        <w:ind w:firstLineChars="196" w:firstLine="630"/>
        <w:rPr>
          <w:rFonts w:ascii="仿宋_GB2312" w:eastAsia="仿宋_GB2312" w:hAnsiTheme="minorEastAsia"/>
          <w:kern w:val="0"/>
          <w:sz w:val="32"/>
          <w:szCs w:val="32"/>
        </w:rPr>
      </w:pPr>
      <w:r>
        <w:rPr>
          <w:rFonts w:ascii="黑体" w:eastAsia="黑体" w:hAnsi="黑体" w:cs="楷体_GB2312" w:hint="eastAsia"/>
          <w:b/>
          <w:bCs/>
          <w:sz w:val="32"/>
          <w:szCs w:val="32"/>
        </w:rPr>
        <w:lastRenderedPageBreak/>
        <w:t>一、机关运行经费：</w:t>
      </w:r>
      <w:r>
        <w:rPr>
          <w:rFonts w:ascii="仿宋_GB2312" w:eastAsia="仿宋_GB2312" w:hAnsiTheme="minorEastAsia" w:hint="eastAsia"/>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等，即为行政单位和参照公务员法管理事业单位一般公共预算财政拨款基本支出中的公用经费支出。</w:t>
      </w:r>
    </w:p>
    <w:p w:rsidR="00CD0101" w:rsidRDefault="00CD0101" w:rsidP="00CD0101">
      <w:pPr>
        <w:spacing w:line="600" w:lineRule="exact"/>
        <w:ind w:firstLineChars="196" w:firstLine="630"/>
        <w:rPr>
          <w:rFonts w:ascii="仿宋_GB2312" w:eastAsia="仿宋_GB2312" w:hAnsiTheme="minorEastAsia"/>
          <w:kern w:val="0"/>
          <w:sz w:val="32"/>
          <w:szCs w:val="32"/>
        </w:rPr>
      </w:pPr>
      <w:r>
        <w:rPr>
          <w:rFonts w:ascii="黑体" w:eastAsia="黑体" w:hAnsi="黑体" w:hint="eastAsia"/>
          <w:b/>
          <w:kern w:val="0"/>
          <w:sz w:val="32"/>
          <w:szCs w:val="32"/>
        </w:rPr>
        <w:t>二、“三公”经费：</w:t>
      </w:r>
      <w:r>
        <w:rPr>
          <w:rFonts w:ascii="仿宋_GB2312" w:eastAsia="仿宋_GB2312" w:hAnsiTheme="minorEastAsia" w:hint="eastAsia"/>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AE3EE9" w:rsidRPr="00CD0101" w:rsidRDefault="00AE3EE9">
      <w:pPr>
        <w:pStyle w:val="Default"/>
        <w:jc w:val="center"/>
        <w:rPr>
          <w:sz w:val="72"/>
          <w:szCs w:val="72"/>
        </w:rPr>
      </w:pPr>
    </w:p>
    <w:p w:rsidR="00AE3EE9" w:rsidRDefault="00AE3EE9">
      <w:pPr>
        <w:pStyle w:val="Default"/>
        <w:jc w:val="center"/>
        <w:rPr>
          <w:sz w:val="72"/>
          <w:szCs w:val="72"/>
        </w:rPr>
      </w:pPr>
    </w:p>
    <w:p w:rsidR="00AE3EE9" w:rsidRDefault="00AE3EE9">
      <w:pPr>
        <w:pStyle w:val="Default"/>
        <w:jc w:val="center"/>
        <w:rPr>
          <w:sz w:val="72"/>
          <w:szCs w:val="72"/>
        </w:rPr>
      </w:pPr>
    </w:p>
    <w:p w:rsidR="00AE3EE9" w:rsidRDefault="00AE3EE9">
      <w:pPr>
        <w:pStyle w:val="Default"/>
        <w:jc w:val="center"/>
        <w:rPr>
          <w:sz w:val="72"/>
          <w:szCs w:val="72"/>
        </w:rPr>
      </w:pPr>
    </w:p>
    <w:p w:rsidR="00AE3EE9" w:rsidRDefault="00AE3EE9">
      <w:pPr>
        <w:pStyle w:val="Default"/>
        <w:jc w:val="center"/>
        <w:rPr>
          <w:sz w:val="72"/>
          <w:szCs w:val="72"/>
        </w:rPr>
      </w:pPr>
    </w:p>
    <w:p w:rsidR="00AE3EE9" w:rsidRDefault="00AE3EE9">
      <w:pPr>
        <w:pStyle w:val="Default"/>
        <w:jc w:val="center"/>
        <w:rPr>
          <w:sz w:val="72"/>
          <w:szCs w:val="72"/>
        </w:rPr>
      </w:pPr>
    </w:p>
    <w:p w:rsidR="00AE3EE9" w:rsidRDefault="00AE3EE9">
      <w:pPr>
        <w:pStyle w:val="Default"/>
        <w:jc w:val="center"/>
        <w:rPr>
          <w:sz w:val="72"/>
          <w:szCs w:val="72"/>
        </w:rPr>
      </w:pPr>
    </w:p>
    <w:p w:rsidR="00AE3EE9" w:rsidRDefault="00AE3EE9">
      <w:pPr>
        <w:pStyle w:val="Default"/>
        <w:jc w:val="center"/>
        <w:rPr>
          <w:sz w:val="72"/>
          <w:szCs w:val="72"/>
        </w:rPr>
      </w:pPr>
    </w:p>
    <w:sectPr w:rsidR="00AE3EE9" w:rsidSect="00AE3EE9">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B73" w:rsidRDefault="00CB7B73" w:rsidP="00543B5A">
      <w:r>
        <w:separator/>
      </w:r>
    </w:p>
  </w:endnote>
  <w:endnote w:type="continuationSeparator" w:id="1">
    <w:p w:rsidR="00CB7B73" w:rsidRDefault="00CB7B73" w:rsidP="00543B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B73" w:rsidRDefault="00CB7B73" w:rsidP="00543B5A">
      <w:r>
        <w:separator/>
      </w:r>
    </w:p>
  </w:footnote>
  <w:footnote w:type="continuationSeparator" w:id="1">
    <w:p w:rsidR="00CB7B73" w:rsidRDefault="00CB7B73" w:rsidP="00543B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CBFF70E0"/>
    <w:rsid w:val="EEABED75"/>
    <w:rsid w:val="FB36E1A6"/>
    <w:rsid w:val="FFFF1C8B"/>
    <w:rsid w:val="00001DC1"/>
    <w:rsid w:val="00005FB2"/>
    <w:rsid w:val="0002229B"/>
    <w:rsid w:val="00023989"/>
    <w:rsid w:val="000273BD"/>
    <w:rsid w:val="00040CBC"/>
    <w:rsid w:val="000415B7"/>
    <w:rsid w:val="00041E3F"/>
    <w:rsid w:val="000429BF"/>
    <w:rsid w:val="00043B15"/>
    <w:rsid w:val="00055DAA"/>
    <w:rsid w:val="00061F7B"/>
    <w:rsid w:val="000658A3"/>
    <w:rsid w:val="00074155"/>
    <w:rsid w:val="000946C4"/>
    <w:rsid w:val="000A3F69"/>
    <w:rsid w:val="000C0848"/>
    <w:rsid w:val="000D4339"/>
    <w:rsid w:val="00103957"/>
    <w:rsid w:val="0010756B"/>
    <w:rsid w:val="001246ED"/>
    <w:rsid w:val="00152C6D"/>
    <w:rsid w:val="00162D39"/>
    <w:rsid w:val="001678BD"/>
    <w:rsid w:val="001767D3"/>
    <w:rsid w:val="00182373"/>
    <w:rsid w:val="001A67DB"/>
    <w:rsid w:val="001C3C29"/>
    <w:rsid w:val="001D51E5"/>
    <w:rsid w:val="001D6D08"/>
    <w:rsid w:val="001E080D"/>
    <w:rsid w:val="001E53D0"/>
    <w:rsid w:val="001F0C3B"/>
    <w:rsid w:val="00202C82"/>
    <w:rsid w:val="00214427"/>
    <w:rsid w:val="00226CB7"/>
    <w:rsid w:val="00263DDB"/>
    <w:rsid w:val="00264552"/>
    <w:rsid w:val="00264EF9"/>
    <w:rsid w:val="00265724"/>
    <w:rsid w:val="0027426B"/>
    <w:rsid w:val="002E0A30"/>
    <w:rsid w:val="003130C4"/>
    <w:rsid w:val="00316C4B"/>
    <w:rsid w:val="0032192B"/>
    <w:rsid w:val="0034255D"/>
    <w:rsid w:val="003479BD"/>
    <w:rsid w:val="0037197D"/>
    <w:rsid w:val="0037324D"/>
    <w:rsid w:val="003768D5"/>
    <w:rsid w:val="003926B9"/>
    <w:rsid w:val="003C47E6"/>
    <w:rsid w:val="003C4FC2"/>
    <w:rsid w:val="00404D11"/>
    <w:rsid w:val="00416E61"/>
    <w:rsid w:val="004266F5"/>
    <w:rsid w:val="0042790C"/>
    <w:rsid w:val="004506F9"/>
    <w:rsid w:val="004717A2"/>
    <w:rsid w:val="00473DF3"/>
    <w:rsid w:val="00487911"/>
    <w:rsid w:val="00491741"/>
    <w:rsid w:val="004A1EBA"/>
    <w:rsid w:val="004B0CEE"/>
    <w:rsid w:val="00500E5F"/>
    <w:rsid w:val="005122EF"/>
    <w:rsid w:val="0051441A"/>
    <w:rsid w:val="00517C33"/>
    <w:rsid w:val="00517D5F"/>
    <w:rsid w:val="00523644"/>
    <w:rsid w:val="0054069E"/>
    <w:rsid w:val="00543B5A"/>
    <w:rsid w:val="00544866"/>
    <w:rsid w:val="005767CC"/>
    <w:rsid w:val="00590D9F"/>
    <w:rsid w:val="005910D3"/>
    <w:rsid w:val="00595D26"/>
    <w:rsid w:val="005A74E6"/>
    <w:rsid w:val="005A7A6E"/>
    <w:rsid w:val="005B404E"/>
    <w:rsid w:val="005D4D55"/>
    <w:rsid w:val="005D55C0"/>
    <w:rsid w:val="005E2CFB"/>
    <w:rsid w:val="005E6F13"/>
    <w:rsid w:val="005E77FE"/>
    <w:rsid w:val="005F2103"/>
    <w:rsid w:val="005F3D1C"/>
    <w:rsid w:val="005F7746"/>
    <w:rsid w:val="0062378F"/>
    <w:rsid w:val="00641842"/>
    <w:rsid w:val="00651EEC"/>
    <w:rsid w:val="00684E32"/>
    <w:rsid w:val="006857EB"/>
    <w:rsid w:val="00686673"/>
    <w:rsid w:val="00691E8C"/>
    <w:rsid w:val="006A22C4"/>
    <w:rsid w:val="006A351B"/>
    <w:rsid w:val="006A504D"/>
    <w:rsid w:val="006B0422"/>
    <w:rsid w:val="006B6C47"/>
    <w:rsid w:val="006C1B53"/>
    <w:rsid w:val="006D7730"/>
    <w:rsid w:val="006E5284"/>
    <w:rsid w:val="006F3EB5"/>
    <w:rsid w:val="007010F7"/>
    <w:rsid w:val="00702E34"/>
    <w:rsid w:val="00704395"/>
    <w:rsid w:val="00710FE7"/>
    <w:rsid w:val="00717621"/>
    <w:rsid w:val="00720FF1"/>
    <w:rsid w:val="00727A53"/>
    <w:rsid w:val="00787B42"/>
    <w:rsid w:val="007C4539"/>
    <w:rsid w:val="007E1837"/>
    <w:rsid w:val="007F3657"/>
    <w:rsid w:val="00812ED5"/>
    <w:rsid w:val="008277D9"/>
    <w:rsid w:val="0084478C"/>
    <w:rsid w:val="0086638C"/>
    <w:rsid w:val="008A12BF"/>
    <w:rsid w:val="008A3E8D"/>
    <w:rsid w:val="009218C7"/>
    <w:rsid w:val="009237C4"/>
    <w:rsid w:val="00944C48"/>
    <w:rsid w:val="00950252"/>
    <w:rsid w:val="00967F5D"/>
    <w:rsid w:val="00981DEC"/>
    <w:rsid w:val="009A0F95"/>
    <w:rsid w:val="009B3ADF"/>
    <w:rsid w:val="009C3B52"/>
    <w:rsid w:val="009E6817"/>
    <w:rsid w:val="009E6E9A"/>
    <w:rsid w:val="00A01D2B"/>
    <w:rsid w:val="00A42218"/>
    <w:rsid w:val="00A44831"/>
    <w:rsid w:val="00A70249"/>
    <w:rsid w:val="00A70298"/>
    <w:rsid w:val="00A70B02"/>
    <w:rsid w:val="00A71D9F"/>
    <w:rsid w:val="00A92E9F"/>
    <w:rsid w:val="00AB18FF"/>
    <w:rsid w:val="00AE3EE9"/>
    <w:rsid w:val="00B155D9"/>
    <w:rsid w:val="00B317BA"/>
    <w:rsid w:val="00B33BEA"/>
    <w:rsid w:val="00B35F87"/>
    <w:rsid w:val="00B57C9F"/>
    <w:rsid w:val="00B63572"/>
    <w:rsid w:val="00B80AEE"/>
    <w:rsid w:val="00B845B3"/>
    <w:rsid w:val="00B85D8B"/>
    <w:rsid w:val="00BB4A40"/>
    <w:rsid w:val="00BD6C3E"/>
    <w:rsid w:val="00BE3674"/>
    <w:rsid w:val="00C10681"/>
    <w:rsid w:val="00C23498"/>
    <w:rsid w:val="00C3049A"/>
    <w:rsid w:val="00C31B1E"/>
    <w:rsid w:val="00C77645"/>
    <w:rsid w:val="00CB7B73"/>
    <w:rsid w:val="00CC1C13"/>
    <w:rsid w:val="00CD0101"/>
    <w:rsid w:val="00CE04C3"/>
    <w:rsid w:val="00CE76A0"/>
    <w:rsid w:val="00D0050B"/>
    <w:rsid w:val="00D148C6"/>
    <w:rsid w:val="00D17A8A"/>
    <w:rsid w:val="00D415BA"/>
    <w:rsid w:val="00D63780"/>
    <w:rsid w:val="00D644EE"/>
    <w:rsid w:val="00D66DAC"/>
    <w:rsid w:val="00DB3EF6"/>
    <w:rsid w:val="00DD06FF"/>
    <w:rsid w:val="00DD5FE9"/>
    <w:rsid w:val="00E00C7A"/>
    <w:rsid w:val="00E37D6C"/>
    <w:rsid w:val="00E55B68"/>
    <w:rsid w:val="00E561AE"/>
    <w:rsid w:val="00E67BE6"/>
    <w:rsid w:val="00E8683C"/>
    <w:rsid w:val="00EA2B72"/>
    <w:rsid w:val="00F7104F"/>
    <w:rsid w:val="00F74360"/>
    <w:rsid w:val="00F77585"/>
    <w:rsid w:val="00FB2E42"/>
    <w:rsid w:val="00FB462F"/>
    <w:rsid w:val="00FE16FA"/>
    <w:rsid w:val="00FE328A"/>
    <w:rsid w:val="00FE6269"/>
    <w:rsid w:val="00FF5CD6"/>
    <w:rsid w:val="5777D4F5"/>
    <w:rsid w:val="5FC6BB1E"/>
    <w:rsid w:val="5FF720F1"/>
    <w:rsid w:val="737D59BA"/>
    <w:rsid w:val="77C37683"/>
    <w:rsid w:val="79FF515B"/>
    <w:rsid w:val="7E9F11B4"/>
    <w:rsid w:val="7FC69637"/>
    <w:rsid w:val="7FFDB4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EE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AE3EE9"/>
    <w:rPr>
      <w:sz w:val="18"/>
      <w:szCs w:val="18"/>
    </w:rPr>
  </w:style>
  <w:style w:type="paragraph" w:styleId="a4">
    <w:name w:val="footer"/>
    <w:basedOn w:val="a"/>
    <w:link w:val="Char0"/>
    <w:uiPriority w:val="99"/>
    <w:unhideWhenUsed/>
    <w:qFormat/>
    <w:rsid w:val="00AE3EE9"/>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AE3EE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AE3EE9"/>
    <w:rPr>
      <w:sz w:val="18"/>
      <w:szCs w:val="18"/>
    </w:rPr>
  </w:style>
  <w:style w:type="character" w:customStyle="1" w:styleId="Char0">
    <w:name w:val="页脚 Char"/>
    <w:basedOn w:val="a0"/>
    <w:link w:val="a4"/>
    <w:uiPriority w:val="99"/>
    <w:qFormat/>
    <w:rsid w:val="00AE3EE9"/>
    <w:rPr>
      <w:sz w:val="18"/>
      <w:szCs w:val="18"/>
    </w:rPr>
  </w:style>
  <w:style w:type="paragraph" w:customStyle="1" w:styleId="Default">
    <w:name w:val="Default"/>
    <w:qFormat/>
    <w:rsid w:val="00AE3EE9"/>
    <w:pPr>
      <w:widowControl w:val="0"/>
      <w:autoSpaceDE w:val="0"/>
      <w:autoSpaceDN w:val="0"/>
      <w:adjustRightInd w:val="0"/>
    </w:pPr>
    <w:rPr>
      <w:rFonts w:ascii="黑体" w:eastAsia="黑体" w:hAnsiTheme="minorHAnsi" w:cs="黑体"/>
      <w:color w:val="000000"/>
      <w:sz w:val="24"/>
      <w:szCs w:val="24"/>
    </w:rPr>
  </w:style>
  <w:style w:type="paragraph" w:styleId="a6">
    <w:name w:val="List Paragraph"/>
    <w:basedOn w:val="a"/>
    <w:uiPriority w:val="34"/>
    <w:qFormat/>
    <w:rsid w:val="00AE3EE9"/>
    <w:pPr>
      <w:ind w:firstLineChars="200" w:firstLine="420"/>
    </w:pPr>
  </w:style>
  <w:style w:type="character" w:customStyle="1" w:styleId="Char">
    <w:name w:val="批注框文本 Char"/>
    <w:basedOn w:val="a0"/>
    <w:link w:val="a3"/>
    <w:uiPriority w:val="99"/>
    <w:semiHidden/>
    <w:qFormat/>
    <w:rsid w:val="00AE3EE9"/>
    <w:rPr>
      <w:sz w:val="18"/>
      <w:szCs w:val="18"/>
    </w:rPr>
  </w:style>
  <w:style w:type="character" w:customStyle="1" w:styleId="font01">
    <w:name w:val="font01"/>
    <w:basedOn w:val="a0"/>
    <w:qFormat/>
    <w:rsid w:val="00AE3EE9"/>
    <w:rPr>
      <w:rFonts w:ascii="宋体" w:eastAsia="宋体" w:hAnsi="宋体" w:cs="宋体" w:hint="eastAsia"/>
      <w:color w:val="000000"/>
      <w:sz w:val="22"/>
      <w:szCs w:val="22"/>
      <w:u w:val="none"/>
    </w:rPr>
  </w:style>
  <w:style w:type="character" w:customStyle="1" w:styleId="font21">
    <w:name w:val="font21"/>
    <w:basedOn w:val="a0"/>
    <w:qFormat/>
    <w:rsid w:val="00AE3EE9"/>
    <w:rPr>
      <w:rFonts w:ascii="宋体" w:eastAsia="宋体" w:hAnsi="宋体" w:cs="宋体" w:hint="eastAsia"/>
      <w:color w:val="000000"/>
      <w:sz w:val="24"/>
      <w:szCs w:val="24"/>
      <w:u w:val="none"/>
    </w:rPr>
  </w:style>
  <w:style w:type="character" w:customStyle="1" w:styleId="font11">
    <w:name w:val="font11"/>
    <w:basedOn w:val="a0"/>
    <w:qFormat/>
    <w:rsid w:val="00AE3EE9"/>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divs>
    <w:div w:id="168184043">
      <w:bodyDiv w:val="1"/>
      <w:marLeft w:val="0"/>
      <w:marRight w:val="0"/>
      <w:marTop w:val="0"/>
      <w:marBottom w:val="0"/>
      <w:divBdr>
        <w:top w:val="none" w:sz="0" w:space="0" w:color="auto"/>
        <w:left w:val="none" w:sz="0" w:space="0" w:color="auto"/>
        <w:bottom w:val="none" w:sz="0" w:space="0" w:color="auto"/>
        <w:right w:val="none" w:sz="0" w:space="0" w:color="auto"/>
      </w:divBdr>
    </w:div>
    <w:div w:id="708259308">
      <w:bodyDiv w:val="1"/>
      <w:marLeft w:val="0"/>
      <w:marRight w:val="0"/>
      <w:marTop w:val="0"/>
      <w:marBottom w:val="0"/>
      <w:divBdr>
        <w:top w:val="none" w:sz="0" w:space="0" w:color="auto"/>
        <w:left w:val="none" w:sz="0" w:space="0" w:color="auto"/>
        <w:bottom w:val="none" w:sz="0" w:space="0" w:color="auto"/>
        <w:right w:val="none" w:sz="0" w:space="0" w:color="auto"/>
      </w:divBdr>
      <w:divsChild>
        <w:div w:id="1556354894">
          <w:marLeft w:val="0"/>
          <w:marRight w:val="0"/>
          <w:marTop w:val="0"/>
          <w:marBottom w:val="0"/>
          <w:divBdr>
            <w:top w:val="none" w:sz="0" w:space="0" w:color="auto"/>
            <w:left w:val="none" w:sz="0" w:space="0" w:color="auto"/>
            <w:bottom w:val="none" w:sz="0" w:space="0" w:color="auto"/>
            <w:right w:val="none" w:sz="0" w:space="0" w:color="auto"/>
          </w:divBdr>
        </w:div>
      </w:divsChild>
    </w:div>
    <w:div w:id="2137024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15</Pages>
  <Words>870</Words>
  <Characters>4960</Characters>
  <Application>Microsoft Office Word</Application>
  <DocSecurity>0</DocSecurity>
  <Lines>41</Lines>
  <Paragraphs>11</Paragraphs>
  <ScaleCrop>false</ScaleCrop>
  <Company>Microsoft</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Administrator</cp:lastModifiedBy>
  <cp:revision>89</cp:revision>
  <cp:lastPrinted>2023-09-25T05:35:00Z</cp:lastPrinted>
  <dcterms:created xsi:type="dcterms:W3CDTF">2020-07-04T18:32:00Z</dcterms:created>
  <dcterms:modified xsi:type="dcterms:W3CDTF">2023-09-25T08:00:00Z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