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A8E" w:rsidRDefault="00C65A8E" w:rsidP="0022554F">
      <w:pPr>
        <w:pStyle w:val="a3"/>
        <w:widowControl/>
        <w:shd w:val="clear" w:color="auto" w:fill="FFFFFF"/>
        <w:spacing w:before="0" w:beforeAutospacing="0" w:after="0" w:afterAutospacing="0" w:line="520" w:lineRule="exact"/>
        <w:ind w:left="2860" w:hanging="2860"/>
        <w:jc w:val="center"/>
        <w:rPr>
          <w:rFonts w:ascii="仿宋" w:eastAsia="仿宋" w:hAnsi="仿宋" w:cs="仿宋"/>
          <w:b/>
          <w:bCs/>
          <w:color w:val="3D3D3D"/>
          <w:sz w:val="44"/>
          <w:szCs w:val="44"/>
          <w:shd w:val="clear" w:color="auto" w:fill="FFFFFF"/>
        </w:rPr>
      </w:pPr>
    </w:p>
    <w:p w:rsidR="00E062DE" w:rsidRDefault="00E062DE" w:rsidP="0022554F">
      <w:pPr>
        <w:pStyle w:val="a3"/>
        <w:widowControl/>
        <w:shd w:val="clear" w:color="auto" w:fill="FFFFFF"/>
        <w:spacing w:before="0" w:beforeAutospacing="0" w:after="0" w:afterAutospacing="0" w:line="520" w:lineRule="exact"/>
        <w:ind w:left="2860" w:hanging="2860"/>
        <w:jc w:val="center"/>
        <w:rPr>
          <w:rFonts w:ascii="仿宋" w:eastAsia="仿宋" w:hAnsi="仿宋" w:cs="仿宋"/>
          <w:b/>
          <w:bCs/>
          <w:color w:val="3D3D3D"/>
          <w:sz w:val="44"/>
          <w:szCs w:val="44"/>
          <w:shd w:val="clear" w:color="auto" w:fill="FFFFFF"/>
        </w:rPr>
      </w:pPr>
    </w:p>
    <w:p w:rsidR="00E062DE" w:rsidRDefault="00E062DE" w:rsidP="0022554F">
      <w:pPr>
        <w:pStyle w:val="a3"/>
        <w:widowControl/>
        <w:shd w:val="clear" w:color="auto" w:fill="FFFFFF"/>
        <w:spacing w:before="0" w:beforeAutospacing="0" w:after="0" w:afterAutospacing="0" w:line="520" w:lineRule="exact"/>
        <w:ind w:left="2860" w:hanging="2860"/>
        <w:jc w:val="center"/>
        <w:rPr>
          <w:rFonts w:ascii="仿宋" w:eastAsia="仿宋" w:hAnsi="仿宋" w:cs="仿宋"/>
          <w:b/>
          <w:bCs/>
          <w:color w:val="3D3D3D"/>
          <w:sz w:val="44"/>
          <w:szCs w:val="44"/>
          <w:shd w:val="clear" w:color="auto" w:fill="FFFFFF"/>
        </w:rPr>
      </w:pPr>
    </w:p>
    <w:p w:rsidR="00E062DE" w:rsidRDefault="00E062DE" w:rsidP="0022554F">
      <w:pPr>
        <w:pStyle w:val="a3"/>
        <w:widowControl/>
        <w:shd w:val="clear" w:color="auto" w:fill="FFFFFF"/>
        <w:spacing w:before="0" w:beforeAutospacing="0" w:after="0" w:afterAutospacing="0" w:line="520" w:lineRule="exact"/>
        <w:ind w:left="2860" w:hanging="2860"/>
        <w:jc w:val="center"/>
        <w:rPr>
          <w:rFonts w:ascii="仿宋" w:eastAsia="仿宋" w:hAnsi="仿宋" w:cs="仿宋"/>
          <w:b/>
          <w:bCs/>
          <w:color w:val="3D3D3D"/>
          <w:sz w:val="44"/>
          <w:szCs w:val="44"/>
          <w:shd w:val="clear" w:color="auto" w:fill="FFFFFF"/>
        </w:rPr>
      </w:pPr>
    </w:p>
    <w:p w:rsidR="00E062DE" w:rsidRDefault="00E062DE" w:rsidP="0022554F">
      <w:pPr>
        <w:pStyle w:val="a3"/>
        <w:widowControl/>
        <w:shd w:val="clear" w:color="auto" w:fill="FFFFFF"/>
        <w:spacing w:before="0" w:beforeAutospacing="0" w:after="0" w:afterAutospacing="0" w:line="520" w:lineRule="exact"/>
        <w:ind w:left="2860" w:hanging="2860"/>
        <w:jc w:val="center"/>
        <w:rPr>
          <w:rFonts w:ascii="仿宋" w:eastAsia="仿宋" w:hAnsi="仿宋" w:cs="仿宋"/>
          <w:b/>
          <w:bCs/>
          <w:color w:val="3D3D3D"/>
          <w:sz w:val="44"/>
          <w:szCs w:val="44"/>
          <w:shd w:val="clear" w:color="auto" w:fill="FFFFFF"/>
        </w:rPr>
      </w:pPr>
    </w:p>
    <w:p w:rsidR="0022554F" w:rsidRDefault="0022554F" w:rsidP="0022554F">
      <w:pPr>
        <w:pStyle w:val="a3"/>
        <w:widowControl/>
        <w:shd w:val="clear" w:color="auto" w:fill="FFFFFF"/>
        <w:spacing w:before="0" w:beforeAutospacing="0" w:after="0" w:afterAutospacing="0" w:line="520" w:lineRule="exact"/>
        <w:ind w:left="2860" w:hanging="2860"/>
        <w:jc w:val="center"/>
        <w:rPr>
          <w:rFonts w:ascii="仿宋" w:eastAsia="仿宋" w:hAnsi="仿宋" w:cs="仿宋"/>
          <w:b/>
          <w:bCs/>
          <w:color w:val="3D3D3D"/>
          <w:sz w:val="44"/>
          <w:szCs w:val="44"/>
          <w:shd w:val="clear" w:color="auto" w:fill="FFFFFF"/>
        </w:rPr>
      </w:pPr>
    </w:p>
    <w:p w:rsidR="00C65A8E" w:rsidRPr="00957A58" w:rsidRDefault="00C65A8E" w:rsidP="0022554F">
      <w:pPr>
        <w:pStyle w:val="a3"/>
        <w:widowControl/>
        <w:shd w:val="clear" w:color="auto" w:fill="FFFFFF"/>
        <w:spacing w:before="0" w:beforeAutospacing="0" w:after="0" w:afterAutospacing="0" w:line="520" w:lineRule="exact"/>
        <w:ind w:left="2860" w:hanging="2860"/>
        <w:jc w:val="center"/>
        <w:rPr>
          <w:rFonts w:asciiTheme="minorEastAsia" w:eastAsiaTheme="minorEastAsia" w:hAnsiTheme="minorEastAsia" w:cs="仿宋"/>
          <w:b/>
          <w:bCs/>
          <w:color w:val="3D3D3D"/>
          <w:sz w:val="21"/>
          <w:szCs w:val="21"/>
        </w:rPr>
      </w:pPr>
      <w:r w:rsidRPr="00957A58">
        <w:rPr>
          <w:rFonts w:asciiTheme="minorEastAsia" w:eastAsiaTheme="minorEastAsia" w:hAnsiTheme="minorEastAsia" w:cs="仿宋" w:hint="eastAsia"/>
          <w:b/>
          <w:bCs/>
          <w:color w:val="3D3D3D"/>
          <w:sz w:val="44"/>
          <w:szCs w:val="44"/>
          <w:shd w:val="clear" w:color="auto" w:fill="FFFFFF"/>
        </w:rPr>
        <w:t>怀化市公安局</w:t>
      </w:r>
      <w:r w:rsidRPr="00957A58">
        <w:rPr>
          <w:rFonts w:asciiTheme="minorEastAsia" w:eastAsiaTheme="minorEastAsia" w:hAnsiTheme="minorEastAsia" w:cs="仿宋"/>
          <w:b/>
          <w:bCs/>
          <w:color w:val="3D3D3D"/>
          <w:sz w:val="44"/>
          <w:szCs w:val="44"/>
          <w:shd w:val="clear" w:color="auto" w:fill="FFFFFF"/>
        </w:rPr>
        <w:t>2020</w:t>
      </w:r>
      <w:r w:rsidRPr="00957A58">
        <w:rPr>
          <w:rFonts w:asciiTheme="minorEastAsia" w:eastAsiaTheme="minorEastAsia" w:hAnsiTheme="minorEastAsia" w:cs="仿宋" w:hint="eastAsia"/>
          <w:b/>
          <w:bCs/>
          <w:color w:val="3D3D3D"/>
          <w:sz w:val="44"/>
          <w:szCs w:val="44"/>
          <w:shd w:val="clear" w:color="auto" w:fill="FFFFFF"/>
        </w:rPr>
        <w:t>年部门整体支出</w:t>
      </w:r>
    </w:p>
    <w:p w:rsidR="00C65A8E" w:rsidRPr="00957A58" w:rsidRDefault="00C65A8E" w:rsidP="0022554F">
      <w:pPr>
        <w:pStyle w:val="a3"/>
        <w:widowControl/>
        <w:shd w:val="clear" w:color="auto" w:fill="FFFFFF"/>
        <w:spacing w:before="0" w:beforeAutospacing="0" w:after="0" w:afterAutospacing="0" w:line="520" w:lineRule="exact"/>
        <w:ind w:left="2860" w:hanging="2860"/>
        <w:jc w:val="center"/>
        <w:rPr>
          <w:rFonts w:asciiTheme="minorEastAsia" w:eastAsiaTheme="minorEastAsia" w:hAnsiTheme="minorEastAsia" w:cs="仿宋"/>
          <w:b/>
          <w:bCs/>
          <w:color w:val="3D3D3D"/>
          <w:sz w:val="21"/>
          <w:szCs w:val="21"/>
        </w:rPr>
      </w:pPr>
      <w:r w:rsidRPr="00957A58">
        <w:rPr>
          <w:rFonts w:asciiTheme="minorEastAsia" w:eastAsiaTheme="minorEastAsia" w:hAnsiTheme="minorEastAsia" w:cs="仿宋" w:hint="eastAsia"/>
          <w:b/>
          <w:bCs/>
          <w:color w:val="3D3D3D"/>
          <w:sz w:val="44"/>
          <w:szCs w:val="44"/>
          <w:shd w:val="clear" w:color="auto" w:fill="FFFFFF"/>
        </w:rPr>
        <w:t>绩效评价报告</w:t>
      </w:r>
    </w:p>
    <w:p w:rsidR="00C65A8E" w:rsidRDefault="00C65A8E" w:rsidP="0022554F">
      <w:pPr>
        <w:pStyle w:val="a3"/>
        <w:widowControl/>
        <w:shd w:val="clear" w:color="auto" w:fill="FFFFFF"/>
        <w:spacing w:before="0" w:beforeAutospacing="0" w:after="0" w:afterAutospacing="0" w:line="520" w:lineRule="exact"/>
        <w:jc w:val="both"/>
        <w:rPr>
          <w:rFonts w:ascii="仿宋" w:eastAsia="仿宋" w:hAnsi="仿宋" w:cs="仿宋"/>
          <w:color w:val="3D3D3D"/>
          <w:sz w:val="21"/>
          <w:szCs w:val="21"/>
        </w:rPr>
      </w:pPr>
      <w:r>
        <w:rPr>
          <w:rFonts w:ascii="仿宋" w:eastAsia="仿宋" w:hAnsi="仿宋" w:cs="仿宋" w:hint="eastAsia"/>
          <w:color w:val="3D3D3D"/>
          <w:sz w:val="30"/>
          <w:szCs w:val="30"/>
          <w:shd w:val="clear" w:color="auto" w:fill="FFFFFF"/>
        </w:rPr>
        <w:t> </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b/>
          <w:bCs/>
          <w:color w:val="3D3D3D"/>
          <w:sz w:val="21"/>
          <w:szCs w:val="21"/>
        </w:rPr>
      </w:pPr>
      <w:r>
        <w:rPr>
          <w:rStyle w:val="a4"/>
          <w:rFonts w:ascii="仿宋" w:eastAsia="仿宋" w:hAnsi="仿宋" w:cs="仿宋" w:hint="eastAsia"/>
          <w:bCs/>
          <w:color w:val="3D3D3D"/>
          <w:sz w:val="32"/>
          <w:szCs w:val="32"/>
          <w:shd w:val="clear" w:color="auto" w:fill="FFFFFF"/>
        </w:rPr>
        <w:t>一、部门概况</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（一）部门职能职责</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怀化市公安局是怀化市人民政府主管全市公安工作的主要部门，承担的工作职责主要包括</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按照市委、市政府和上级公安机关的指示，研究部署、组织实施全市公安工作，并督促检查执行情况；研究社会主义市场经济体制下出现的新情况、新问题，指定新措施，推挤全市公安工作的改革和发展；搜集、掌握影响稳定、危害国家安全和社会治安的有关情况，分析形势，指定对策，适时组织实施；指导对危害国家安全案件、刑事案件、经济犯罪案件的侦查工作，直接经办重特大案件；指导全市公安机关依法查处治安案件，组织、协调、参与处置重大社会性案件和治安事故；承担社会治安、户籍、居民身份证、枪支弹药、危险物品、特种行业等管理工作；管理集会、游行和示威活动；指导、监督全市公安机关对国家机关、社会团体、企事业单位、重点建设工程的治安保卫工作和群众性治安保卫组织示威治安防范工作；组织指导出境、入境和外国人在市内居留、旅行的有关</w:t>
      </w:r>
      <w:r>
        <w:rPr>
          <w:rFonts w:ascii="仿宋" w:eastAsia="仿宋" w:hAnsi="仿宋" w:cs="仿宋" w:hint="eastAsia"/>
          <w:color w:val="3D3D3D"/>
          <w:sz w:val="32"/>
          <w:szCs w:val="32"/>
          <w:shd w:val="clear" w:color="auto" w:fill="FFFFFF"/>
        </w:rPr>
        <w:lastRenderedPageBreak/>
        <w:t>管理工作；组织指导全市公安机关的警卫工作；指导、监督全市公安机关的执法活动；规划和组织实施公安信息技术、刑事技术和行动技术建设；监督管理全市公共信息网络的安全监察工作；组织、指导全市公安机关的警务督察工作；查处和督办公安民警重大违法违纪案件；指定全市公安机关装备、被装配备规划，并负责管理工作，指导做好财务及经费等保障工作，搞好局机关的后勤保障和日常行政管理工作；承办市委、市政府和上级公安机关交办的其他任务等。</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（二）机构设置情况</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Fonts w:ascii="仿宋" w:eastAsia="仿宋" w:hAnsi="仿宋" w:cs="仿宋" w:hint="eastAsia"/>
          <w:color w:val="3D3D3D"/>
          <w:sz w:val="32"/>
          <w:szCs w:val="32"/>
          <w:shd w:val="clear" w:color="auto" w:fill="FFFFFF"/>
        </w:rPr>
        <w:t>怀化市公安局作为一级部门预算单位，设有若干职能机构，分别承担有关业务工作。设有警令部、政治部、警务保障处、纪委、警务督察支队、国内安全保卫支队、经济犯罪侦查支队、网监与行动技术支队、人口与出入境支队、执法监督支队、看守所等正科级机构；治安支队、交警支队、刑侦支队、监管支队、警官培训中心、强制戒毒所、巡特警支队、禁毒支队为副处级机构。此外，看守所、警官培训中心、强制戒毒所为财政独立的一级部门预算单位。</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（三）人员编制情况</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年末，我单位编制数为</w:t>
      </w:r>
      <w:r w:rsidRPr="009D1C2D">
        <w:rPr>
          <w:rFonts w:ascii="仿宋" w:eastAsia="仿宋" w:hAnsi="仿宋" w:cs="仿宋"/>
          <w:color w:val="3D3D3D"/>
          <w:sz w:val="32"/>
          <w:szCs w:val="32"/>
          <w:shd w:val="clear" w:color="auto" w:fill="FFFFFF"/>
        </w:rPr>
        <w:t>401</w:t>
      </w:r>
      <w:r>
        <w:rPr>
          <w:rFonts w:ascii="仿宋" w:eastAsia="仿宋" w:hAnsi="仿宋" w:cs="仿宋" w:hint="eastAsia"/>
          <w:color w:val="3D3D3D"/>
          <w:sz w:val="32"/>
          <w:szCs w:val="32"/>
          <w:shd w:val="clear" w:color="auto" w:fill="FFFFFF"/>
        </w:rPr>
        <w:t>人，年末实有在职人数</w:t>
      </w:r>
      <w:r>
        <w:rPr>
          <w:rFonts w:ascii="仿宋" w:eastAsia="仿宋" w:hAnsi="仿宋" w:cs="仿宋"/>
          <w:color w:val="3D3D3D"/>
          <w:sz w:val="32"/>
          <w:szCs w:val="32"/>
          <w:shd w:val="clear" w:color="auto" w:fill="FFFFFF"/>
        </w:rPr>
        <w:t>391</w:t>
      </w:r>
      <w:r>
        <w:rPr>
          <w:rFonts w:ascii="仿宋" w:eastAsia="仿宋" w:hAnsi="仿宋" w:cs="仿宋" w:hint="eastAsia"/>
          <w:color w:val="3D3D3D"/>
          <w:sz w:val="32"/>
          <w:szCs w:val="32"/>
          <w:shd w:val="clear" w:color="auto" w:fill="FFFFFF"/>
        </w:rPr>
        <w:t>人，另有离休人员</w:t>
      </w:r>
      <w:r>
        <w:rPr>
          <w:rFonts w:ascii="仿宋" w:eastAsia="仿宋" w:hAnsi="仿宋" w:cs="仿宋"/>
          <w:color w:val="3D3D3D"/>
          <w:sz w:val="32"/>
          <w:szCs w:val="32"/>
          <w:shd w:val="clear" w:color="auto" w:fill="FFFFFF"/>
        </w:rPr>
        <w:t>2</w:t>
      </w:r>
      <w:r>
        <w:rPr>
          <w:rFonts w:ascii="仿宋" w:eastAsia="仿宋" w:hAnsi="仿宋" w:cs="仿宋" w:hint="eastAsia"/>
          <w:color w:val="3D3D3D"/>
          <w:sz w:val="32"/>
          <w:szCs w:val="32"/>
          <w:shd w:val="clear" w:color="auto" w:fill="FFFFFF"/>
        </w:rPr>
        <w:t>人，退休人员</w:t>
      </w:r>
      <w:r>
        <w:rPr>
          <w:rFonts w:ascii="仿宋" w:eastAsia="仿宋" w:hAnsi="仿宋" w:cs="仿宋"/>
          <w:color w:val="3D3D3D"/>
          <w:sz w:val="32"/>
          <w:szCs w:val="32"/>
          <w:shd w:val="clear" w:color="auto" w:fill="FFFFFF"/>
        </w:rPr>
        <w:t>1</w:t>
      </w:r>
      <w:r w:rsidR="000D028D">
        <w:rPr>
          <w:rFonts w:ascii="仿宋" w:eastAsia="仿宋" w:hAnsi="仿宋" w:cs="仿宋" w:hint="eastAsia"/>
          <w:color w:val="3D3D3D"/>
          <w:sz w:val="32"/>
          <w:szCs w:val="32"/>
          <w:shd w:val="clear" w:color="auto" w:fill="FFFFFF"/>
        </w:rPr>
        <w:t>30</w:t>
      </w:r>
      <w:r>
        <w:rPr>
          <w:rFonts w:ascii="仿宋" w:eastAsia="仿宋" w:hAnsi="仿宋" w:cs="仿宋" w:hint="eastAsia"/>
          <w:color w:val="3D3D3D"/>
          <w:sz w:val="32"/>
          <w:szCs w:val="32"/>
          <w:shd w:val="clear" w:color="auto" w:fill="FFFFFF"/>
        </w:rPr>
        <w:t>人，临聘人员</w:t>
      </w:r>
      <w:r>
        <w:rPr>
          <w:rFonts w:ascii="仿宋" w:eastAsia="仿宋" w:hAnsi="仿宋" w:cs="仿宋"/>
          <w:color w:val="3D3D3D"/>
          <w:sz w:val="32"/>
          <w:szCs w:val="32"/>
          <w:shd w:val="clear" w:color="auto" w:fill="FFFFFF"/>
        </w:rPr>
        <w:t>6</w:t>
      </w:r>
      <w:r w:rsidR="00997F44">
        <w:rPr>
          <w:rFonts w:ascii="仿宋" w:eastAsia="仿宋" w:hAnsi="仿宋" w:cs="仿宋" w:hint="eastAsia"/>
          <w:color w:val="3D3D3D"/>
          <w:sz w:val="32"/>
          <w:szCs w:val="32"/>
          <w:shd w:val="clear" w:color="auto" w:fill="FFFFFF"/>
        </w:rPr>
        <w:t>4</w:t>
      </w:r>
      <w:r w:rsidR="00EC0399">
        <w:rPr>
          <w:rFonts w:ascii="仿宋" w:eastAsia="仿宋" w:hAnsi="仿宋" w:cs="仿宋" w:hint="eastAsia"/>
          <w:color w:val="3D3D3D"/>
          <w:sz w:val="32"/>
          <w:szCs w:val="32"/>
          <w:shd w:val="clear" w:color="auto" w:fill="FFFFFF"/>
        </w:rPr>
        <w:t>7</w:t>
      </w:r>
      <w:r>
        <w:rPr>
          <w:rFonts w:ascii="仿宋" w:eastAsia="仿宋" w:hAnsi="仿宋" w:cs="仿宋" w:hint="eastAsia"/>
          <w:color w:val="3D3D3D"/>
          <w:sz w:val="32"/>
          <w:szCs w:val="32"/>
          <w:shd w:val="clear" w:color="auto" w:fill="FFFFFF"/>
        </w:rPr>
        <w:t>人（包含局机关辅警</w:t>
      </w:r>
      <w:r w:rsidR="000D028D">
        <w:rPr>
          <w:rFonts w:ascii="仿宋" w:eastAsia="仿宋" w:hAnsi="仿宋" w:cs="仿宋" w:hint="eastAsia"/>
          <w:color w:val="3D3D3D"/>
          <w:sz w:val="32"/>
          <w:szCs w:val="32"/>
          <w:shd w:val="clear" w:color="auto" w:fill="FFFFFF"/>
        </w:rPr>
        <w:t>1</w:t>
      </w:r>
      <w:r w:rsidR="00997F44">
        <w:rPr>
          <w:rFonts w:ascii="仿宋" w:eastAsia="仿宋" w:hAnsi="仿宋" w:cs="仿宋" w:hint="eastAsia"/>
          <w:color w:val="3D3D3D"/>
          <w:sz w:val="32"/>
          <w:szCs w:val="32"/>
          <w:shd w:val="clear" w:color="auto" w:fill="FFFFFF"/>
        </w:rPr>
        <w:t>57</w:t>
      </w:r>
      <w:r w:rsidR="000D028D">
        <w:rPr>
          <w:rFonts w:ascii="仿宋" w:eastAsia="仿宋" w:hAnsi="仿宋" w:cs="仿宋" w:hint="eastAsia"/>
          <w:color w:val="3D3D3D"/>
          <w:sz w:val="32"/>
          <w:szCs w:val="32"/>
          <w:shd w:val="clear" w:color="auto" w:fill="FFFFFF"/>
        </w:rPr>
        <w:t>人</w:t>
      </w:r>
      <w:r>
        <w:rPr>
          <w:rFonts w:ascii="仿宋" w:eastAsia="仿宋" w:hAnsi="仿宋" w:cs="仿宋" w:hint="eastAsia"/>
          <w:color w:val="3D3D3D"/>
          <w:sz w:val="32"/>
          <w:szCs w:val="32"/>
          <w:shd w:val="clear" w:color="auto" w:fill="FFFFFF"/>
        </w:rPr>
        <w:t>、城市快警</w:t>
      </w:r>
      <w:r w:rsidR="00EC0399">
        <w:rPr>
          <w:rFonts w:ascii="仿宋" w:eastAsia="仿宋" w:hAnsi="仿宋" w:cs="仿宋" w:hint="eastAsia"/>
          <w:color w:val="3D3D3D"/>
          <w:sz w:val="32"/>
          <w:szCs w:val="32"/>
          <w:shd w:val="clear" w:color="auto" w:fill="FFFFFF"/>
        </w:rPr>
        <w:t>60</w:t>
      </w:r>
      <w:r w:rsidR="000D028D">
        <w:rPr>
          <w:rFonts w:ascii="仿宋" w:eastAsia="仿宋" w:hAnsi="仿宋" w:cs="仿宋" w:hint="eastAsia"/>
          <w:color w:val="3D3D3D"/>
          <w:sz w:val="32"/>
          <w:szCs w:val="32"/>
          <w:shd w:val="clear" w:color="auto" w:fill="FFFFFF"/>
        </w:rPr>
        <w:t>人，</w:t>
      </w:r>
      <w:r>
        <w:rPr>
          <w:rFonts w:ascii="仿宋" w:eastAsia="仿宋" w:hAnsi="仿宋" w:cs="仿宋" w:hint="eastAsia"/>
          <w:color w:val="3D3D3D"/>
          <w:sz w:val="32"/>
          <w:szCs w:val="32"/>
          <w:shd w:val="clear" w:color="auto" w:fill="FFFFFF"/>
        </w:rPr>
        <w:t>留置看护辅警</w:t>
      </w:r>
      <w:r w:rsidR="000D028D">
        <w:rPr>
          <w:rFonts w:ascii="仿宋" w:eastAsia="仿宋" w:hAnsi="仿宋" w:cs="仿宋" w:hint="eastAsia"/>
          <w:color w:val="3D3D3D"/>
          <w:sz w:val="32"/>
          <w:szCs w:val="32"/>
          <w:shd w:val="clear" w:color="auto" w:fill="FFFFFF"/>
        </w:rPr>
        <w:t>4</w:t>
      </w:r>
      <w:r w:rsidR="00EC0399">
        <w:rPr>
          <w:rFonts w:ascii="仿宋" w:eastAsia="仿宋" w:hAnsi="仿宋" w:cs="仿宋" w:hint="eastAsia"/>
          <w:color w:val="3D3D3D"/>
          <w:sz w:val="32"/>
          <w:szCs w:val="32"/>
          <w:shd w:val="clear" w:color="auto" w:fill="FFFFFF"/>
        </w:rPr>
        <w:t>30</w:t>
      </w:r>
      <w:r w:rsidR="000D028D">
        <w:rPr>
          <w:rFonts w:ascii="仿宋" w:eastAsia="仿宋" w:hAnsi="仿宋" w:cs="仿宋" w:hint="eastAsia"/>
          <w:color w:val="3D3D3D"/>
          <w:sz w:val="32"/>
          <w:szCs w:val="32"/>
          <w:shd w:val="clear" w:color="auto" w:fill="FFFFFF"/>
        </w:rPr>
        <w:t>人</w:t>
      </w:r>
      <w:r>
        <w:rPr>
          <w:rFonts w:ascii="仿宋" w:eastAsia="仿宋" w:hAnsi="仿宋" w:cs="仿宋" w:hint="eastAsia"/>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（四）部门整体收支情况</w:t>
      </w:r>
    </w:p>
    <w:p w:rsidR="00C65A8E" w:rsidRDefault="00C65A8E" w:rsidP="0022554F">
      <w:pPr>
        <w:pStyle w:val="a3"/>
        <w:widowControl/>
        <w:shd w:val="clear" w:color="auto" w:fill="FFFFFF"/>
        <w:spacing w:before="0" w:beforeAutospacing="0" w:after="0" w:afterAutospacing="0" w:line="520" w:lineRule="exact"/>
        <w:ind w:firstLine="803"/>
        <w:jc w:val="both"/>
        <w:rPr>
          <w:rFonts w:ascii="仿宋" w:eastAsia="仿宋" w:hAnsi="仿宋" w:cs="仿宋"/>
          <w:color w:val="3D3D3D"/>
          <w:sz w:val="21"/>
          <w:szCs w:val="21"/>
        </w:rPr>
      </w:pPr>
      <w:r>
        <w:rPr>
          <w:rStyle w:val="a4"/>
          <w:rFonts w:ascii="仿宋" w:eastAsia="仿宋" w:hAnsi="仿宋" w:cs="仿宋"/>
          <w:color w:val="3D3D3D"/>
          <w:sz w:val="32"/>
          <w:szCs w:val="32"/>
          <w:shd w:val="clear" w:color="auto" w:fill="FFFFFF"/>
        </w:rPr>
        <w:t>1</w:t>
      </w:r>
      <w:r>
        <w:rPr>
          <w:rStyle w:val="a4"/>
          <w:rFonts w:ascii="仿宋" w:eastAsia="仿宋" w:hAnsi="仿宋" w:cs="仿宋" w:hint="eastAsia"/>
          <w:color w:val="3D3D3D"/>
          <w:sz w:val="32"/>
          <w:szCs w:val="32"/>
          <w:shd w:val="clear" w:color="auto" w:fill="FFFFFF"/>
        </w:rPr>
        <w:t>、</w:t>
      </w:r>
      <w:r>
        <w:rPr>
          <w:rStyle w:val="a4"/>
          <w:rFonts w:ascii="仿宋" w:eastAsia="仿宋" w:hAnsi="仿宋" w:cs="仿宋"/>
          <w:color w:val="3D3D3D"/>
          <w:sz w:val="32"/>
          <w:szCs w:val="32"/>
          <w:shd w:val="clear" w:color="auto" w:fill="FFFFFF"/>
        </w:rPr>
        <w:t>2020</w:t>
      </w:r>
      <w:r>
        <w:rPr>
          <w:rStyle w:val="a4"/>
          <w:rFonts w:ascii="仿宋" w:eastAsia="仿宋" w:hAnsi="仿宋" w:cs="仿宋" w:hint="eastAsia"/>
          <w:color w:val="3D3D3D"/>
          <w:sz w:val="32"/>
          <w:szCs w:val="32"/>
          <w:shd w:val="clear" w:color="auto" w:fill="FFFFFF"/>
        </w:rPr>
        <w:t>年部门预算情况</w:t>
      </w:r>
    </w:p>
    <w:p w:rsidR="00C65A8E" w:rsidRDefault="00C65A8E" w:rsidP="0022554F">
      <w:pPr>
        <w:pStyle w:val="a3"/>
        <w:widowControl/>
        <w:shd w:val="clear" w:color="auto" w:fill="FFFFFF"/>
        <w:spacing w:before="0" w:beforeAutospacing="0" w:after="0" w:afterAutospacing="0" w:line="520" w:lineRule="exact"/>
        <w:ind w:firstLine="800"/>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年年初预算收入</w:t>
      </w:r>
      <w:r>
        <w:rPr>
          <w:rFonts w:ascii="仿宋" w:eastAsia="仿宋" w:hAnsi="仿宋" w:cs="仿宋"/>
          <w:color w:val="3D3D3D"/>
          <w:sz w:val="32"/>
          <w:szCs w:val="32"/>
          <w:shd w:val="clear" w:color="auto" w:fill="FFFFFF"/>
        </w:rPr>
        <w:t>10,097.21</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其中一般公共预算财政经费拨款收入</w:t>
      </w:r>
      <w:r>
        <w:rPr>
          <w:rFonts w:ascii="仿宋" w:eastAsia="仿宋" w:hAnsi="仿宋" w:cs="仿宋"/>
          <w:color w:val="3D3D3D"/>
          <w:sz w:val="32"/>
          <w:szCs w:val="32"/>
          <w:shd w:val="clear" w:color="auto" w:fill="FFFFFF"/>
        </w:rPr>
        <w:t>10,097.21</w:t>
      </w:r>
      <w:r>
        <w:rPr>
          <w:rFonts w:ascii="仿宋" w:eastAsia="仿宋" w:hAnsi="仿宋" w:cs="仿宋" w:hint="eastAsia"/>
          <w:color w:val="3D3D3D"/>
          <w:sz w:val="32"/>
          <w:szCs w:val="32"/>
          <w:shd w:val="clear" w:color="auto" w:fill="FFFFFF"/>
        </w:rPr>
        <w:t>万元。调整预算数</w:t>
      </w:r>
      <w:r>
        <w:rPr>
          <w:rFonts w:ascii="仿宋" w:eastAsia="仿宋" w:hAnsi="仿宋" w:cs="仿宋"/>
          <w:color w:val="3D3D3D"/>
          <w:sz w:val="32"/>
          <w:szCs w:val="32"/>
          <w:shd w:val="clear" w:color="auto" w:fill="FFFFFF"/>
        </w:rPr>
        <w:t>16,310.54</w:t>
      </w:r>
      <w:r>
        <w:rPr>
          <w:rFonts w:ascii="仿宋" w:eastAsia="仿宋" w:hAnsi="仿宋" w:cs="仿宋" w:hint="eastAsia"/>
          <w:color w:val="3D3D3D"/>
          <w:sz w:val="32"/>
          <w:szCs w:val="32"/>
          <w:shd w:val="clear" w:color="auto" w:fill="FFFFFF"/>
        </w:rPr>
        <w:lastRenderedPageBreak/>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其中：一般公共预算财政经费拨款收入</w:t>
      </w:r>
      <w:r>
        <w:rPr>
          <w:rFonts w:ascii="仿宋" w:eastAsia="仿宋" w:hAnsi="仿宋" w:cs="仿宋"/>
          <w:color w:val="3D3D3D"/>
          <w:sz w:val="32"/>
          <w:szCs w:val="32"/>
          <w:shd w:val="clear" w:color="auto" w:fill="FFFFFF"/>
        </w:rPr>
        <w:t>16,278.41</w:t>
      </w:r>
      <w:r>
        <w:rPr>
          <w:rFonts w:ascii="仿宋" w:eastAsia="仿宋" w:hAnsi="仿宋" w:cs="仿宋" w:hint="eastAsia"/>
          <w:color w:val="3D3D3D"/>
          <w:sz w:val="32"/>
          <w:szCs w:val="32"/>
          <w:shd w:val="clear" w:color="auto" w:fill="FFFFFF"/>
        </w:rPr>
        <w:t>万元；其他收入</w:t>
      </w:r>
      <w:r>
        <w:rPr>
          <w:rFonts w:ascii="仿宋" w:eastAsia="仿宋" w:hAnsi="仿宋" w:cs="仿宋"/>
          <w:color w:val="3D3D3D"/>
          <w:sz w:val="32"/>
          <w:szCs w:val="32"/>
          <w:shd w:val="clear" w:color="auto" w:fill="FFFFFF"/>
        </w:rPr>
        <w:t>32.13</w:t>
      </w:r>
      <w:r>
        <w:rPr>
          <w:rFonts w:ascii="仿宋" w:eastAsia="仿宋" w:hAnsi="仿宋" w:cs="仿宋" w:hint="eastAsia"/>
          <w:color w:val="3D3D3D"/>
          <w:sz w:val="32"/>
          <w:szCs w:val="32"/>
          <w:shd w:val="clear" w:color="auto" w:fill="FFFFFF"/>
        </w:rPr>
        <w:t>万元。</w:t>
      </w:r>
      <w:r>
        <w:rPr>
          <w:rFonts w:ascii="仿宋" w:eastAsia="仿宋" w:hAnsi="仿宋" w:cs="仿宋" w:hint="eastAsia"/>
          <w:color w:val="3D3D3D"/>
          <w:sz w:val="32"/>
          <w:szCs w:val="32"/>
          <w:shd w:val="clear" w:color="auto" w:fill="FFFFFF"/>
        </w:rPr>
        <w:t> </w:t>
      </w:r>
      <w:r>
        <w:rPr>
          <w:rFonts w:ascii="仿宋" w:eastAsia="仿宋" w:hAnsi="仿宋" w:cs="仿宋"/>
          <w:color w:val="3D3D3D"/>
          <w:sz w:val="32"/>
          <w:szCs w:val="32"/>
          <w:shd w:val="clear" w:color="auto" w:fill="FFFFFF"/>
        </w:rPr>
        <w:t xml:space="preserve">   </w:t>
      </w:r>
    </w:p>
    <w:p w:rsidR="00C65A8E" w:rsidRDefault="00C65A8E" w:rsidP="0022554F">
      <w:pPr>
        <w:pStyle w:val="a3"/>
        <w:widowControl/>
        <w:shd w:val="clear" w:color="auto" w:fill="FFFFFF"/>
        <w:spacing w:before="0" w:beforeAutospacing="0" w:after="0" w:afterAutospacing="0" w:line="520" w:lineRule="exact"/>
        <w:ind w:firstLine="800"/>
        <w:jc w:val="both"/>
        <w:rPr>
          <w:rFonts w:ascii="仿宋" w:eastAsia="仿宋" w:hAnsi="仿宋" w:cs="仿宋"/>
          <w:color w:val="3D3D3D"/>
          <w:sz w:val="21"/>
          <w:szCs w:val="21"/>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年支出年初总预算</w:t>
      </w:r>
      <w:r>
        <w:rPr>
          <w:rFonts w:ascii="仿宋" w:eastAsia="仿宋" w:hAnsi="仿宋" w:cs="仿宋"/>
          <w:color w:val="3D3D3D"/>
          <w:sz w:val="32"/>
          <w:szCs w:val="32"/>
          <w:shd w:val="clear" w:color="auto" w:fill="FFFFFF"/>
        </w:rPr>
        <w:t>10,097.21</w:t>
      </w:r>
      <w:r>
        <w:rPr>
          <w:rFonts w:ascii="仿宋" w:eastAsia="仿宋" w:hAnsi="仿宋" w:cs="仿宋" w:hint="eastAsia"/>
          <w:color w:val="3D3D3D"/>
          <w:sz w:val="32"/>
          <w:szCs w:val="32"/>
          <w:shd w:val="clear" w:color="auto" w:fill="FFFFFF"/>
        </w:rPr>
        <w:t>万元，其中基本支出</w:t>
      </w:r>
      <w:r>
        <w:rPr>
          <w:rFonts w:ascii="仿宋" w:eastAsia="仿宋" w:hAnsi="仿宋" w:cs="仿宋"/>
          <w:color w:val="3D3D3D"/>
          <w:sz w:val="32"/>
          <w:szCs w:val="32"/>
          <w:shd w:val="clear" w:color="auto" w:fill="FFFFFF"/>
        </w:rPr>
        <w:t>5843.21</w:t>
      </w:r>
      <w:r>
        <w:rPr>
          <w:rFonts w:ascii="仿宋" w:eastAsia="仿宋" w:hAnsi="仿宋" w:cs="仿宋" w:hint="eastAsia"/>
          <w:color w:val="3D3D3D"/>
          <w:sz w:val="32"/>
          <w:szCs w:val="32"/>
          <w:shd w:val="clear" w:color="auto" w:fill="FFFFFF"/>
        </w:rPr>
        <w:t>万元，项目支出</w:t>
      </w:r>
      <w:r>
        <w:rPr>
          <w:rFonts w:ascii="仿宋" w:eastAsia="仿宋" w:hAnsi="仿宋" w:cs="仿宋"/>
          <w:color w:val="3D3D3D"/>
          <w:sz w:val="32"/>
          <w:szCs w:val="32"/>
          <w:shd w:val="clear" w:color="auto" w:fill="FFFFFF"/>
        </w:rPr>
        <w:t>4254.00</w:t>
      </w:r>
      <w:r>
        <w:rPr>
          <w:rFonts w:ascii="仿宋" w:eastAsia="仿宋" w:hAnsi="仿宋" w:cs="仿宋" w:hint="eastAsia"/>
          <w:color w:val="3D3D3D"/>
          <w:sz w:val="32"/>
          <w:szCs w:val="32"/>
          <w:shd w:val="clear" w:color="auto" w:fill="FFFFFF"/>
        </w:rPr>
        <w:t>万元。调整预算支出</w:t>
      </w:r>
      <w:r>
        <w:rPr>
          <w:rFonts w:ascii="仿宋" w:eastAsia="仿宋" w:hAnsi="仿宋" w:cs="仿宋"/>
          <w:color w:val="3D3D3D"/>
          <w:sz w:val="32"/>
          <w:szCs w:val="32"/>
          <w:shd w:val="clear" w:color="auto" w:fill="FFFFFF"/>
        </w:rPr>
        <w:t>15,853.98</w:t>
      </w:r>
      <w:r>
        <w:rPr>
          <w:rFonts w:ascii="仿宋" w:eastAsia="仿宋" w:hAnsi="仿宋" w:cs="仿宋" w:hint="eastAsia"/>
          <w:color w:val="3D3D3D"/>
          <w:sz w:val="32"/>
          <w:szCs w:val="32"/>
          <w:shd w:val="clear" w:color="auto" w:fill="FFFFFF"/>
        </w:rPr>
        <w:t>万元，其中：基本支出</w:t>
      </w:r>
      <w:r>
        <w:rPr>
          <w:rFonts w:ascii="仿宋" w:eastAsia="仿宋" w:hAnsi="仿宋" w:cs="仿宋"/>
          <w:color w:val="3D3D3D"/>
          <w:sz w:val="32"/>
          <w:szCs w:val="32"/>
          <w:shd w:val="clear" w:color="auto" w:fill="FFFFFF"/>
        </w:rPr>
        <w:t>11,650.43</w:t>
      </w:r>
      <w:r>
        <w:rPr>
          <w:rFonts w:ascii="仿宋" w:eastAsia="仿宋" w:hAnsi="仿宋" w:cs="仿宋" w:hint="eastAsia"/>
          <w:color w:val="3D3D3D"/>
          <w:sz w:val="32"/>
          <w:szCs w:val="32"/>
          <w:shd w:val="clear" w:color="auto" w:fill="FFFFFF"/>
        </w:rPr>
        <w:t>万元（工资福利支出</w:t>
      </w:r>
      <w:r>
        <w:rPr>
          <w:rFonts w:ascii="仿宋" w:eastAsia="仿宋" w:hAnsi="仿宋" w:cs="仿宋"/>
          <w:color w:val="3D3D3D"/>
          <w:sz w:val="32"/>
          <w:szCs w:val="32"/>
          <w:shd w:val="clear" w:color="auto" w:fill="FFFFFF"/>
        </w:rPr>
        <w:t>8,625.87</w:t>
      </w:r>
      <w:r>
        <w:rPr>
          <w:rFonts w:ascii="仿宋" w:eastAsia="仿宋" w:hAnsi="仿宋" w:cs="仿宋" w:hint="eastAsia"/>
          <w:color w:val="3D3D3D"/>
          <w:sz w:val="32"/>
          <w:szCs w:val="32"/>
          <w:shd w:val="clear" w:color="auto" w:fill="FFFFFF"/>
        </w:rPr>
        <w:t>万元，商品和服务支出</w:t>
      </w:r>
      <w:r>
        <w:rPr>
          <w:rFonts w:ascii="仿宋" w:eastAsia="仿宋" w:hAnsi="仿宋" w:cs="仿宋"/>
          <w:color w:val="3D3D3D"/>
          <w:sz w:val="32"/>
          <w:szCs w:val="32"/>
          <w:shd w:val="clear" w:color="auto" w:fill="FFFFFF"/>
        </w:rPr>
        <w:t>2041.84</w:t>
      </w:r>
      <w:r>
        <w:rPr>
          <w:rFonts w:ascii="仿宋" w:eastAsia="仿宋" w:hAnsi="仿宋" w:cs="仿宋" w:hint="eastAsia"/>
          <w:color w:val="3D3D3D"/>
          <w:sz w:val="32"/>
          <w:szCs w:val="32"/>
          <w:shd w:val="clear" w:color="auto" w:fill="FFFFFF"/>
        </w:rPr>
        <w:t>万元，对个人和家庭的补助</w:t>
      </w:r>
      <w:r>
        <w:rPr>
          <w:rFonts w:ascii="仿宋" w:eastAsia="仿宋" w:hAnsi="仿宋" w:cs="仿宋"/>
          <w:color w:val="3D3D3D"/>
          <w:sz w:val="32"/>
          <w:szCs w:val="32"/>
          <w:shd w:val="clear" w:color="auto" w:fill="FFFFFF"/>
        </w:rPr>
        <w:t>574.19</w:t>
      </w:r>
      <w:r>
        <w:rPr>
          <w:rFonts w:ascii="仿宋" w:eastAsia="仿宋" w:hAnsi="仿宋" w:cs="仿宋" w:hint="eastAsia"/>
          <w:color w:val="3D3D3D"/>
          <w:sz w:val="32"/>
          <w:szCs w:val="32"/>
          <w:shd w:val="clear" w:color="auto" w:fill="FFFFFF"/>
        </w:rPr>
        <w:t>万元，其他资本性支出</w:t>
      </w:r>
      <w:r>
        <w:rPr>
          <w:rFonts w:ascii="仿宋" w:eastAsia="仿宋" w:hAnsi="仿宋" w:cs="仿宋"/>
          <w:color w:val="3D3D3D"/>
          <w:sz w:val="32"/>
          <w:szCs w:val="32"/>
          <w:shd w:val="clear" w:color="auto" w:fill="FFFFFF"/>
        </w:rPr>
        <w:t>408.53</w:t>
      </w:r>
      <w:r>
        <w:rPr>
          <w:rFonts w:ascii="仿宋" w:eastAsia="仿宋" w:hAnsi="仿宋" w:cs="仿宋" w:hint="eastAsia"/>
          <w:color w:val="3D3D3D"/>
          <w:sz w:val="32"/>
          <w:szCs w:val="32"/>
          <w:shd w:val="clear" w:color="auto" w:fill="FFFFFF"/>
        </w:rPr>
        <w:t>万元）；项目支出</w:t>
      </w:r>
      <w:r>
        <w:rPr>
          <w:rFonts w:ascii="仿宋" w:eastAsia="仿宋" w:hAnsi="仿宋" w:cs="仿宋"/>
          <w:color w:val="3D3D3D"/>
          <w:sz w:val="32"/>
          <w:szCs w:val="32"/>
          <w:shd w:val="clear" w:color="auto" w:fill="FFFFFF"/>
        </w:rPr>
        <w:t>4,203.55</w:t>
      </w:r>
      <w:r>
        <w:rPr>
          <w:rFonts w:ascii="仿宋" w:eastAsia="仿宋" w:hAnsi="仿宋" w:cs="仿宋" w:hint="eastAsia"/>
          <w:color w:val="3D3D3D"/>
          <w:sz w:val="32"/>
          <w:szCs w:val="32"/>
          <w:shd w:val="clear" w:color="auto" w:fill="FFFFFF"/>
        </w:rPr>
        <w:t>万元（商品和服务支出</w:t>
      </w:r>
      <w:r>
        <w:rPr>
          <w:rFonts w:ascii="仿宋" w:eastAsia="仿宋" w:hAnsi="仿宋" w:cs="仿宋"/>
          <w:color w:val="3D3D3D"/>
          <w:sz w:val="32"/>
          <w:szCs w:val="32"/>
          <w:shd w:val="clear" w:color="auto" w:fill="FFFFFF"/>
        </w:rPr>
        <w:t>1,354.67</w:t>
      </w:r>
      <w:r>
        <w:rPr>
          <w:rFonts w:ascii="仿宋" w:eastAsia="仿宋" w:hAnsi="仿宋" w:cs="仿宋" w:hint="eastAsia"/>
          <w:color w:val="3D3D3D"/>
          <w:sz w:val="32"/>
          <w:szCs w:val="32"/>
          <w:shd w:val="clear" w:color="auto" w:fill="FFFFFF"/>
        </w:rPr>
        <w:t>万元、对个人和家庭的补助</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万元、资本性支出（基本建设）</w:t>
      </w:r>
      <w:r>
        <w:rPr>
          <w:rFonts w:ascii="仿宋" w:eastAsia="仿宋" w:hAnsi="仿宋" w:cs="仿宋"/>
          <w:color w:val="3D3D3D"/>
          <w:sz w:val="32"/>
          <w:szCs w:val="32"/>
          <w:shd w:val="clear" w:color="auto" w:fill="FFFFFF"/>
        </w:rPr>
        <w:t>1,914.84</w:t>
      </w:r>
      <w:r>
        <w:rPr>
          <w:rFonts w:ascii="仿宋" w:eastAsia="仿宋" w:hAnsi="仿宋" w:cs="仿宋" w:hint="eastAsia"/>
          <w:color w:val="3D3D3D"/>
          <w:sz w:val="32"/>
          <w:szCs w:val="32"/>
          <w:shd w:val="clear" w:color="auto" w:fill="FFFFFF"/>
        </w:rPr>
        <w:t>万元、资本性支出</w:t>
      </w:r>
      <w:r>
        <w:rPr>
          <w:rFonts w:ascii="仿宋" w:eastAsia="仿宋" w:hAnsi="仿宋" w:cs="仿宋"/>
          <w:color w:val="3D3D3D"/>
          <w:sz w:val="32"/>
          <w:szCs w:val="32"/>
          <w:shd w:val="clear" w:color="auto" w:fill="FFFFFF"/>
        </w:rPr>
        <w:t>899.04</w:t>
      </w:r>
      <w:r>
        <w:rPr>
          <w:rFonts w:ascii="仿宋" w:eastAsia="仿宋" w:hAnsi="仿宋" w:cs="仿宋" w:hint="eastAsia"/>
          <w:color w:val="3D3D3D"/>
          <w:sz w:val="32"/>
          <w:szCs w:val="32"/>
          <w:shd w:val="clear" w:color="auto" w:fill="FFFFFF"/>
        </w:rPr>
        <w:t>万元）。</w:t>
      </w:r>
      <w:r>
        <w:rPr>
          <w:rFonts w:ascii="仿宋" w:eastAsia="仿宋" w:hAnsi="仿宋" w:cs="仿宋" w:hint="eastAsia"/>
          <w:color w:val="3D3D3D"/>
          <w:sz w:val="32"/>
          <w:szCs w:val="32"/>
          <w:shd w:val="clear" w:color="auto" w:fill="FFFFFF"/>
        </w:rPr>
        <w:t> </w:t>
      </w:r>
    </w:p>
    <w:p w:rsidR="00C65A8E" w:rsidRDefault="00C65A8E" w:rsidP="0022554F">
      <w:pPr>
        <w:pStyle w:val="a3"/>
        <w:widowControl/>
        <w:shd w:val="clear" w:color="auto" w:fill="FFFFFF"/>
        <w:spacing w:before="0" w:beforeAutospacing="0" w:after="0" w:afterAutospacing="0" w:line="520" w:lineRule="exact"/>
        <w:ind w:firstLine="803"/>
        <w:jc w:val="both"/>
        <w:rPr>
          <w:rFonts w:ascii="仿宋" w:eastAsia="仿宋" w:hAnsi="仿宋" w:cs="仿宋"/>
          <w:color w:val="3D3D3D"/>
          <w:sz w:val="21"/>
          <w:szCs w:val="21"/>
        </w:rPr>
      </w:pPr>
      <w:r>
        <w:rPr>
          <w:rStyle w:val="a4"/>
          <w:rFonts w:ascii="仿宋" w:eastAsia="仿宋" w:hAnsi="仿宋" w:cs="仿宋"/>
          <w:color w:val="3D3D3D"/>
          <w:sz w:val="32"/>
          <w:szCs w:val="32"/>
          <w:shd w:val="clear" w:color="auto" w:fill="FFFFFF"/>
        </w:rPr>
        <w:t>2</w:t>
      </w:r>
      <w:r>
        <w:rPr>
          <w:rStyle w:val="a4"/>
          <w:rFonts w:ascii="仿宋" w:eastAsia="仿宋" w:hAnsi="仿宋" w:cs="仿宋" w:hint="eastAsia"/>
          <w:color w:val="3D3D3D"/>
          <w:sz w:val="32"/>
          <w:szCs w:val="32"/>
          <w:shd w:val="clear" w:color="auto" w:fill="FFFFFF"/>
        </w:rPr>
        <w:t>、</w:t>
      </w:r>
      <w:r>
        <w:rPr>
          <w:rStyle w:val="a4"/>
          <w:rFonts w:ascii="仿宋" w:eastAsia="仿宋" w:hAnsi="仿宋" w:cs="仿宋"/>
          <w:color w:val="3D3D3D"/>
          <w:sz w:val="32"/>
          <w:szCs w:val="32"/>
          <w:shd w:val="clear" w:color="auto" w:fill="FFFFFF"/>
        </w:rPr>
        <w:t>2020</w:t>
      </w:r>
      <w:r>
        <w:rPr>
          <w:rStyle w:val="a4"/>
          <w:rFonts w:ascii="仿宋" w:eastAsia="仿宋" w:hAnsi="仿宋" w:cs="仿宋" w:hint="eastAsia"/>
          <w:color w:val="3D3D3D"/>
          <w:sz w:val="32"/>
          <w:szCs w:val="32"/>
          <w:shd w:val="clear" w:color="auto" w:fill="FFFFFF"/>
        </w:rPr>
        <w:t>年部门决算情况</w:t>
      </w:r>
    </w:p>
    <w:p w:rsidR="00C65A8E" w:rsidRDefault="00C65A8E" w:rsidP="0022554F">
      <w:pPr>
        <w:pStyle w:val="a3"/>
        <w:widowControl/>
        <w:shd w:val="clear" w:color="auto" w:fill="FFFFFF"/>
        <w:spacing w:before="0" w:beforeAutospacing="0" w:after="0" w:afterAutospacing="0" w:line="520" w:lineRule="exact"/>
        <w:ind w:firstLine="800"/>
        <w:jc w:val="both"/>
        <w:rPr>
          <w:rFonts w:ascii="仿宋" w:eastAsia="仿宋" w:hAnsi="仿宋" w:cs="仿宋"/>
          <w:color w:val="3D3D3D"/>
          <w:sz w:val="21"/>
          <w:szCs w:val="21"/>
        </w:rPr>
      </w:pPr>
      <w:r>
        <w:rPr>
          <w:rFonts w:ascii="仿宋" w:eastAsia="仿宋" w:hAnsi="仿宋" w:cs="仿宋"/>
          <w:color w:val="3D3D3D"/>
          <w:sz w:val="32"/>
          <w:szCs w:val="32"/>
          <w:shd w:val="clear" w:color="auto" w:fill="FFFFFF"/>
        </w:rPr>
        <w:t>2019</w:t>
      </w:r>
      <w:r>
        <w:rPr>
          <w:rFonts w:ascii="仿宋" w:eastAsia="仿宋" w:hAnsi="仿宋" w:cs="仿宋" w:hint="eastAsia"/>
          <w:color w:val="3D3D3D"/>
          <w:sz w:val="32"/>
          <w:szCs w:val="32"/>
          <w:shd w:val="clear" w:color="auto" w:fill="FFFFFF"/>
        </w:rPr>
        <w:t>年度结转和结余</w:t>
      </w:r>
      <w:r>
        <w:rPr>
          <w:rFonts w:ascii="仿宋" w:eastAsia="仿宋" w:hAnsi="仿宋" w:cs="仿宋"/>
          <w:color w:val="3D3D3D"/>
          <w:sz w:val="32"/>
          <w:szCs w:val="32"/>
          <w:shd w:val="clear" w:color="auto" w:fill="FFFFFF"/>
        </w:rPr>
        <w:t>1,311.61</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年度收入</w:t>
      </w:r>
      <w:r>
        <w:rPr>
          <w:rFonts w:ascii="仿宋" w:eastAsia="仿宋" w:hAnsi="仿宋" w:cs="仿宋"/>
          <w:color w:val="3D3D3D"/>
          <w:sz w:val="32"/>
          <w:szCs w:val="32"/>
          <w:shd w:val="clear" w:color="auto" w:fill="FFFFFF"/>
        </w:rPr>
        <w:t>16,310.54</w:t>
      </w:r>
      <w:r>
        <w:rPr>
          <w:rFonts w:ascii="仿宋" w:eastAsia="仿宋" w:hAnsi="仿宋" w:cs="仿宋" w:hint="eastAsia"/>
          <w:color w:val="3D3D3D"/>
          <w:sz w:val="32"/>
          <w:szCs w:val="32"/>
          <w:shd w:val="clear" w:color="auto" w:fill="FFFFFF"/>
        </w:rPr>
        <w:t>万元，总合计</w:t>
      </w:r>
      <w:r>
        <w:rPr>
          <w:rFonts w:ascii="仿宋" w:eastAsia="仿宋" w:hAnsi="仿宋" w:cs="仿宋"/>
          <w:color w:val="3D3D3D"/>
          <w:sz w:val="32"/>
          <w:szCs w:val="32"/>
          <w:shd w:val="clear" w:color="auto" w:fill="FFFFFF"/>
        </w:rPr>
        <w:t>17,622.15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年度收入中一般公共预算财政拨款收入</w:t>
      </w:r>
      <w:r>
        <w:rPr>
          <w:rFonts w:ascii="仿宋" w:eastAsia="仿宋" w:hAnsi="仿宋" w:cs="仿宋"/>
          <w:color w:val="3D3D3D"/>
          <w:sz w:val="32"/>
          <w:szCs w:val="32"/>
          <w:shd w:val="clear" w:color="auto" w:fill="FFFFFF"/>
        </w:rPr>
        <w:t>16,278.40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其他收入</w:t>
      </w:r>
      <w:r>
        <w:rPr>
          <w:rFonts w:ascii="仿宋" w:eastAsia="仿宋" w:hAnsi="仿宋" w:cs="仿宋"/>
          <w:color w:val="3D3D3D"/>
          <w:sz w:val="32"/>
          <w:szCs w:val="32"/>
          <w:shd w:val="clear" w:color="auto" w:fill="FFFFFF"/>
        </w:rPr>
        <w:t>32.13</w:t>
      </w:r>
      <w:r>
        <w:rPr>
          <w:rFonts w:ascii="仿宋" w:eastAsia="仿宋" w:hAnsi="仿宋" w:cs="仿宋" w:hint="eastAsia"/>
          <w:color w:val="3D3D3D"/>
          <w:sz w:val="32"/>
          <w:szCs w:val="32"/>
          <w:shd w:val="clear" w:color="auto" w:fill="FFFFFF"/>
        </w:rPr>
        <w:t>万元。</w:t>
      </w:r>
      <w:r>
        <w:rPr>
          <w:rFonts w:ascii="仿宋" w:eastAsia="仿宋" w:hAnsi="仿宋" w:cs="仿宋" w:hint="eastAsia"/>
          <w:color w:val="3D3D3D"/>
          <w:sz w:val="32"/>
          <w:szCs w:val="32"/>
          <w:shd w:val="clear" w:color="auto" w:fill="FFFFFF"/>
        </w:rPr>
        <w:t> </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年度总支出</w:t>
      </w:r>
      <w:r>
        <w:rPr>
          <w:rFonts w:ascii="仿宋" w:eastAsia="仿宋" w:hAnsi="仿宋" w:cs="仿宋"/>
          <w:color w:val="3D3D3D"/>
          <w:sz w:val="32"/>
          <w:szCs w:val="32"/>
          <w:shd w:val="clear" w:color="auto" w:fill="FFFFFF"/>
        </w:rPr>
        <w:t>15,853.98</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其中基本支出</w:t>
      </w:r>
      <w:r>
        <w:rPr>
          <w:rFonts w:ascii="仿宋" w:eastAsia="仿宋" w:hAnsi="仿宋" w:cs="仿宋"/>
          <w:color w:val="3D3D3D"/>
          <w:sz w:val="32"/>
          <w:szCs w:val="32"/>
          <w:shd w:val="clear" w:color="auto" w:fill="FFFFFF"/>
        </w:rPr>
        <w:t>11,650.43</w:t>
      </w:r>
      <w:r>
        <w:rPr>
          <w:rFonts w:ascii="仿宋" w:eastAsia="仿宋" w:hAnsi="仿宋" w:cs="仿宋" w:hint="eastAsia"/>
          <w:color w:val="3D3D3D"/>
          <w:sz w:val="32"/>
          <w:szCs w:val="32"/>
          <w:shd w:val="clear" w:color="auto" w:fill="FFFFFF"/>
        </w:rPr>
        <w:t>万元，占总支出的</w:t>
      </w:r>
      <w:r>
        <w:rPr>
          <w:rFonts w:ascii="仿宋" w:eastAsia="仿宋" w:hAnsi="仿宋" w:cs="仿宋"/>
          <w:color w:val="3D3D3D"/>
          <w:sz w:val="32"/>
          <w:szCs w:val="32"/>
          <w:shd w:val="clear" w:color="auto" w:fill="FFFFFF"/>
        </w:rPr>
        <w:t>73.49%</w:t>
      </w:r>
      <w:r>
        <w:rPr>
          <w:rFonts w:ascii="仿宋" w:eastAsia="仿宋" w:hAnsi="仿宋" w:cs="仿宋" w:hint="eastAsia"/>
          <w:color w:val="3D3D3D"/>
          <w:sz w:val="32"/>
          <w:szCs w:val="32"/>
          <w:shd w:val="clear" w:color="auto" w:fill="FFFFFF"/>
        </w:rPr>
        <w:t>；项目支出</w:t>
      </w:r>
      <w:r>
        <w:rPr>
          <w:rFonts w:ascii="仿宋" w:eastAsia="仿宋" w:hAnsi="仿宋" w:cs="仿宋"/>
          <w:color w:val="3D3D3D"/>
          <w:sz w:val="32"/>
          <w:szCs w:val="32"/>
          <w:shd w:val="clear" w:color="auto" w:fill="FFFFFF"/>
        </w:rPr>
        <w:t>4,203.55</w:t>
      </w:r>
      <w:r>
        <w:rPr>
          <w:rFonts w:ascii="仿宋" w:eastAsia="仿宋" w:hAnsi="仿宋" w:cs="仿宋" w:hint="eastAsia"/>
          <w:color w:val="3D3D3D"/>
          <w:sz w:val="32"/>
          <w:szCs w:val="32"/>
          <w:shd w:val="clear" w:color="auto" w:fill="FFFFFF"/>
        </w:rPr>
        <w:t>万元，占总支出的</w:t>
      </w:r>
      <w:r>
        <w:rPr>
          <w:rFonts w:ascii="仿宋" w:eastAsia="仿宋" w:hAnsi="仿宋" w:cs="仿宋"/>
          <w:color w:val="3D3D3D"/>
          <w:sz w:val="32"/>
          <w:szCs w:val="32"/>
          <w:shd w:val="clear" w:color="auto" w:fill="FFFFFF"/>
        </w:rPr>
        <w:t>26.51%</w:t>
      </w:r>
      <w:r>
        <w:rPr>
          <w:rFonts w:ascii="仿宋" w:eastAsia="仿宋" w:hAnsi="仿宋" w:cs="仿宋" w:hint="eastAsia"/>
          <w:color w:val="3D3D3D"/>
          <w:sz w:val="32"/>
          <w:szCs w:val="32"/>
          <w:shd w:val="clear" w:color="auto" w:fill="FFFFFF"/>
        </w:rPr>
        <w:t>。年末结余</w:t>
      </w:r>
      <w:r>
        <w:rPr>
          <w:rFonts w:ascii="仿宋" w:eastAsia="仿宋" w:hAnsi="仿宋" w:cs="仿宋"/>
          <w:color w:val="3D3D3D"/>
          <w:sz w:val="32"/>
          <w:szCs w:val="32"/>
          <w:shd w:val="clear" w:color="auto" w:fill="FFFFFF"/>
        </w:rPr>
        <w:t>1,768.17</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本次部门整体支出评价与预算口径保持一致，以保障我局履行各项职能使用资金。主要用于维护社会安稳，打击犯</w:t>
      </w:r>
    </w:p>
    <w:p w:rsidR="00C65A8E" w:rsidRDefault="00C65A8E" w:rsidP="0022554F">
      <w:pPr>
        <w:pStyle w:val="a3"/>
        <w:widowControl/>
        <w:shd w:val="clear" w:color="auto" w:fill="FFFFFF"/>
        <w:spacing w:before="0" w:beforeAutospacing="0" w:after="0" w:afterAutospacing="0" w:line="520" w:lineRule="exact"/>
        <w:rPr>
          <w:rFonts w:ascii="仿宋" w:eastAsia="仿宋" w:hAnsi="仿宋" w:cs="仿宋"/>
          <w:color w:val="3D3D3D"/>
          <w:sz w:val="21"/>
          <w:szCs w:val="21"/>
        </w:rPr>
      </w:pPr>
      <w:r>
        <w:rPr>
          <w:rFonts w:ascii="仿宋" w:eastAsia="仿宋" w:hAnsi="仿宋" w:cs="仿宋" w:hint="eastAsia"/>
          <w:color w:val="3D3D3D"/>
          <w:sz w:val="32"/>
          <w:szCs w:val="32"/>
          <w:shd w:val="clear" w:color="auto" w:fill="FFFFFF"/>
        </w:rPr>
        <w:t>罪的实战工作和公安日常行政运行经费开支。</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r>
        <w:rPr>
          <w:rFonts w:ascii="微软雅黑" w:eastAsia="微软雅黑" w:hAnsi="微软雅黑" w:cs="微软雅黑" w:hint="eastAsia"/>
          <w:color w:val="444444"/>
          <w:sz w:val="32"/>
          <w:szCs w:val="32"/>
          <w:shd w:val="clear" w:color="auto" w:fill="FFFFFF"/>
        </w:rPr>
        <w:t> </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b/>
          <w:bCs/>
          <w:color w:val="3D3D3D"/>
          <w:sz w:val="21"/>
          <w:szCs w:val="21"/>
        </w:rPr>
      </w:pPr>
      <w:r>
        <w:rPr>
          <w:rStyle w:val="a4"/>
          <w:rFonts w:ascii="仿宋" w:eastAsia="仿宋" w:hAnsi="仿宋" w:cs="仿宋" w:hint="eastAsia"/>
          <w:bCs/>
          <w:color w:val="3D3D3D"/>
          <w:sz w:val="32"/>
          <w:szCs w:val="32"/>
          <w:shd w:val="clear" w:color="auto" w:fill="FFFFFF"/>
        </w:rPr>
        <w:t>二、部门整体支出管理及使用情况</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（一）基本支出</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基本支出系保障我单位机构正常运转、完成日常工作任务而发生的各项支出，包括用于在职和离退休人员基本工资、津贴补贴等人员经费以及办公费、印刷费、水电费、维</w:t>
      </w:r>
      <w:r>
        <w:rPr>
          <w:rFonts w:ascii="仿宋" w:eastAsia="仿宋" w:hAnsi="仿宋" w:cs="仿宋" w:hint="eastAsia"/>
          <w:color w:val="3D3D3D"/>
          <w:sz w:val="32"/>
          <w:szCs w:val="32"/>
          <w:shd w:val="clear" w:color="auto" w:fill="FFFFFF"/>
        </w:rPr>
        <w:lastRenderedPageBreak/>
        <w:t>修费、办公设备购置等日常公用经费。我局根据《政府会计准则》、《预算法》等相关法律法规制定了单位层面管理制度、业务层面管理制度，特别就“三公经费”等规范了经费支出流程，制定了公务接待、公用用车、差旅费、办公费等相关实施细则，厉行节约、严控“三公经费”和日常公用经费；接待制度对人员、标准、接待程序都予以规范，用车制度对车辆管理、维修、费用支出都进行了明确。同时，按照怀化市财政局要求实行“整体部门预算”、“三公经费”预算、“政府采购”预算公开制度，有效控制了基本支出，实际支出没有超出预算规模、范围和标准。</w:t>
      </w:r>
    </w:p>
    <w:p w:rsidR="00C65A8E" w:rsidRDefault="00C65A8E" w:rsidP="0022554F">
      <w:pPr>
        <w:pStyle w:val="a3"/>
        <w:widowControl/>
        <w:shd w:val="clear" w:color="auto" w:fill="FFFFFF"/>
        <w:spacing w:before="0" w:beforeAutospacing="0" w:after="0" w:afterAutospacing="0" w:line="520" w:lineRule="exact"/>
        <w:ind w:firstLineChars="150" w:firstLine="480"/>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年度基本支出</w:t>
      </w:r>
      <w:r>
        <w:rPr>
          <w:rFonts w:ascii="仿宋" w:eastAsia="仿宋" w:hAnsi="仿宋" w:cs="仿宋"/>
          <w:color w:val="3D3D3D"/>
          <w:sz w:val="32"/>
          <w:szCs w:val="32"/>
          <w:shd w:val="clear" w:color="auto" w:fill="FFFFFF"/>
        </w:rPr>
        <w:t>11,650.43</w:t>
      </w:r>
      <w:r>
        <w:rPr>
          <w:rFonts w:ascii="仿宋" w:eastAsia="仿宋" w:hAnsi="仿宋" w:cs="仿宋" w:hint="eastAsia"/>
          <w:color w:val="3D3D3D"/>
          <w:sz w:val="32"/>
          <w:szCs w:val="32"/>
          <w:shd w:val="clear" w:color="auto" w:fill="FFFFFF"/>
        </w:rPr>
        <w:t>万元，其中人员经费</w:t>
      </w:r>
      <w:r>
        <w:rPr>
          <w:rFonts w:ascii="仿宋" w:eastAsia="仿宋" w:hAnsi="仿宋" w:cs="仿宋"/>
          <w:color w:val="3D3D3D"/>
          <w:sz w:val="32"/>
          <w:szCs w:val="32"/>
          <w:shd w:val="clear" w:color="auto" w:fill="FFFFFF"/>
        </w:rPr>
        <w:t>9,200.06</w:t>
      </w:r>
      <w:r>
        <w:rPr>
          <w:rFonts w:ascii="仿宋" w:eastAsia="仿宋" w:hAnsi="仿宋" w:cs="仿宋" w:hint="eastAsia"/>
          <w:color w:val="3D3D3D"/>
          <w:sz w:val="32"/>
          <w:szCs w:val="32"/>
          <w:shd w:val="clear" w:color="auto" w:fill="FFFFFF"/>
        </w:rPr>
        <w:t>万元（工资福利支出</w:t>
      </w:r>
      <w:r>
        <w:rPr>
          <w:rFonts w:ascii="仿宋" w:eastAsia="仿宋" w:hAnsi="仿宋" w:cs="仿宋"/>
          <w:color w:val="3D3D3D"/>
          <w:sz w:val="32"/>
          <w:szCs w:val="32"/>
          <w:shd w:val="clear" w:color="auto" w:fill="FFFFFF"/>
        </w:rPr>
        <w:t>8,625.87</w:t>
      </w:r>
      <w:r>
        <w:rPr>
          <w:rFonts w:ascii="仿宋" w:eastAsia="仿宋" w:hAnsi="仿宋" w:cs="仿宋" w:hint="eastAsia"/>
          <w:color w:val="3D3D3D"/>
          <w:sz w:val="32"/>
          <w:szCs w:val="32"/>
          <w:shd w:val="clear" w:color="auto" w:fill="FFFFFF"/>
        </w:rPr>
        <w:t>万元、对个人的家庭的补助</w:t>
      </w:r>
      <w:r>
        <w:rPr>
          <w:rFonts w:ascii="仿宋" w:eastAsia="仿宋" w:hAnsi="仿宋" w:cs="仿宋"/>
          <w:color w:val="3D3D3D"/>
          <w:sz w:val="32"/>
          <w:szCs w:val="32"/>
          <w:shd w:val="clear" w:color="auto" w:fill="FFFFFF"/>
        </w:rPr>
        <w:t>574.19</w:t>
      </w:r>
      <w:r>
        <w:rPr>
          <w:rFonts w:ascii="仿宋" w:eastAsia="仿宋" w:hAnsi="仿宋" w:cs="仿宋" w:hint="eastAsia"/>
          <w:color w:val="3D3D3D"/>
          <w:sz w:val="32"/>
          <w:szCs w:val="32"/>
          <w:shd w:val="clear" w:color="auto" w:fill="FFFFFF"/>
        </w:rPr>
        <w:t>万元），公用经费</w:t>
      </w:r>
      <w:r>
        <w:rPr>
          <w:rFonts w:ascii="仿宋" w:eastAsia="仿宋" w:hAnsi="仿宋" w:cs="仿宋"/>
          <w:color w:val="3D3D3D"/>
          <w:sz w:val="32"/>
          <w:szCs w:val="32"/>
          <w:shd w:val="clear" w:color="auto" w:fill="FFFFFF"/>
        </w:rPr>
        <w:t>2,450.37</w:t>
      </w:r>
      <w:r>
        <w:rPr>
          <w:rFonts w:ascii="仿宋" w:eastAsia="仿宋" w:hAnsi="仿宋" w:cs="仿宋" w:hint="eastAsia"/>
          <w:color w:val="3D3D3D"/>
          <w:sz w:val="32"/>
          <w:szCs w:val="32"/>
          <w:shd w:val="clear" w:color="auto" w:fill="FFFFFF"/>
        </w:rPr>
        <w:t>万元（商品和服务支出</w:t>
      </w:r>
      <w:r>
        <w:rPr>
          <w:rFonts w:ascii="仿宋" w:eastAsia="仿宋" w:hAnsi="仿宋" w:cs="仿宋"/>
          <w:color w:val="3D3D3D"/>
          <w:sz w:val="32"/>
          <w:szCs w:val="32"/>
          <w:shd w:val="clear" w:color="auto" w:fill="FFFFFF"/>
        </w:rPr>
        <w:t>2,041.84</w:t>
      </w:r>
      <w:r>
        <w:rPr>
          <w:rFonts w:ascii="仿宋" w:eastAsia="仿宋" w:hAnsi="仿宋" w:cs="仿宋" w:hint="eastAsia"/>
          <w:color w:val="3D3D3D"/>
          <w:sz w:val="32"/>
          <w:szCs w:val="32"/>
          <w:shd w:val="clear" w:color="auto" w:fill="FFFFFF"/>
        </w:rPr>
        <w:t>万元、其他资本性支出</w:t>
      </w:r>
      <w:r>
        <w:rPr>
          <w:rFonts w:ascii="仿宋" w:eastAsia="仿宋" w:hAnsi="仿宋" w:cs="仿宋"/>
          <w:color w:val="3D3D3D"/>
          <w:sz w:val="32"/>
          <w:szCs w:val="32"/>
          <w:shd w:val="clear" w:color="auto" w:fill="FFFFFF"/>
        </w:rPr>
        <w:t>408.53</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年“三公”经费控制数为</w:t>
      </w:r>
      <w:r>
        <w:rPr>
          <w:rFonts w:ascii="仿宋" w:eastAsia="仿宋" w:hAnsi="仿宋" w:cs="仿宋"/>
          <w:color w:val="3D3D3D"/>
          <w:sz w:val="32"/>
          <w:szCs w:val="32"/>
          <w:shd w:val="clear" w:color="auto" w:fill="FFFFFF"/>
        </w:rPr>
        <w:t>305.65</w:t>
      </w:r>
      <w:r>
        <w:rPr>
          <w:rFonts w:ascii="仿宋" w:eastAsia="仿宋" w:hAnsi="仿宋" w:cs="仿宋" w:hint="eastAsia"/>
          <w:color w:val="3D3D3D"/>
          <w:sz w:val="32"/>
          <w:szCs w:val="32"/>
          <w:shd w:val="clear" w:color="auto" w:fill="FFFFFF"/>
        </w:rPr>
        <w:t>万元，其中公务接待费</w:t>
      </w:r>
      <w:r w:rsidR="00997F44">
        <w:rPr>
          <w:rFonts w:ascii="仿宋" w:eastAsia="仿宋" w:hAnsi="仿宋" w:cs="仿宋" w:hint="eastAsia"/>
          <w:color w:val="3D3D3D"/>
          <w:sz w:val="32"/>
          <w:szCs w:val="32"/>
          <w:shd w:val="clear" w:color="auto" w:fill="FFFFFF"/>
        </w:rPr>
        <w:t>控制数</w:t>
      </w:r>
      <w:r>
        <w:rPr>
          <w:rFonts w:ascii="仿宋" w:eastAsia="仿宋" w:hAnsi="仿宋" w:cs="仿宋" w:hint="eastAsia"/>
          <w:color w:val="3D3D3D"/>
          <w:sz w:val="32"/>
          <w:szCs w:val="32"/>
          <w:shd w:val="clear" w:color="auto" w:fill="FFFFFF"/>
        </w:rPr>
        <w:t>为</w:t>
      </w:r>
      <w:r>
        <w:rPr>
          <w:rFonts w:ascii="仿宋" w:eastAsia="仿宋" w:hAnsi="仿宋" w:cs="仿宋"/>
          <w:color w:val="3D3D3D"/>
          <w:sz w:val="32"/>
          <w:szCs w:val="32"/>
          <w:shd w:val="clear" w:color="auto" w:fill="FFFFFF"/>
        </w:rPr>
        <w:t>165.65</w:t>
      </w:r>
      <w:r>
        <w:rPr>
          <w:rFonts w:ascii="仿宋" w:eastAsia="仿宋" w:hAnsi="仿宋" w:cs="仿宋" w:hint="eastAsia"/>
          <w:color w:val="3D3D3D"/>
          <w:sz w:val="32"/>
          <w:szCs w:val="32"/>
          <w:shd w:val="clear" w:color="auto" w:fill="FFFFFF"/>
        </w:rPr>
        <w:t>万元，公务用车运行维护费</w:t>
      </w:r>
      <w:r w:rsidR="00997F44">
        <w:rPr>
          <w:rFonts w:ascii="仿宋" w:eastAsia="仿宋" w:hAnsi="仿宋" w:cs="仿宋" w:hint="eastAsia"/>
          <w:color w:val="3D3D3D"/>
          <w:sz w:val="32"/>
          <w:szCs w:val="32"/>
          <w:shd w:val="clear" w:color="auto" w:fill="FFFFFF"/>
        </w:rPr>
        <w:t>控制数</w:t>
      </w:r>
      <w:r>
        <w:rPr>
          <w:rFonts w:ascii="仿宋" w:eastAsia="仿宋" w:hAnsi="仿宋" w:cs="仿宋"/>
          <w:color w:val="3D3D3D"/>
          <w:sz w:val="32"/>
          <w:szCs w:val="32"/>
          <w:shd w:val="clear" w:color="auto" w:fill="FFFFFF"/>
        </w:rPr>
        <w:t>140.00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年“三公”经费实际支出合计</w:t>
      </w:r>
      <w:r>
        <w:rPr>
          <w:rFonts w:ascii="仿宋" w:eastAsia="仿宋" w:hAnsi="仿宋" w:cs="仿宋"/>
          <w:color w:val="3D3D3D"/>
          <w:sz w:val="32"/>
          <w:szCs w:val="32"/>
          <w:shd w:val="clear" w:color="auto" w:fill="FFFFFF"/>
        </w:rPr>
        <w:t>150.59</w:t>
      </w:r>
      <w:r>
        <w:rPr>
          <w:rFonts w:ascii="仿宋" w:eastAsia="仿宋" w:hAnsi="仿宋" w:cs="仿宋" w:hint="eastAsia"/>
          <w:color w:val="3D3D3D"/>
          <w:sz w:val="32"/>
          <w:szCs w:val="32"/>
          <w:shd w:val="clear" w:color="auto" w:fill="FFFFFF"/>
        </w:rPr>
        <w:t>万元，比上年实际支出</w:t>
      </w:r>
      <w:r>
        <w:rPr>
          <w:rFonts w:ascii="仿宋" w:eastAsia="仿宋" w:hAnsi="仿宋" w:cs="仿宋"/>
          <w:color w:val="3D3D3D"/>
          <w:sz w:val="32"/>
          <w:szCs w:val="32"/>
          <w:shd w:val="clear" w:color="auto" w:fill="FFFFFF"/>
        </w:rPr>
        <w:t>180.95</w:t>
      </w:r>
      <w:r>
        <w:rPr>
          <w:rFonts w:ascii="仿宋" w:eastAsia="仿宋" w:hAnsi="仿宋" w:cs="仿宋" w:hint="eastAsia"/>
          <w:color w:val="3D3D3D"/>
          <w:sz w:val="32"/>
          <w:szCs w:val="32"/>
          <w:shd w:val="clear" w:color="auto" w:fill="FFFFFF"/>
        </w:rPr>
        <w:t>万元减少</w:t>
      </w:r>
      <w:r>
        <w:rPr>
          <w:rFonts w:ascii="仿宋" w:eastAsia="仿宋" w:hAnsi="仿宋" w:cs="仿宋"/>
          <w:color w:val="3D3D3D"/>
          <w:sz w:val="32"/>
          <w:szCs w:val="32"/>
          <w:shd w:val="clear" w:color="auto" w:fill="FFFFFF"/>
        </w:rPr>
        <w:t>30.36</w:t>
      </w:r>
      <w:r>
        <w:rPr>
          <w:rFonts w:ascii="仿宋" w:eastAsia="仿宋" w:hAnsi="仿宋" w:cs="仿宋" w:hint="eastAsia"/>
          <w:color w:val="3D3D3D"/>
          <w:sz w:val="32"/>
          <w:szCs w:val="32"/>
          <w:shd w:val="clear" w:color="auto" w:fill="FFFFFF"/>
        </w:rPr>
        <w:t>万元，降低</w:t>
      </w:r>
      <w:r>
        <w:rPr>
          <w:rFonts w:ascii="仿宋" w:eastAsia="仿宋" w:hAnsi="仿宋" w:cs="仿宋"/>
          <w:color w:val="3D3D3D"/>
          <w:sz w:val="32"/>
          <w:szCs w:val="32"/>
          <w:shd w:val="clear" w:color="auto" w:fill="FFFFFF"/>
        </w:rPr>
        <w:t>16.78%;</w:t>
      </w:r>
      <w:r>
        <w:rPr>
          <w:rFonts w:ascii="仿宋" w:eastAsia="仿宋" w:hAnsi="仿宋" w:cs="仿宋" w:hint="eastAsia"/>
          <w:color w:val="3D3D3D"/>
          <w:sz w:val="32"/>
          <w:szCs w:val="32"/>
          <w:shd w:val="clear" w:color="auto" w:fill="FFFFFF"/>
        </w:rPr>
        <w:t>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年控制数</w:t>
      </w:r>
      <w:r>
        <w:rPr>
          <w:rFonts w:ascii="仿宋" w:eastAsia="仿宋" w:hAnsi="仿宋" w:cs="仿宋"/>
          <w:color w:val="3D3D3D"/>
          <w:sz w:val="32"/>
          <w:szCs w:val="32"/>
          <w:shd w:val="clear" w:color="auto" w:fill="FFFFFF"/>
        </w:rPr>
        <w:t>305.65</w:t>
      </w:r>
      <w:r>
        <w:rPr>
          <w:rFonts w:ascii="仿宋" w:eastAsia="仿宋" w:hAnsi="仿宋" w:cs="仿宋" w:hint="eastAsia"/>
          <w:color w:val="3D3D3D"/>
          <w:sz w:val="32"/>
          <w:szCs w:val="32"/>
          <w:shd w:val="clear" w:color="auto" w:fill="FFFFFF"/>
        </w:rPr>
        <w:t>万元减少</w:t>
      </w:r>
      <w:r>
        <w:rPr>
          <w:rFonts w:ascii="仿宋" w:eastAsia="仿宋" w:hAnsi="仿宋" w:cs="仿宋"/>
          <w:color w:val="3D3D3D"/>
          <w:sz w:val="32"/>
          <w:szCs w:val="32"/>
          <w:shd w:val="clear" w:color="auto" w:fill="FFFFFF"/>
        </w:rPr>
        <w:t>155.06</w:t>
      </w:r>
      <w:r>
        <w:rPr>
          <w:rFonts w:ascii="仿宋" w:eastAsia="仿宋" w:hAnsi="仿宋" w:cs="仿宋" w:hint="eastAsia"/>
          <w:color w:val="3D3D3D"/>
          <w:sz w:val="32"/>
          <w:szCs w:val="32"/>
          <w:shd w:val="clear" w:color="auto" w:fill="FFFFFF"/>
        </w:rPr>
        <w:t>万元，降幅</w:t>
      </w:r>
      <w:r>
        <w:rPr>
          <w:rFonts w:ascii="仿宋" w:eastAsia="仿宋" w:hAnsi="仿宋" w:cs="仿宋"/>
          <w:color w:val="3D3D3D"/>
          <w:sz w:val="32"/>
          <w:szCs w:val="32"/>
          <w:shd w:val="clear" w:color="auto" w:fill="FFFFFF"/>
        </w:rPr>
        <w:t>50.73%</w:t>
      </w:r>
      <w:r>
        <w:rPr>
          <w:rFonts w:ascii="仿宋" w:eastAsia="仿宋" w:hAnsi="仿宋" w:cs="仿宋" w:hint="eastAsia"/>
          <w:color w:val="3D3D3D"/>
          <w:sz w:val="32"/>
          <w:szCs w:val="32"/>
          <w:shd w:val="clear" w:color="auto" w:fill="FFFFFF"/>
        </w:rPr>
        <w:t>。</w:t>
      </w:r>
    </w:p>
    <w:p w:rsidR="00C65A8E" w:rsidRPr="000D028D"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Fonts w:ascii="仿宋" w:eastAsia="仿宋" w:hAnsi="仿宋" w:cs="仿宋" w:hint="eastAsia"/>
          <w:color w:val="3D3D3D"/>
          <w:sz w:val="32"/>
          <w:szCs w:val="32"/>
          <w:shd w:val="clear" w:color="auto" w:fill="FFFFFF"/>
        </w:rPr>
        <w:t>其中：公务接待费支出</w:t>
      </w:r>
      <w:r>
        <w:rPr>
          <w:rFonts w:ascii="仿宋" w:eastAsia="仿宋" w:hAnsi="仿宋" w:cs="仿宋"/>
          <w:color w:val="3D3D3D"/>
          <w:sz w:val="32"/>
          <w:szCs w:val="32"/>
          <w:shd w:val="clear" w:color="auto" w:fill="FFFFFF"/>
        </w:rPr>
        <w:t>10.66</w:t>
      </w:r>
      <w:r>
        <w:rPr>
          <w:rFonts w:ascii="仿宋" w:eastAsia="仿宋" w:hAnsi="仿宋" w:cs="仿宋" w:hint="eastAsia"/>
          <w:color w:val="3D3D3D"/>
          <w:sz w:val="32"/>
          <w:szCs w:val="32"/>
          <w:shd w:val="clear" w:color="auto" w:fill="FFFFFF"/>
        </w:rPr>
        <w:t>万元，比上年</w:t>
      </w:r>
      <w:r>
        <w:rPr>
          <w:rFonts w:ascii="仿宋" w:eastAsia="仿宋" w:hAnsi="仿宋" w:cs="仿宋"/>
          <w:color w:val="3D3D3D"/>
          <w:sz w:val="32"/>
          <w:szCs w:val="32"/>
          <w:shd w:val="clear" w:color="auto" w:fill="FFFFFF"/>
        </w:rPr>
        <w:t>11.67</w:t>
      </w:r>
      <w:r>
        <w:rPr>
          <w:rFonts w:ascii="仿宋" w:eastAsia="仿宋" w:hAnsi="仿宋" w:cs="仿宋" w:hint="eastAsia"/>
          <w:color w:val="3D3D3D"/>
          <w:sz w:val="32"/>
          <w:szCs w:val="32"/>
          <w:shd w:val="clear" w:color="auto" w:fill="FFFFFF"/>
        </w:rPr>
        <w:t>万元减少</w:t>
      </w:r>
      <w:r>
        <w:rPr>
          <w:rFonts w:ascii="仿宋" w:eastAsia="仿宋" w:hAnsi="仿宋" w:cs="仿宋"/>
          <w:color w:val="3D3D3D"/>
          <w:sz w:val="32"/>
          <w:szCs w:val="32"/>
          <w:shd w:val="clear" w:color="auto" w:fill="FFFFFF"/>
        </w:rPr>
        <w:t>1.01</w:t>
      </w:r>
      <w:r>
        <w:rPr>
          <w:rFonts w:ascii="仿宋" w:eastAsia="仿宋" w:hAnsi="仿宋" w:cs="仿宋" w:hint="eastAsia"/>
          <w:color w:val="3D3D3D"/>
          <w:sz w:val="32"/>
          <w:szCs w:val="32"/>
          <w:shd w:val="clear" w:color="auto" w:fill="FFFFFF"/>
        </w:rPr>
        <w:t>万元，降低</w:t>
      </w:r>
      <w:r>
        <w:rPr>
          <w:rFonts w:ascii="仿宋" w:eastAsia="仿宋" w:hAnsi="仿宋" w:cs="仿宋"/>
          <w:color w:val="3D3D3D"/>
          <w:sz w:val="32"/>
          <w:szCs w:val="32"/>
          <w:shd w:val="clear" w:color="auto" w:fill="FFFFFF"/>
        </w:rPr>
        <w:t>8.65%</w:t>
      </w:r>
      <w:r>
        <w:rPr>
          <w:rFonts w:ascii="仿宋" w:eastAsia="仿宋" w:hAnsi="仿宋" w:cs="仿宋" w:hint="eastAsia"/>
          <w:color w:val="3D3D3D"/>
          <w:sz w:val="32"/>
          <w:szCs w:val="32"/>
          <w:shd w:val="clear" w:color="auto" w:fill="FFFFFF"/>
        </w:rPr>
        <w:t>。比预算控制数</w:t>
      </w:r>
      <w:r>
        <w:rPr>
          <w:rFonts w:ascii="仿宋" w:eastAsia="仿宋" w:hAnsi="仿宋" w:cs="仿宋"/>
          <w:color w:val="3D3D3D"/>
          <w:sz w:val="32"/>
          <w:szCs w:val="32"/>
          <w:shd w:val="clear" w:color="auto" w:fill="FFFFFF"/>
        </w:rPr>
        <w:t>165.65</w:t>
      </w:r>
      <w:r>
        <w:rPr>
          <w:rFonts w:ascii="仿宋" w:eastAsia="仿宋" w:hAnsi="仿宋" w:cs="仿宋" w:hint="eastAsia"/>
          <w:color w:val="3D3D3D"/>
          <w:sz w:val="32"/>
          <w:szCs w:val="32"/>
          <w:shd w:val="clear" w:color="auto" w:fill="FFFFFF"/>
        </w:rPr>
        <w:t>万元减少</w:t>
      </w:r>
      <w:r>
        <w:rPr>
          <w:rFonts w:ascii="仿宋" w:eastAsia="仿宋" w:hAnsi="仿宋" w:cs="仿宋"/>
          <w:color w:val="3D3D3D"/>
          <w:sz w:val="32"/>
          <w:szCs w:val="32"/>
          <w:shd w:val="clear" w:color="auto" w:fill="FFFFFF"/>
        </w:rPr>
        <w:t>154.99</w:t>
      </w:r>
      <w:r>
        <w:rPr>
          <w:rFonts w:ascii="仿宋" w:eastAsia="仿宋" w:hAnsi="仿宋" w:cs="仿宋" w:hint="eastAsia"/>
          <w:color w:val="3D3D3D"/>
          <w:sz w:val="32"/>
          <w:szCs w:val="32"/>
          <w:shd w:val="clear" w:color="auto" w:fill="FFFFFF"/>
        </w:rPr>
        <w:t>万元，降低</w:t>
      </w:r>
      <w:r>
        <w:rPr>
          <w:rFonts w:ascii="仿宋" w:eastAsia="仿宋" w:hAnsi="仿宋" w:cs="仿宋"/>
          <w:color w:val="3D3D3D"/>
          <w:sz w:val="32"/>
          <w:szCs w:val="32"/>
          <w:shd w:val="clear" w:color="auto" w:fill="FFFFFF"/>
        </w:rPr>
        <w:t>93.56%</w:t>
      </w:r>
      <w:r>
        <w:rPr>
          <w:rFonts w:ascii="仿宋" w:eastAsia="仿宋" w:hAnsi="仿宋" w:cs="仿宋" w:hint="eastAsia"/>
          <w:color w:val="3D3D3D"/>
          <w:sz w:val="32"/>
          <w:szCs w:val="32"/>
          <w:shd w:val="clear" w:color="auto" w:fill="FFFFFF"/>
        </w:rPr>
        <w:t>。</w:t>
      </w:r>
      <w:r w:rsidRPr="000D028D">
        <w:rPr>
          <w:rFonts w:ascii="仿宋" w:eastAsia="仿宋" w:hAnsi="仿宋" w:cs="仿宋" w:hint="eastAsia"/>
          <w:color w:val="3D3D3D"/>
          <w:sz w:val="32"/>
          <w:szCs w:val="32"/>
          <w:shd w:val="clear" w:color="auto" w:fill="FFFFFF"/>
        </w:rPr>
        <w:t>主要原因为：一是全局上下厉行节约，严格落实过紧日子的要求，从财务管理制度上严控招待费指标，严格报账审核程序，实行经费超标领导绩效问责通报制度；二是强化公务卡结算管理，对于超额不使用</w:t>
      </w:r>
      <w:r w:rsidRPr="000D028D">
        <w:rPr>
          <w:rFonts w:ascii="仿宋" w:eastAsia="仿宋" w:hAnsi="仿宋" w:cs="仿宋" w:hint="eastAsia"/>
          <w:color w:val="3D3D3D"/>
          <w:sz w:val="32"/>
          <w:szCs w:val="32"/>
          <w:shd w:val="clear" w:color="auto" w:fill="FFFFFF"/>
        </w:rPr>
        <w:lastRenderedPageBreak/>
        <w:t>公务卡也不转账付款的一律不报账；三是严格了接待标准，控制陪餐人数；四是采用了公函和接待清单制度，开支更加公开透明；五是严格公务接待纪律，不超规格、超标准接待，不送土特产、纪念品和其他礼品等。</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Fonts w:ascii="仿宋" w:eastAsia="仿宋" w:hAnsi="仿宋" w:cs="仿宋" w:hint="eastAsia"/>
          <w:color w:val="3D3D3D"/>
          <w:sz w:val="32"/>
          <w:szCs w:val="32"/>
          <w:shd w:val="clear" w:color="auto" w:fill="FFFFFF"/>
        </w:rPr>
        <w:t>公务用车购置及运行维护费支出</w:t>
      </w:r>
      <w:r>
        <w:rPr>
          <w:rFonts w:ascii="仿宋" w:eastAsia="仿宋" w:hAnsi="仿宋" w:cs="仿宋"/>
          <w:color w:val="3D3D3D"/>
          <w:sz w:val="32"/>
          <w:szCs w:val="32"/>
          <w:shd w:val="clear" w:color="auto" w:fill="FFFFFF"/>
        </w:rPr>
        <w:t>139.93</w:t>
      </w:r>
      <w:r>
        <w:rPr>
          <w:rFonts w:ascii="仿宋" w:eastAsia="仿宋" w:hAnsi="仿宋" w:cs="仿宋" w:hint="eastAsia"/>
          <w:color w:val="3D3D3D"/>
          <w:sz w:val="32"/>
          <w:szCs w:val="32"/>
          <w:shd w:val="clear" w:color="auto" w:fill="FFFFFF"/>
        </w:rPr>
        <w:t>万元，与上年</w:t>
      </w:r>
      <w:r>
        <w:rPr>
          <w:rFonts w:ascii="仿宋" w:eastAsia="仿宋" w:hAnsi="仿宋" w:cs="仿宋"/>
          <w:color w:val="3D3D3D"/>
          <w:sz w:val="32"/>
          <w:szCs w:val="32"/>
          <w:shd w:val="clear" w:color="auto" w:fill="FFFFFF"/>
        </w:rPr>
        <w:t>169.28</w:t>
      </w:r>
      <w:r>
        <w:rPr>
          <w:rFonts w:ascii="仿宋" w:eastAsia="仿宋" w:hAnsi="仿宋" w:cs="仿宋" w:hint="eastAsia"/>
          <w:color w:val="3D3D3D"/>
          <w:sz w:val="32"/>
          <w:szCs w:val="32"/>
          <w:shd w:val="clear" w:color="auto" w:fill="FFFFFF"/>
        </w:rPr>
        <w:t>万元减少</w:t>
      </w:r>
      <w:r>
        <w:rPr>
          <w:rFonts w:ascii="仿宋" w:eastAsia="仿宋" w:hAnsi="仿宋" w:cs="仿宋"/>
          <w:color w:val="3D3D3D"/>
          <w:sz w:val="32"/>
          <w:szCs w:val="32"/>
          <w:shd w:val="clear" w:color="auto" w:fill="FFFFFF"/>
        </w:rPr>
        <w:t>29.35</w:t>
      </w:r>
      <w:r>
        <w:rPr>
          <w:rFonts w:ascii="仿宋" w:eastAsia="仿宋" w:hAnsi="仿宋" w:cs="仿宋" w:hint="eastAsia"/>
          <w:color w:val="3D3D3D"/>
          <w:sz w:val="32"/>
          <w:szCs w:val="32"/>
          <w:shd w:val="clear" w:color="auto" w:fill="FFFFFF"/>
        </w:rPr>
        <w:t>万元，降低</w:t>
      </w:r>
      <w:r>
        <w:rPr>
          <w:rFonts w:ascii="仿宋" w:eastAsia="仿宋" w:hAnsi="仿宋" w:cs="仿宋"/>
          <w:color w:val="3D3D3D"/>
          <w:sz w:val="32"/>
          <w:szCs w:val="32"/>
          <w:shd w:val="clear" w:color="auto" w:fill="FFFFFF"/>
        </w:rPr>
        <w:t>17.33%</w:t>
      </w:r>
      <w:r>
        <w:rPr>
          <w:rFonts w:ascii="仿宋" w:eastAsia="仿宋" w:hAnsi="仿宋" w:cs="仿宋" w:hint="eastAsia"/>
          <w:color w:val="3D3D3D"/>
          <w:sz w:val="32"/>
          <w:szCs w:val="32"/>
          <w:shd w:val="clear" w:color="auto" w:fill="FFFFFF"/>
        </w:rPr>
        <w:t>；较预算控制数</w:t>
      </w:r>
      <w:r>
        <w:rPr>
          <w:rFonts w:ascii="仿宋" w:eastAsia="仿宋" w:hAnsi="仿宋" w:cs="仿宋"/>
          <w:color w:val="3D3D3D"/>
          <w:sz w:val="32"/>
          <w:szCs w:val="32"/>
          <w:shd w:val="clear" w:color="auto" w:fill="FFFFFF"/>
        </w:rPr>
        <w:t>140.00</w:t>
      </w:r>
      <w:r>
        <w:rPr>
          <w:rFonts w:ascii="仿宋" w:eastAsia="仿宋" w:hAnsi="仿宋" w:cs="仿宋" w:hint="eastAsia"/>
          <w:color w:val="3D3D3D"/>
          <w:sz w:val="32"/>
          <w:szCs w:val="32"/>
          <w:shd w:val="clear" w:color="auto" w:fill="FFFFFF"/>
        </w:rPr>
        <w:t>万元减少</w:t>
      </w:r>
      <w:r>
        <w:rPr>
          <w:rFonts w:ascii="仿宋" w:eastAsia="仿宋" w:hAnsi="仿宋" w:cs="仿宋"/>
          <w:color w:val="3D3D3D"/>
          <w:sz w:val="32"/>
          <w:szCs w:val="32"/>
          <w:shd w:val="clear" w:color="auto" w:fill="FFFFFF"/>
        </w:rPr>
        <w:t>0.07</w:t>
      </w:r>
      <w:r>
        <w:rPr>
          <w:rFonts w:ascii="仿宋" w:eastAsia="仿宋" w:hAnsi="仿宋" w:cs="仿宋" w:hint="eastAsia"/>
          <w:color w:val="3D3D3D"/>
          <w:sz w:val="32"/>
          <w:szCs w:val="32"/>
          <w:shd w:val="clear" w:color="auto" w:fill="FFFFFF"/>
        </w:rPr>
        <w:t>万元。降低主要原因：我局在深入贯彻落实中央八项规定精神的基础上，从严控制和压缩“三公”经费支出，规范公车管理，严禁公车私用，严格实行派车单制度。</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（二）专项支出（因部分项目信息涉密，不予公开说明）</w:t>
      </w:r>
    </w:p>
    <w:p w:rsidR="00C65A8E" w:rsidRDefault="00C65A8E" w:rsidP="0022554F">
      <w:pPr>
        <w:pStyle w:val="a3"/>
        <w:widowControl/>
        <w:shd w:val="clear" w:color="auto" w:fill="FFFFFF"/>
        <w:spacing w:before="0" w:beforeAutospacing="0" w:after="0" w:afterAutospacing="0" w:line="520" w:lineRule="exact"/>
        <w:ind w:firstLine="643"/>
        <w:jc w:val="both"/>
        <w:rPr>
          <w:rStyle w:val="a4"/>
          <w:rFonts w:ascii="仿宋" w:eastAsia="仿宋" w:hAnsi="仿宋" w:cs="仿宋"/>
          <w:color w:val="3D3D3D"/>
          <w:sz w:val="32"/>
          <w:szCs w:val="32"/>
          <w:shd w:val="clear" w:color="auto" w:fill="FFFFFF"/>
        </w:rPr>
      </w:pPr>
      <w:r>
        <w:rPr>
          <w:rStyle w:val="a4"/>
          <w:rFonts w:ascii="仿宋" w:eastAsia="仿宋" w:hAnsi="仿宋" w:cs="仿宋"/>
          <w:color w:val="3D3D3D"/>
          <w:sz w:val="32"/>
          <w:szCs w:val="32"/>
          <w:shd w:val="clear" w:color="auto" w:fill="FFFFFF"/>
        </w:rPr>
        <w:t>1</w:t>
      </w:r>
      <w:r>
        <w:rPr>
          <w:rStyle w:val="a4"/>
          <w:rFonts w:ascii="仿宋" w:eastAsia="仿宋" w:hAnsi="仿宋" w:cs="仿宋" w:hint="eastAsia"/>
          <w:color w:val="3D3D3D"/>
          <w:sz w:val="32"/>
          <w:szCs w:val="32"/>
          <w:shd w:val="clear" w:color="auto" w:fill="FFFFFF"/>
        </w:rPr>
        <w:t>、专项资金安排落实、总投入情况</w:t>
      </w:r>
    </w:p>
    <w:p w:rsidR="00C65A8E" w:rsidRDefault="00C65A8E" w:rsidP="0022554F">
      <w:pPr>
        <w:pStyle w:val="a3"/>
        <w:widowControl/>
        <w:shd w:val="clear" w:color="auto" w:fill="FFFFFF"/>
        <w:spacing w:before="0" w:beforeAutospacing="0" w:after="0" w:afterAutospacing="0" w:line="520" w:lineRule="exact"/>
        <w:ind w:firstLine="643"/>
        <w:rPr>
          <w:rStyle w:val="a4"/>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年度，我局专项经费调整后预算共</w:t>
      </w:r>
      <w:r>
        <w:rPr>
          <w:rFonts w:ascii="仿宋" w:eastAsia="仿宋" w:hAnsi="仿宋" w:cs="仿宋"/>
          <w:color w:val="3D3D3D"/>
          <w:sz w:val="32"/>
          <w:szCs w:val="32"/>
          <w:shd w:val="clear" w:color="auto" w:fill="FFFFFF"/>
        </w:rPr>
        <w:t>12</w:t>
      </w:r>
      <w:r>
        <w:rPr>
          <w:rFonts w:ascii="仿宋" w:eastAsia="仿宋" w:hAnsi="仿宋" w:cs="仿宋" w:hint="eastAsia"/>
          <w:color w:val="3D3D3D"/>
          <w:sz w:val="32"/>
          <w:szCs w:val="32"/>
          <w:shd w:val="clear" w:color="auto" w:fill="FFFFFF"/>
        </w:rPr>
        <w:t>项，总金额</w:t>
      </w:r>
    </w:p>
    <w:p w:rsidR="00C65A8E" w:rsidRDefault="00C65A8E" w:rsidP="0022554F">
      <w:pPr>
        <w:pStyle w:val="a3"/>
        <w:widowControl/>
        <w:shd w:val="clear" w:color="auto" w:fill="FFFFFF"/>
        <w:spacing w:before="0" w:beforeAutospacing="0" w:after="0" w:afterAutospacing="0" w:line="520" w:lineRule="exact"/>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2897.95</w:t>
      </w:r>
      <w:r>
        <w:rPr>
          <w:rFonts w:ascii="仿宋" w:eastAsia="仿宋" w:hAnsi="仿宋" w:cs="仿宋" w:hint="eastAsia"/>
          <w:color w:val="3D3D3D"/>
          <w:sz w:val="32"/>
          <w:szCs w:val="32"/>
          <w:shd w:val="clear" w:color="auto" w:fill="FFFFFF"/>
        </w:rPr>
        <w:t>万元。其中：</w:t>
      </w:r>
    </w:p>
    <w:p w:rsidR="00C65A8E" w:rsidRDefault="00C65A8E" w:rsidP="0022554F">
      <w:pPr>
        <w:pStyle w:val="a3"/>
        <w:widowControl/>
        <w:shd w:val="clear" w:color="auto" w:fill="FFFFFF"/>
        <w:spacing w:before="0" w:beforeAutospacing="0" w:after="0" w:afterAutospacing="0" w:line="520" w:lineRule="exact"/>
        <w:ind w:firstLineChars="200" w:firstLine="640"/>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专项业务工作经费</w:t>
      </w:r>
      <w:r>
        <w:rPr>
          <w:rFonts w:ascii="仿宋" w:eastAsia="仿宋" w:hAnsi="仿宋" w:cs="仿宋"/>
          <w:color w:val="3D3D3D"/>
          <w:sz w:val="32"/>
          <w:szCs w:val="32"/>
          <w:shd w:val="clear" w:color="auto" w:fill="FFFFFF"/>
        </w:rPr>
        <w:t>49.00</w:t>
      </w:r>
      <w:r>
        <w:rPr>
          <w:rFonts w:ascii="仿宋" w:eastAsia="仿宋" w:hAnsi="仿宋" w:cs="仿宋" w:hint="eastAsia"/>
          <w:color w:val="3D3D3D"/>
          <w:sz w:val="32"/>
          <w:szCs w:val="32"/>
          <w:shd w:val="clear" w:color="auto" w:fill="FFFFFF"/>
        </w:rPr>
        <w:t>万元（流动人口管理</w:t>
      </w:r>
      <w:r>
        <w:rPr>
          <w:rFonts w:ascii="仿宋" w:eastAsia="仿宋" w:hAnsi="仿宋" w:cs="仿宋"/>
          <w:color w:val="3D3D3D"/>
          <w:sz w:val="32"/>
          <w:szCs w:val="32"/>
          <w:shd w:val="clear" w:color="auto" w:fill="FFFFFF"/>
        </w:rPr>
        <w:t>14.00</w:t>
      </w:r>
      <w:r>
        <w:rPr>
          <w:rFonts w:ascii="仿宋" w:eastAsia="仿宋" w:hAnsi="仿宋" w:cs="仿宋" w:hint="eastAsia"/>
          <w:color w:val="3D3D3D"/>
          <w:sz w:val="32"/>
          <w:szCs w:val="32"/>
          <w:shd w:val="clear" w:color="auto" w:fill="FFFFFF"/>
        </w:rPr>
        <w:t>万元、公安国保</w:t>
      </w:r>
      <w:r>
        <w:rPr>
          <w:rFonts w:ascii="仿宋" w:eastAsia="仿宋" w:hAnsi="仿宋" w:cs="仿宋"/>
          <w:color w:val="3D3D3D"/>
          <w:sz w:val="32"/>
          <w:szCs w:val="32"/>
          <w:shd w:val="clear" w:color="auto" w:fill="FFFFFF"/>
        </w:rPr>
        <w:t>14.00</w:t>
      </w:r>
      <w:r>
        <w:rPr>
          <w:rFonts w:ascii="仿宋" w:eastAsia="仿宋" w:hAnsi="仿宋" w:cs="仿宋" w:hint="eastAsia"/>
          <w:color w:val="3D3D3D"/>
          <w:sz w:val="32"/>
          <w:szCs w:val="32"/>
          <w:shd w:val="clear" w:color="auto" w:fill="FFFFFF"/>
        </w:rPr>
        <w:t>万元、扫黄工作</w:t>
      </w:r>
      <w:r>
        <w:rPr>
          <w:rFonts w:ascii="仿宋" w:eastAsia="仿宋" w:hAnsi="仿宋" w:cs="仿宋"/>
          <w:color w:val="3D3D3D"/>
          <w:sz w:val="32"/>
          <w:szCs w:val="32"/>
          <w:shd w:val="clear" w:color="auto" w:fill="FFFFFF"/>
        </w:rPr>
        <w:t>21.00</w:t>
      </w:r>
      <w:r>
        <w:rPr>
          <w:rFonts w:ascii="仿宋" w:eastAsia="仿宋" w:hAnsi="仿宋" w:cs="仿宋" w:hint="eastAsia"/>
          <w:color w:val="3D3D3D"/>
          <w:sz w:val="32"/>
          <w:szCs w:val="32"/>
          <w:shd w:val="clear" w:color="auto" w:fill="FFFFFF"/>
        </w:rPr>
        <w:t>万元）；全省公安机关出入境证照业务工作经费及省厅其他工作经费</w:t>
      </w:r>
      <w:r>
        <w:rPr>
          <w:rFonts w:ascii="仿宋" w:eastAsia="仿宋" w:hAnsi="仿宋" w:cs="仿宋"/>
          <w:color w:val="3D3D3D"/>
          <w:sz w:val="32"/>
          <w:szCs w:val="32"/>
          <w:shd w:val="clear" w:color="auto" w:fill="FFFFFF"/>
        </w:rPr>
        <w:t>660.00</w:t>
      </w:r>
      <w:r>
        <w:rPr>
          <w:rFonts w:ascii="仿宋" w:eastAsia="仿宋" w:hAnsi="仿宋" w:cs="仿宋" w:hint="eastAsia"/>
          <w:color w:val="3D3D3D"/>
          <w:sz w:val="32"/>
          <w:szCs w:val="32"/>
          <w:shd w:val="clear" w:color="auto" w:fill="FFFFFF"/>
        </w:rPr>
        <w:t>万元；特警支队装备建设基金</w:t>
      </w:r>
      <w:r>
        <w:rPr>
          <w:rFonts w:ascii="仿宋" w:eastAsia="仿宋" w:hAnsi="仿宋" w:cs="仿宋"/>
          <w:color w:val="3D3D3D"/>
          <w:sz w:val="32"/>
          <w:szCs w:val="32"/>
          <w:shd w:val="clear" w:color="auto" w:fill="FFFFFF"/>
        </w:rPr>
        <w:t>70.00</w:t>
      </w:r>
      <w:r>
        <w:rPr>
          <w:rFonts w:ascii="仿宋" w:eastAsia="仿宋" w:hAnsi="仿宋" w:cs="仿宋" w:hint="eastAsia"/>
          <w:color w:val="3D3D3D"/>
          <w:sz w:val="32"/>
          <w:szCs w:val="32"/>
          <w:shd w:val="clear" w:color="auto" w:fill="FFFFFF"/>
        </w:rPr>
        <w:t>万元；反恐奖励经费</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万元；反恐工作经费</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上级补助装备经费</w:t>
      </w:r>
      <w:r>
        <w:rPr>
          <w:rFonts w:ascii="仿宋" w:eastAsia="仿宋" w:hAnsi="仿宋" w:cs="仿宋"/>
          <w:color w:val="3D3D3D"/>
          <w:sz w:val="32"/>
          <w:szCs w:val="32"/>
          <w:shd w:val="clear" w:color="auto" w:fill="FFFFFF"/>
        </w:rPr>
        <w:t>648.95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网技专项</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警犬驯养经费</w:t>
      </w:r>
      <w:r>
        <w:rPr>
          <w:rFonts w:ascii="仿宋" w:eastAsia="仿宋" w:hAnsi="仿宋" w:cs="仿宋"/>
          <w:color w:val="3D3D3D"/>
          <w:sz w:val="32"/>
          <w:szCs w:val="32"/>
          <w:shd w:val="clear" w:color="auto" w:fill="FFFFFF"/>
        </w:rPr>
        <w:t>20.00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上级补助办案经费</w:t>
      </w:r>
      <w:r>
        <w:rPr>
          <w:rFonts w:ascii="仿宋" w:eastAsia="仿宋" w:hAnsi="仿宋" w:cs="仿宋"/>
          <w:color w:val="3D3D3D"/>
          <w:sz w:val="32"/>
          <w:szCs w:val="32"/>
          <w:shd w:val="clear" w:color="auto" w:fill="FFFFFF"/>
        </w:rPr>
        <w:t>939.00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警保</w:t>
      </w:r>
      <w:r w:rsidR="00B06CDA">
        <w:rPr>
          <w:rFonts w:ascii="仿宋" w:eastAsia="仿宋" w:hAnsi="仿宋" w:cs="仿宋" w:hint="eastAsia"/>
          <w:color w:val="3D3D3D"/>
          <w:sz w:val="32"/>
          <w:szCs w:val="32"/>
          <w:shd w:val="clear" w:color="auto" w:fill="FFFFFF"/>
        </w:rPr>
        <w:t>卫</w:t>
      </w:r>
      <w:r>
        <w:rPr>
          <w:rFonts w:ascii="仿宋" w:eastAsia="仿宋" w:hAnsi="仿宋" w:cs="仿宋" w:hint="eastAsia"/>
          <w:color w:val="3D3D3D"/>
          <w:sz w:val="32"/>
          <w:szCs w:val="32"/>
          <w:shd w:val="clear" w:color="auto" w:fill="FFFFFF"/>
        </w:rPr>
        <w:t>工作经费</w:t>
      </w:r>
      <w:r>
        <w:rPr>
          <w:rFonts w:ascii="仿宋" w:eastAsia="仿宋" w:hAnsi="仿宋" w:cs="仿宋"/>
          <w:color w:val="3D3D3D"/>
          <w:sz w:val="32"/>
          <w:szCs w:val="32"/>
          <w:shd w:val="clear" w:color="auto" w:fill="FFFFFF"/>
        </w:rPr>
        <w:t>21.00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武装巡逻车车辆运行维护经费</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扫黑除恶经费</w:t>
      </w:r>
      <w:r>
        <w:rPr>
          <w:rFonts w:ascii="仿宋" w:eastAsia="仿宋" w:hAnsi="仿宋" w:cs="仿宋"/>
          <w:color w:val="3D3D3D"/>
          <w:sz w:val="32"/>
          <w:szCs w:val="32"/>
          <w:shd w:val="clear" w:color="auto" w:fill="FFFFFF"/>
        </w:rPr>
        <w:t>350.00</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 xml:space="preserve">     2020</w:t>
      </w:r>
      <w:r>
        <w:rPr>
          <w:rFonts w:ascii="仿宋" w:eastAsia="仿宋" w:hAnsi="仿宋" w:cs="仿宋" w:hint="eastAsia"/>
          <w:color w:val="3D3D3D"/>
          <w:sz w:val="32"/>
          <w:szCs w:val="32"/>
          <w:shd w:val="clear" w:color="auto" w:fill="FFFFFF"/>
        </w:rPr>
        <w:t>年度实际收到专项资金</w:t>
      </w:r>
      <w:r>
        <w:rPr>
          <w:rFonts w:ascii="仿宋" w:eastAsia="仿宋" w:hAnsi="仿宋" w:cs="仿宋"/>
          <w:color w:val="3D3D3D"/>
          <w:sz w:val="32"/>
          <w:szCs w:val="32"/>
          <w:shd w:val="clear" w:color="auto" w:fill="FFFFFF"/>
        </w:rPr>
        <w:t>2,897.95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其中</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专项业务工作经费实收收入</w:t>
      </w:r>
      <w:r>
        <w:rPr>
          <w:rFonts w:ascii="仿宋" w:eastAsia="仿宋" w:hAnsi="仿宋" w:cs="仿宋"/>
          <w:color w:val="3D3D3D"/>
          <w:sz w:val="32"/>
          <w:szCs w:val="32"/>
          <w:shd w:val="clear" w:color="auto" w:fill="FFFFFF"/>
        </w:rPr>
        <w:t>49.00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全省公安机关出入境证照业务工作经费及省厅其他工作经费实际收入</w:t>
      </w:r>
      <w:r>
        <w:rPr>
          <w:rFonts w:ascii="仿宋" w:eastAsia="仿宋" w:hAnsi="仿宋" w:cs="仿宋"/>
          <w:color w:val="3D3D3D"/>
          <w:sz w:val="32"/>
          <w:szCs w:val="32"/>
          <w:shd w:val="clear" w:color="auto" w:fill="FFFFFF"/>
        </w:rPr>
        <w:t>660.00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lastRenderedPageBreak/>
        <w:t>特警支队装备建设基金实际收入</w:t>
      </w:r>
      <w:r>
        <w:rPr>
          <w:rFonts w:ascii="仿宋" w:eastAsia="仿宋" w:hAnsi="仿宋" w:cs="仿宋"/>
          <w:color w:val="3D3D3D"/>
          <w:sz w:val="32"/>
          <w:szCs w:val="32"/>
          <w:shd w:val="clear" w:color="auto" w:fill="FFFFFF"/>
        </w:rPr>
        <w:t>70.00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反恐奖励经费实际收入</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反恐工作经费实际收入</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上级补助装备经费实际收入</w:t>
      </w:r>
      <w:r>
        <w:rPr>
          <w:rFonts w:ascii="仿宋" w:eastAsia="仿宋" w:hAnsi="仿宋" w:cs="仿宋"/>
          <w:color w:val="3D3D3D"/>
          <w:sz w:val="32"/>
          <w:szCs w:val="32"/>
          <w:shd w:val="clear" w:color="auto" w:fill="FFFFFF"/>
        </w:rPr>
        <w:t>648.95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网技专项实际收入</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警犬驯养经费实际收入</w:t>
      </w:r>
      <w:r>
        <w:rPr>
          <w:rFonts w:ascii="仿宋" w:eastAsia="仿宋" w:hAnsi="仿宋" w:cs="仿宋"/>
          <w:color w:val="3D3D3D"/>
          <w:sz w:val="32"/>
          <w:szCs w:val="32"/>
          <w:shd w:val="clear" w:color="auto" w:fill="FFFFFF"/>
        </w:rPr>
        <w:t>20.00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上级补助办案经费实际收入</w:t>
      </w:r>
      <w:r>
        <w:rPr>
          <w:rFonts w:ascii="仿宋" w:eastAsia="仿宋" w:hAnsi="仿宋" w:cs="仿宋"/>
          <w:color w:val="3D3D3D"/>
          <w:sz w:val="32"/>
          <w:szCs w:val="32"/>
          <w:shd w:val="clear" w:color="auto" w:fill="FFFFFF"/>
        </w:rPr>
        <w:t>939.00</w:t>
      </w:r>
      <w:r>
        <w:rPr>
          <w:rFonts w:ascii="仿宋" w:eastAsia="仿宋" w:hAnsi="仿宋" w:cs="仿宋" w:hint="eastAsia"/>
          <w:color w:val="3D3D3D"/>
          <w:sz w:val="32"/>
          <w:szCs w:val="32"/>
          <w:shd w:val="clear" w:color="auto" w:fill="FFFFFF"/>
        </w:rPr>
        <w:t>万元；警保</w:t>
      </w:r>
      <w:r w:rsidR="00B06CDA">
        <w:rPr>
          <w:rFonts w:ascii="仿宋" w:eastAsia="仿宋" w:hAnsi="仿宋" w:cs="仿宋" w:hint="eastAsia"/>
          <w:color w:val="3D3D3D"/>
          <w:sz w:val="32"/>
          <w:szCs w:val="32"/>
          <w:shd w:val="clear" w:color="auto" w:fill="FFFFFF"/>
        </w:rPr>
        <w:t>卫</w:t>
      </w:r>
      <w:r>
        <w:rPr>
          <w:rFonts w:ascii="仿宋" w:eastAsia="仿宋" w:hAnsi="仿宋" w:cs="仿宋" w:hint="eastAsia"/>
          <w:color w:val="3D3D3D"/>
          <w:sz w:val="32"/>
          <w:szCs w:val="32"/>
          <w:shd w:val="clear" w:color="auto" w:fill="FFFFFF"/>
        </w:rPr>
        <w:t>工作经费实际收入</w:t>
      </w:r>
      <w:r>
        <w:rPr>
          <w:rFonts w:ascii="仿宋" w:eastAsia="仿宋" w:hAnsi="仿宋" w:cs="仿宋"/>
          <w:color w:val="3D3D3D"/>
          <w:sz w:val="32"/>
          <w:szCs w:val="32"/>
          <w:shd w:val="clear" w:color="auto" w:fill="FFFFFF"/>
        </w:rPr>
        <w:t>21.00</w:t>
      </w:r>
      <w:r>
        <w:rPr>
          <w:rFonts w:ascii="仿宋" w:eastAsia="仿宋" w:hAnsi="仿宋" w:cs="仿宋" w:hint="eastAsia"/>
          <w:color w:val="3D3D3D"/>
          <w:sz w:val="32"/>
          <w:szCs w:val="32"/>
          <w:shd w:val="clear" w:color="auto" w:fill="FFFFFF"/>
        </w:rPr>
        <w:t>万元；武装巡逻车车辆运行维护经费</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扫黑除恶专项经费实际收入</w:t>
      </w:r>
      <w:r>
        <w:rPr>
          <w:rFonts w:ascii="仿宋" w:eastAsia="仿宋" w:hAnsi="仿宋" w:cs="仿宋"/>
          <w:color w:val="3D3D3D"/>
          <w:sz w:val="32"/>
          <w:szCs w:val="32"/>
          <w:shd w:val="clear" w:color="auto" w:fill="FFFFFF"/>
        </w:rPr>
        <w:t>350.00</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Style w:val="a4"/>
          <w:rFonts w:ascii="仿宋" w:eastAsia="仿宋" w:hAnsi="仿宋" w:cs="仿宋"/>
          <w:color w:val="3D3D3D"/>
          <w:sz w:val="32"/>
          <w:szCs w:val="32"/>
          <w:shd w:val="clear" w:color="auto" w:fill="FFFFFF"/>
        </w:rPr>
      </w:pPr>
      <w:r>
        <w:rPr>
          <w:rStyle w:val="a4"/>
          <w:rFonts w:ascii="仿宋" w:eastAsia="仿宋" w:hAnsi="仿宋" w:cs="仿宋"/>
          <w:color w:val="3D3D3D"/>
          <w:sz w:val="32"/>
          <w:szCs w:val="32"/>
          <w:shd w:val="clear" w:color="auto" w:fill="FFFFFF"/>
        </w:rPr>
        <w:t>2</w:t>
      </w:r>
      <w:r>
        <w:rPr>
          <w:rStyle w:val="a4"/>
          <w:rFonts w:ascii="仿宋" w:eastAsia="仿宋" w:hAnsi="仿宋" w:cs="仿宋" w:hint="eastAsia"/>
          <w:color w:val="3D3D3D"/>
          <w:sz w:val="32"/>
          <w:szCs w:val="32"/>
          <w:shd w:val="clear" w:color="auto" w:fill="FFFFFF"/>
        </w:rPr>
        <w:t>、专项资金使用情况</w:t>
      </w:r>
    </w:p>
    <w:p w:rsidR="00C65A8E" w:rsidRDefault="00C65A8E" w:rsidP="0022554F">
      <w:pPr>
        <w:pStyle w:val="a3"/>
        <w:widowControl/>
        <w:shd w:val="clear" w:color="auto" w:fill="FFFFFF"/>
        <w:spacing w:before="0" w:beforeAutospacing="0" w:after="0" w:afterAutospacing="0" w:line="520" w:lineRule="exact"/>
        <w:ind w:firstLineChars="200" w:firstLine="640"/>
        <w:jc w:val="both"/>
        <w:rPr>
          <w:rFonts w:ascii="仿宋" w:eastAsia="仿宋" w:hAnsi="仿宋" w:cs="仿宋"/>
          <w:color w:val="3D3D3D"/>
          <w:sz w:val="32"/>
          <w:szCs w:val="32"/>
          <w:shd w:val="clear" w:color="auto" w:fill="FFFFFF"/>
        </w:rPr>
      </w:pPr>
      <w:r>
        <w:rPr>
          <w:rStyle w:val="a4"/>
          <w:rFonts w:ascii="仿宋" w:eastAsia="仿宋" w:hAnsi="仿宋" w:cs="仿宋"/>
          <w:b w:val="0"/>
          <w:bCs/>
          <w:color w:val="3D3D3D"/>
          <w:sz w:val="32"/>
          <w:szCs w:val="32"/>
          <w:shd w:val="clear" w:color="auto" w:fill="FFFFFF"/>
        </w:rPr>
        <w:t>2020</w:t>
      </w:r>
      <w:r>
        <w:rPr>
          <w:rStyle w:val="a4"/>
          <w:rFonts w:ascii="仿宋" w:eastAsia="仿宋" w:hAnsi="仿宋" w:cs="仿宋" w:hint="eastAsia"/>
          <w:b w:val="0"/>
          <w:bCs/>
          <w:color w:val="3D3D3D"/>
          <w:sz w:val="32"/>
          <w:szCs w:val="32"/>
          <w:shd w:val="clear" w:color="auto" w:fill="FFFFFF"/>
        </w:rPr>
        <w:t>年专项资金实际支出</w:t>
      </w:r>
      <w:r>
        <w:rPr>
          <w:rStyle w:val="a4"/>
          <w:rFonts w:ascii="仿宋" w:eastAsia="仿宋" w:hAnsi="仿宋" w:cs="仿宋"/>
          <w:b w:val="0"/>
          <w:bCs/>
          <w:color w:val="3D3D3D"/>
          <w:sz w:val="32"/>
          <w:szCs w:val="32"/>
          <w:shd w:val="clear" w:color="auto" w:fill="FFFFFF"/>
        </w:rPr>
        <w:t>2,748.13</w:t>
      </w:r>
      <w:r>
        <w:rPr>
          <w:rStyle w:val="a4"/>
          <w:rFonts w:ascii="仿宋" w:eastAsia="仿宋" w:hAnsi="仿宋" w:cs="仿宋" w:hint="eastAsia"/>
          <w:b w:val="0"/>
          <w:bCs/>
          <w:color w:val="3D3D3D"/>
          <w:sz w:val="32"/>
          <w:szCs w:val="32"/>
          <w:shd w:val="clear" w:color="auto" w:fill="FFFFFF"/>
        </w:rPr>
        <w:t>万元</w:t>
      </w:r>
      <w:r>
        <w:rPr>
          <w:rStyle w:val="a4"/>
          <w:rFonts w:ascii="仿宋" w:eastAsia="仿宋" w:hAnsi="仿宋" w:cs="仿宋"/>
          <w:b w:val="0"/>
          <w:bCs/>
          <w:color w:val="3D3D3D"/>
          <w:sz w:val="32"/>
          <w:szCs w:val="32"/>
          <w:shd w:val="clear" w:color="auto" w:fill="FFFFFF"/>
        </w:rPr>
        <w:t>,</w:t>
      </w:r>
      <w:r>
        <w:rPr>
          <w:rStyle w:val="a4"/>
          <w:rFonts w:ascii="仿宋" w:eastAsia="仿宋" w:hAnsi="仿宋" w:cs="仿宋" w:hint="eastAsia"/>
          <w:b w:val="0"/>
          <w:bCs/>
          <w:color w:val="3D3D3D"/>
          <w:sz w:val="32"/>
          <w:szCs w:val="32"/>
          <w:shd w:val="clear" w:color="auto" w:fill="FFFFFF"/>
        </w:rPr>
        <w:t>其中</w:t>
      </w:r>
      <w:r>
        <w:rPr>
          <w:rStyle w:val="a4"/>
          <w:rFonts w:ascii="仿宋" w:eastAsia="仿宋" w:hAnsi="仿宋" w:cs="仿宋"/>
          <w:b w:val="0"/>
          <w:bCs/>
          <w:color w:val="3D3D3D"/>
          <w:sz w:val="32"/>
          <w:szCs w:val="32"/>
          <w:shd w:val="clear" w:color="auto" w:fill="FFFFFF"/>
        </w:rPr>
        <w:t>:</w:t>
      </w:r>
      <w:r>
        <w:rPr>
          <w:rFonts w:ascii="仿宋" w:eastAsia="仿宋" w:hAnsi="仿宋" w:cs="仿宋" w:hint="eastAsia"/>
          <w:color w:val="3D3D3D"/>
          <w:sz w:val="32"/>
          <w:szCs w:val="32"/>
          <w:shd w:val="clear" w:color="auto" w:fill="FFFFFF"/>
        </w:rPr>
        <w:t>专项业务工作经费实收收入</w:t>
      </w:r>
      <w:r>
        <w:rPr>
          <w:rFonts w:ascii="仿宋" w:eastAsia="仿宋" w:hAnsi="仿宋" w:cs="仿宋"/>
          <w:color w:val="3D3D3D"/>
          <w:sz w:val="32"/>
          <w:szCs w:val="32"/>
          <w:shd w:val="clear" w:color="auto" w:fill="FFFFFF"/>
        </w:rPr>
        <w:t>49.00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49.00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全省公安机关出入境证照业务工作经费及省厅其他工作经费实际收入</w:t>
      </w:r>
      <w:r>
        <w:rPr>
          <w:rFonts w:ascii="仿宋" w:eastAsia="仿宋" w:hAnsi="仿宋" w:cs="仿宋"/>
          <w:color w:val="3D3D3D"/>
          <w:sz w:val="32"/>
          <w:szCs w:val="32"/>
          <w:shd w:val="clear" w:color="auto" w:fill="FFFFFF"/>
        </w:rPr>
        <w:t>660.00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660.00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特警支队装备建设基金实际收入</w:t>
      </w:r>
      <w:r>
        <w:rPr>
          <w:rFonts w:ascii="仿宋" w:eastAsia="仿宋" w:hAnsi="仿宋" w:cs="仿宋"/>
          <w:color w:val="3D3D3D"/>
          <w:sz w:val="32"/>
          <w:szCs w:val="32"/>
          <w:shd w:val="clear" w:color="auto" w:fill="FFFFFF"/>
        </w:rPr>
        <w:t>70.00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66.00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结余</w:t>
      </w:r>
      <w:r>
        <w:rPr>
          <w:rFonts w:ascii="仿宋" w:eastAsia="仿宋" w:hAnsi="仿宋" w:cs="仿宋"/>
          <w:color w:val="3D3D3D"/>
          <w:sz w:val="32"/>
          <w:szCs w:val="32"/>
          <w:shd w:val="clear" w:color="auto" w:fill="FFFFFF"/>
        </w:rPr>
        <w:t>4.00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反恐奖励经费实际收入</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反恐工作经费实际收入</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上级补助装备经费实际收入</w:t>
      </w:r>
      <w:r>
        <w:rPr>
          <w:rFonts w:ascii="仿宋" w:eastAsia="仿宋" w:hAnsi="仿宋" w:cs="仿宋"/>
          <w:color w:val="3D3D3D"/>
          <w:sz w:val="32"/>
          <w:szCs w:val="32"/>
          <w:shd w:val="clear" w:color="auto" w:fill="FFFFFF"/>
        </w:rPr>
        <w:t>648.95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648.95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戒毒所改扩建基建项目实际收入</w:t>
      </w:r>
      <w:r>
        <w:rPr>
          <w:rFonts w:ascii="仿宋" w:eastAsia="仿宋" w:hAnsi="仿宋" w:cs="仿宋"/>
          <w:color w:val="3D3D3D"/>
          <w:sz w:val="32"/>
          <w:szCs w:val="32"/>
          <w:shd w:val="clear" w:color="auto" w:fill="FFFFFF"/>
        </w:rPr>
        <w:t>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网技专项实际收入</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警犬驯养经费实际收入</w:t>
      </w:r>
      <w:r>
        <w:rPr>
          <w:rFonts w:ascii="仿宋" w:eastAsia="仿宋" w:hAnsi="仿宋" w:cs="仿宋"/>
          <w:color w:val="3D3D3D"/>
          <w:sz w:val="32"/>
          <w:szCs w:val="32"/>
          <w:shd w:val="clear" w:color="auto" w:fill="FFFFFF"/>
        </w:rPr>
        <w:t>20.00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20.00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上级补助办案经费</w:t>
      </w:r>
      <w:r>
        <w:rPr>
          <w:rFonts w:ascii="仿宋" w:eastAsia="仿宋" w:hAnsi="仿宋" w:cs="仿宋"/>
          <w:color w:val="3D3D3D"/>
          <w:sz w:val="32"/>
          <w:szCs w:val="32"/>
          <w:shd w:val="clear" w:color="auto" w:fill="FFFFFF"/>
        </w:rPr>
        <w:t>2019</w:t>
      </w:r>
      <w:r>
        <w:rPr>
          <w:rFonts w:ascii="仿宋" w:eastAsia="仿宋" w:hAnsi="仿宋" w:cs="仿宋" w:hint="eastAsia"/>
          <w:color w:val="3D3D3D"/>
          <w:sz w:val="32"/>
          <w:szCs w:val="32"/>
          <w:shd w:val="clear" w:color="auto" w:fill="FFFFFF"/>
        </w:rPr>
        <w:t>年度结余</w:t>
      </w:r>
      <w:r>
        <w:rPr>
          <w:rFonts w:ascii="仿宋" w:eastAsia="仿宋" w:hAnsi="仿宋" w:cs="仿宋"/>
          <w:color w:val="3D3D3D"/>
          <w:sz w:val="32"/>
          <w:szCs w:val="32"/>
          <w:shd w:val="clear" w:color="auto" w:fill="FFFFFF"/>
        </w:rPr>
        <w:t>172.25</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实际收入</w:t>
      </w:r>
      <w:r>
        <w:rPr>
          <w:rFonts w:ascii="仿宋" w:eastAsia="仿宋" w:hAnsi="仿宋" w:cs="仿宋"/>
          <w:color w:val="3D3D3D"/>
          <w:sz w:val="32"/>
          <w:szCs w:val="32"/>
          <w:shd w:val="clear" w:color="auto" w:fill="FFFFFF"/>
        </w:rPr>
        <w:t>939.00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710.18</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年结余</w:t>
      </w:r>
      <w:r>
        <w:rPr>
          <w:rFonts w:ascii="仿宋" w:eastAsia="仿宋" w:hAnsi="仿宋" w:cs="仿宋"/>
          <w:color w:val="3D3D3D"/>
          <w:sz w:val="32"/>
          <w:szCs w:val="32"/>
          <w:shd w:val="clear" w:color="auto" w:fill="FFFFFF"/>
        </w:rPr>
        <w:t>401.07</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警保</w:t>
      </w:r>
      <w:r w:rsidR="00B06CDA">
        <w:rPr>
          <w:rFonts w:ascii="仿宋" w:eastAsia="仿宋" w:hAnsi="仿宋" w:cs="仿宋" w:hint="eastAsia"/>
          <w:color w:val="3D3D3D"/>
          <w:sz w:val="32"/>
          <w:szCs w:val="32"/>
          <w:shd w:val="clear" w:color="auto" w:fill="FFFFFF"/>
        </w:rPr>
        <w:t>卫</w:t>
      </w:r>
      <w:r>
        <w:rPr>
          <w:rFonts w:ascii="仿宋" w:eastAsia="仿宋" w:hAnsi="仿宋" w:cs="仿宋" w:hint="eastAsia"/>
          <w:color w:val="3D3D3D"/>
          <w:sz w:val="32"/>
          <w:szCs w:val="32"/>
          <w:shd w:val="clear" w:color="auto" w:fill="FFFFFF"/>
        </w:rPr>
        <w:t>工作经费实际收入</w:t>
      </w:r>
      <w:r>
        <w:rPr>
          <w:rFonts w:ascii="仿宋" w:eastAsia="仿宋" w:hAnsi="仿宋" w:cs="仿宋"/>
          <w:color w:val="3D3D3D"/>
          <w:sz w:val="32"/>
          <w:szCs w:val="32"/>
          <w:shd w:val="clear" w:color="auto" w:fill="FFFFFF"/>
        </w:rPr>
        <w:t>21.00</w:t>
      </w:r>
      <w:r>
        <w:rPr>
          <w:rFonts w:ascii="仿宋" w:eastAsia="仿宋" w:hAnsi="仿宋" w:cs="仿宋" w:hint="eastAsia"/>
          <w:color w:val="3D3D3D"/>
          <w:sz w:val="32"/>
          <w:szCs w:val="32"/>
          <w:shd w:val="clear" w:color="auto" w:fill="FFFFFF"/>
        </w:rPr>
        <w:t>万元，支出</w:t>
      </w:r>
      <w:r>
        <w:rPr>
          <w:rFonts w:ascii="仿宋" w:eastAsia="仿宋" w:hAnsi="仿宋" w:cs="仿宋"/>
          <w:color w:val="3D3D3D"/>
          <w:sz w:val="32"/>
          <w:szCs w:val="32"/>
          <w:shd w:val="clear" w:color="auto" w:fill="FFFFFF"/>
        </w:rPr>
        <w:t>21.00</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lastRenderedPageBreak/>
        <w:t>武装巡逻车车辆运行维护经费</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万元，支出</w:t>
      </w:r>
      <w:r>
        <w:rPr>
          <w:rFonts w:ascii="仿宋" w:eastAsia="仿宋" w:hAnsi="仿宋" w:cs="仿宋"/>
          <w:color w:val="3D3D3D"/>
          <w:sz w:val="32"/>
          <w:szCs w:val="32"/>
          <w:shd w:val="clear" w:color="auto" w:fill="FFFFFF"/>
        </w:rPr>
        <w:t>35.00</w:t>
      </w:r>
      <w:r>
        <w:rPr>
          <w:rFonts w:ascii="仿宋" w:eastAsia="仿宋" w:hAnsi="仿宋" w:cs="仿宋" w:hint="eastAsia"/>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643"/>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扫黑除恶专项经费</w:t>
      </w:r>
      <w:r>
        <w:rPr>
          <w:rFonts w:ascii="仿宋" w:eastAsia="仿宋" w:hAnsi="仿宋" w:cs="仿宋"/>
          <w:color w:val="3D3D3D"/>
          <w:sz w:val="32"/>
          <w:szCs w:val="32"/>
          <w:shd w:val="clear" w:color="auto" w:fill="FFFFFF"/>
        </w:rPr>
        <w:t>2019</w:t>
      </w:r>
      <w:r>
        <w:rPr>
          <w:rFonts w:ascii="仿宋" w:eastAsia="仿宋" w:hAnsi="仿宋" w:cs="仿宋" w:hint="eastAsia"/>
          <w:color w:val="3D3D3D"/>
          <w:sz w:val="32"/>
          <w:szCs w:val="32"/>
          <w:shd w:val="clear" w:color="auto" w:fill="FFFFFF"/>
        </w:rPr>
        <w:t>年结余和结转</w:t>
      </w:r>
      <w:r>
        <w:rPr>
          <w:rFonts w:ascii="仿宋" w:eastAsia="仿宋" w:hAnsi="仿宋" w:cs="仿宋"/>
          <w:color w:val="3D3D3D"/>
          <w:sz w:val="32"/>
          <w:szCs w:val="32"/>
          <w:shd w:val="clear" w:color="auto" w:fill="FFFFFF"/>
        </w:rPr>
        <w:t>104.00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年实际收入</w:t>
      </w:r>
      <w:r>
        <w:rPr>
          <w:rFonts w:ascii="仿宋" w:eastAsia="仿宋" w:hAnsi="仿宋" w:cs="仿宋"/>
          <w:color w:val="3D3D3D"/>
          <w:sz w:val="32"/>
          <w:szCs w:val="32"/>
          <w:shd w:val="clear" w:color="auto" w:fill="FFFFFF"/>
        </w:rPr>
        <w:t>350.00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支出</w:t>
      </w:r>
      <w:r>
        <w:rPr>
          <w:rFonts w:ascii="仿宋" w:eastAsia="仿宋" w:hAnsi="仿宋" w:cs="仿宋"/>
          <w:color w:val="3D3D3D"/>
          <w:sz w:val="32"/>
          <w:szCs w:val="32"/>
          <w:shd w:val="clear" w:color="auto" w:fill="FFFFFF"/>
        </w:rPr>
        <w:t>433.00</w:t>
      </w:r>
      <w:r>
        <w:rPr>
          <w:rFonts w:ascii="仿宋" w:eastAsia="仿宋" w:hAnsi="仿宋" w:cs="仿宋" w:hint="eastAsia"/>
          <w:color w:val="3D3D3D"/>
          <w:sz w:val="32"/>
          <w:szCs w:val="32"/>
          <w:shd w:val="clear" w:color="auto" w:fill="FFFFFF"/>
        </w:rPr>
        <w:t>万元</w:t>
      </w:r>
      <w:r>
        <w:rPr>
          <w:rFonts w:ascii="仿宋" w:eastAsia="仿宋" w:hAnsi="仿宋" w:cs="仿宋"/>
          <w:color w:val="3D3D3D"/>
          <w:sz w:val="32"/>
          <w:szCs w:val="32"/>
          <w:shd w:val="clear" w:color="auto" w:fill="FFFFFF"/>
        </w:rPr>
        <w:t>,</w:t>
      </w:r>
      <w:r>
        <w:rPr>
          <w:rFonts w:ascii="仿宋_GB2312" w:eastAsia="仿宋_GB2312" w:hAnsi="黑体" w:hint="eastAsia"/>
          <w:kern w:val="2"/>
          <w:sz w:val="32"/>
          <w:szCs w:val="32"/>
        </w:rPr>
        <w:t>结余</w:t>
      </w:r>
    </w:p>
    <w:p w:rsidR="00C65A8E" w:rsidRDefault="00C65A8E" w:rsidP="0022554F">
      <w:pPr>
        <w:pStyle w:val="a3"/>
        <w:widowControl/>
        <w:shd w:val="clear" w:color="auto" w:fill="FFFFFF"/>
        <w:spacing w:before="0" w:beforeAutospacing="0" w:after="0" w:afterAutospacing="0" w:line="520" w:lineRule="exact"/>
        <w:jc w:val="both"/>
        <w:rPr>
          <w:rFonts w:ascii="仿宋" w:eastAsia="仿宋" w:hAnsi="仿宋" w:cs="仿宋"/>
          <w:color w:val="3D3D3D"/>
          <w:sz w:val="32"/>
          <w:szCs w:val="32"/>
          <w:shd w:val="clear" w:color="auto" w:fill="FFFFFF"/>
        </w:rPr>
      </w:pPr>
      <w:r>
        <w:rPr>
          <w:rFonts w:ascii="仿宋_GB2312" w:eastAsia="仿宋_GB2312" w:hAnsi="黑体"/>
          <w:kern w:val="2"/>
          <w:sz w:val="32"/>
          <w:szCs w:val="32"/>
        </w:rPr>
        <w:t>21.00</w:t>
      </w:r>
      <w:r>
        <w:rPr>
          <w:rFonts w:ascii="仿宋_GB2312" w:eastAsia="仿宋_GB2312" w:hAnsi="黑体" w:hint="eastAsia"/>
          <w:kern w:val="2"/>
          <w:sz w:val="32"/>
          <w:szCs w:val="32"/>
        </w:rPr>
        <w:t>万元</w:t>
      </w:r>
    </w:p>
    <w:p w:rsidR="00C65A8E" w:rsidRDefault="00C65A8E" w:rsidP="0022554F">
      <w:pPr>
        <w:pStyle w:val="a3"/>
        <w:widowControl/>
        <w:shd w:val="clear" w:color="auto" w:fill="FFFFFF"/>
        <w:spacing w:before="0" w:beforeAutospacing="0" w:after="0" w:afterAutospacing="0" w:line="520" w:lineRule="exact"/>
        <w:ind w:firstLine="634"/>
        <w:jc w:val="both"/>
        <w:rPr>
          <w:rStyle w:val="a4"/>
          <w:rFonts w:ascii="仿宋" w:eastAsia="仿宋" w:hAnsi="仿宋" w:cs="仿宋"/>
          <w:color w:val="3D3D3D"/>
          <w:sz w:val="32"/>
          <w:szCs w:val="32"/>
          <w:shd w:val="clear" w:color="auto" w:fill="FFFFFF"/>
        </w:rPr>
      </w:pPr>
      <w:r>
        <w:rPr>
          <w:rStyle w:val="a4"/>
          <w:rFonts w:ascii="仿宋" w:eastAsia="仿宋" w:hAnsi="仿宋" w:cs="仿宋"/>
          <w:color w:val="3D3D3D"/>
          <w:sz w:val="32"/>
          <w:szCs w:val="32"/>
          <w:shd w:val="clear" w:color="auto" w:fill="FFFFFF"/>
        </w:rPr>
        <w:t>3</w:t>
      </w:r>
      <w:r>
        <w:rPr>
          <w:rStyle w:val="a4"/>
          <w:rFonts w:ascii="仿宋" w:eastAsia="仿宋" w:hAnsi="仿宋" w:cs="仿宋" w:hint="eastAsia"/>
          <w:color w:val="3D3D3D"/>
          <w:sz w:val="32"/>
          <w:szCs w:val="32"/>
          <w:shd w:val="clear" w:color="auto" w:fill="FFFFFF"/>
        </w:rPr>
        <w:t>、专项资金管理情况</w:t>
      </w:r>
    </w:p>
    <w:p w:rsidR="00C65A8E" w:rsidRDefault="00C65A8E" w:rsidP="0022554F">
      <w:pPr>
        <w:pStyle w:val="a3"/>
        <w:widowControl/>
        <w:shd w:val="clear" w:color="auto" w:fill="FFFFFF"/>
        <w:spacing w:before="0" w:beforeAutospacing="0" w:after="0" w:afterAutospacing="0" w:line="520" w:lineRule="exact"/>
        <w:ind w:firstLine="634"/>
        <w:jc w:val="both"/>
        <w:rPr>
          <w:rStyle w:val="a4"/>
          <w:rFonts w:ascii="仿宋" w:eastAsia="仿宋" w:hAnsi="仿宋" w:cs="仿宋"/>
          <w:b w:val="0"/>
          <w:bCs/>
          <w:color w:val="3D3D3D"/>
          <w:sz w:val="32"/>
          <w:szCs w:val="32"/>
          <w:shd w:val="clear" w:color="auto" w:fill="FFFFFF"/>
        </w:rPr>
      </w:pPr>
      <w:r>
        <w:rPr>
          <w:rStyle w:val="a4"/>
          <w:rFonts w:ascii="仿宋" w:eastAsia="仿宋" w:hAnsi="仿宋" w:cs="仿宋" w:hint="eastAsia"/>
          <w:b w:val="0"/>
          <w:bCs/>
          <w:color w:val="3D3D3D"/>
          <w:sz w:val="32"/>
          <w:szCs w:val="32"/>
          <w:shd w:val="clear" w:color="auto" w:fill="FFFFFF"/>
        </w:rPr>
        <w:t>专项资金实行专户管理，做到专款专用。其中上级补助装备经费和上级补助办案经费实行转移支付。</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bCs/>
          <w:color w:val="3D3D3D"/>
          <w:sz w:val="32"/>
          <w:szCs w:val="32"/>
          <w:shd w:val="clear" w:color="auto" w:fill="FFFFFF"/>
        </w:rPr>
        <w:t>三、部门专项组织实施情况</w:t>
      </w:r>
      <w:r>
        <w:rPr>
          <w:rStyle w:val="a4"/>
          <w:rFonts w:ascii="仿宋" w:eastAsia="仿宋" w:hAnsi="仿宋" w:cs="仿宋" w:hint="eastAsia"/>
          <w:color w:val="3D3D3D"/>
          <w:sz w:val="32"/>
          <w:szCs w:val="32"/>
          <w:shd w:val="clear" w:color="auto" w:fill="FFFFFF"/>
        </w:rPr>
        <w:t>（因部分项目信息涉密，不予公开说明）</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color w:val="3D3D3D"/>
          <w:sz w:val="32"/>
          <w:szCs w:val="32"/>
          <w:shd w:val="clear" w:color="auto" w:fill="FFFFFF"/>
        </w:rPr>
      </w:pPr>
      <w:r>
        <w:rPr>
          <w:rStyle w:val="a4"/>
          <w:rFonts w:ascii="仿宋" w:eastAsia="仿宋" w:hAnsi="仿宋" w:cs="仿宋" w:hint="eastAsia"/>
          <w:color w:val="3D3D3D"/>
          <w:sz w:val="32"/>
          <w:szCs w:val="32"/>
          <w:shd w:val="clear" w:color="auto" w:fill="FFFFFF"/>
        </w:rPr>
        <w:t>（一）专项组织情况</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b w:val="0"/>
          <w:bCs/>
          <w:color w:val="3D3D3D"/>
          <w:sz w:val="32"/>
          <w:szCs w:val="32"/>
          <w:shd w:val="clear" w:color="auto" w:fill="FFFFFF"/>
        </w:rPr>
      </w:pPr>
      <w:r>
        <w:rPr>
          <w:rStyle w:val="a4"/>
          <w:rFonts w:ascii="仿宋" w:eastAsia="仿宋" w:hAnsi="仿宋" w:cs="仿宋" w:hint="eastAsia"/>
          <w:b w:val="0"/>
          <w:bCs/>
          <w:color w:val="3D3D3D"/>
          <w:sz w:val="32"/>
          <w:szCs w:val="32"/>
          <w:shd w:val="clear" w:color="auto" w:fill="FFFFFF"/>
        </w:rPr>
        <w:t>局对口部门在上年度末会同</w:t>
      </w:r>
      <w:r>
        <w:rPr>
          <w:rFonts w:ascii="仿宋" w:eastAsia="仿宋" w:hAnsi="仿宋" w:cs="仿宋" w:hint="eastAsia"/>
          <w:color w:val="3D3D3D"/>
          <w:sz w:val="32"/>
          <w:szCs w:val="32"/>
          <w:shd w:val="clear" w:color="auto" w:fill="FFFFFF"/>
        </w:rPr>
        <w:t>警务保障部门</w:t>
      </w:r>
      <w:r>
        <w:rPr>
          <w:rStyle w:val="a4"/>
          <w:rFonts w:ascii="仿宋" w:eastAsia="仿宋" w:hAnsi="仿宋" w:cs="仿宋" w:hint="eastAsia"/>
          <w:b w:val="0"/>
          <w:bCs/>
          <w:color w:val="3D3D3D"/>
          <w:sz w:val="32"/>
          <w:szCs w:val="32"/>
          <w:shd w:val="clear" w:color="auto" w:fill="FFFFFF"/>
        </w:rPr>
        <w:t>对下年度专项资金的收入和支出作出预算，并上报财政，获得相关部门的预算批复。专项资金的使用也由对口部门和财务部门根据《专项资金管理制度》进行管理。</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color w:val="3D3D3D"/>
          <w:sz w:val="32"/>
          <w:szCs w:val="32"/>
          <w:shd w:val="clear" w:color="auto" w:fill="FFFFFF"/>
        </w:rPr>
      </w:pPr>
      <w:r>
        <w:rPr>
          <w:rStyle w:val="a4"/>
          <w:rFonts w:ascii="仿宋" w:eastAsia="仿宋" w:hAnsi="仿宋" w:cs="仿宋" w:hint="eastAsia"/>
          <w:color w:val="3D3D3D"/>
          <w:sz w:val="32"/>
          <w:szCs w:val="32"/>
          <w:shd w:val="clear" w:color="auto" w:fill="FFFFFF"/>
        </w:rPr>
        <w:t>（二）专项管理情况</w:t>
      </w:r>
    </w:p>
    <w:p w:rsidR="00C65A8E" w:rsidRDefault="00C65A8E" w:rsidP="0022554F">
      <w:pPr>
        <w:pStyle w:val="a3"/>
        <w:widowControl/>
        <w:shd w:val="clear" w:color="auto" w:fill="FFFFFF"/>
        <w:spacing w:before="0" w:beforeAutospacing="0" w:after="0" w:afterAutospacing="0" w:line="520" w:lineRule="exact"/>
        <w:ind w:firstLine="634"/>
        <w:jc w:val="both"/>
        <w:rPr>
          <w:rStyle w:val="a4"/>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根据专项资金管理的要求，我局制定了多项管理办法，并严格按照管理办法执行。</w:t>
      </w:r>
      <w:r>
        <w:rPr>
          <w:rStyle w:val="a4"/>
          <w:rFonts w:ascii="仿宋" w:eastAsia="仿宋" w:hAnsi="仿宋" w:cs="仿宋" w:hint="eastAsia"/>
          <w:color w:val="3D3D3D"/>
          <w:sz w:val="32"/>
          <w:szCs w:val="32"/>
          <w:shd w:val="clear" w:color="auto" w:fill="FFFFFF"/>
        </w:rPr>
        <w:t>一是</w:t>
      </w:r>
      <w:r>
        <w:rPr>
          <w:rFonts w:ascii="仿宋" w:eastAsia="仿宋" w:hAnsi="仿宋" w:cs="仿宋" w:hint="eastAsia"/>
          <w:color w:val="3D3D3D"/>
          <w:sz w:val="32"/>
          <w:szCs w:val="32"/>
          <w:shd w:val="clear" w:color="auto" w:fill="FFFFFF"/>
        </w:rPr>
        <w:t>严格按预算开支，没有超标准、超规模、超范围开支；</w:t>
      </w:r>
      <w:r>
        <w:rPr>
          <w:rStyle w:val="a4"/>
          <w:rFonts w:ascii="仿宋" w:eastAsia="仿宋" w:hAnsi="仿宋" w:cs="仿宋" w:hint="eastAsia"/>
          <w:color w:val="3D3D3D"/>
          <w:sz w:val="32"/>
          <w:szCs w:val="32"/>
          <w:shd w:val="clear" w:color="auto" w:fill="FFFFFF"/>
        </w:rPr>
        <w:t>二是</w:t>
      </w:r>
      <w:r>
        <w:rPr>
          <w:rFonts w:ascii="仿宋" w:eastAsia="仿宋" w:hAnsi="仿宋" w:cs="仿宋" w:hint="eastAsia"/>
          <w:color w:val="3D3D3D"/>
          <w:sz w:val="32"/>
          <w:szCs w:val="32"/>
          <w:shd w:val="clear" w:color="auto" w:fill="FFFFFF"/>
        </w:rPr>
        <w:t>严格开支管理，做到了专款专用，不存在截流、挤占、挪用的情况；</w:t>
      </w:r>
      <w:r>
        <w:rPr>
          <w:rStyle w:val="a4"/>
          <w:rFonts w:ascii="仿宋" w:eastAsia="仿宋" w:hAnsi="仿宋" w:cs="仿宋" w:hint="eastAsia"/>
          <w:color w:val="3D3D3D"/>
          <w:sz w:val="32"/>
          <w:szCs w:val="32"/>
          <w:shd w:val="clear" w:color="auto" w:fill="FFFFFF"/>
        </w:rPr>
        <w:t>三是</w:t>
      </w:r>
      <w:r>
        <w:rPr>
          <w:rFonts w:ascii="仿宋" w:eastAsia="仿宋" w:hAnsi="仿宋" w:cs="仿宋" w:hint="eastAsia"/>
          <w:color w:val="3D3D3D"/>
          <w:sz w:val="32"/>
          <w:szCs w:val="32"/>
          <w:shd w:val="clear" w:color="auto" w:fill="FFFFFF"/>
        </w:rPr>
        <w:t>加强内部检查和审计，进行定期或不定期的检查、审计，确保专项资金落实到位。</w:t>
      </w:r>
    </w:p>
    <w:p w:rsidR="00C65A8E" w:rsidRDefault="00C65A8E" w:rsidP="0022554F">
      <w:pPr>
        <w:pStyle w:val="a3"/>
        <w:widowControl/>
        <w:shd w:val="clear" w:color="auto" w:fill="FFFFFF"/>
        <w:spacing w:before="0" w:beforeAutospacing="0" w:after="0" w:afterAutospacing="0" w:line="520" w:lineRule="exact"/>
        <w:ind w:left="630"/>
        <w:jc w:val="both"/>
        <w:rPr>
          <w:rStyle w:val="a4"/>
          <w:rFonts w:ascii="仿宋" w:eastAsia="仿宋" w:hAnsi="仿宋" w:cs="仿宋"/>
          <w:b w:val="0"/>
          <w:color w:val="3D3D3D"/>
          <w:sz w:val="32"/>
          <w:szCs w:val="32"/>
          <w:shd w:val="clear" w:color="auto" w:fill="FFFFFF"/>
        </w:rPr>
      </w:pPr>
      <w:r>
        <w:rPr>
          <w:rStyle w:val="a4"/>
          <w:rFonts w:ascii="仿宋" w:eastAsia="仿宋" w:hAnsi="仿宋" w:cs="仿宋" w:hint="eastAsia"/>
          <w:bCs/>
          <w:color w:val="3D3D3D"/>
          <w:sz w:val="32"/>
          <w:szCs w:val="32"/>
          <w:shd w:val="clear" w:color="auto" w:fill="FFFFFF"/>
        </w:rPr>
        <w:t>四、资产管理情况</w:t>
      </w:r>
    </w:p>
    <w:p w:rsidR="00C65A8E" w:rsidRDefault="00C65A8E" w:rsidP="0022554F">
      <w:pPr>
        <w:widowControl/>
        <w:spacing w:line="520" w:lineRule="exact"/>
        <w:ind w:firstLineChars="200" w:firstLine="640"/>
        <w:outlineLvl w:val="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根据《行政单位国有资产管理暂行办法》</w:t>
      </w:r>
      <w:r>
        <w:rPr>
          <w:rFonts w:ascii="仿宋" w:eastAsia="仿宋" w:hAnsi="仿宋" w:cs="仿宋"/>
          <w:bCs/>
          <w:color w:val="000000"/>
          <w:kern w:val="0"/>
          <w:sz w:val="32"/>
          <w:szCs w:val="32"/>
        </w:rPr>
        <w:t>(</w:t>
      </w:r>
      <w:r>
        <w:rPr>
          <w:rFonts w:ascii="仿宋" w:eastAsia="仿宋" w:hAnsi="仿宋" w:cs="仿宋" w:hint="eastAsia"/>
          <w:bCs/>
          <w:color w:val="000000"/>
          <w:kern w:val="0"/>
          <w:sz w:val="32"/>
          <w:szCs w:val="32"/>
        </w:rPr>
        <w:t>财政部令第</w:t>
      </w:r>
      <w:r>
        <w:rPr>
          <w:rFonts w:ascii="仿宋" w:eastAsia="仿宋" w:hAnsi="仿宋" w:cs="仿宋"/>
          <w:bCs/>
          <w:color w:val="000000"/>
          <w:kern w:val="0"/>
          <w:sz w:val="32"/>
          <w:szCs w:val="32"/>
        </w:rPr>
        <w:t>35</w:t>
      </w:r>
      <w:r>
        <w:rPr>
          <w:rFonts w:ascii="仿宋" w:eastAsia="仿宋" w:hAnsi="仿宋" w:cs="仿宋" w:hint="eastAsia"/>
          <w:bCs/>
          <w:color w:val="000000"/>
          <w:kern w:val="0"/>
          <w:sz w:val="32"/>
          <w:szCs w:val="32"/>
        </w:rPr>
        <w:t>号）的规定，我局建立健全资产管理的各项规章制度，有购置、申领、使用、报废处置等内部控制制度，保障资产管</w:t>
      </w:r>
      <w:r>
        <w:rPr>
          <w:rFonts w:ascii="仿宋" w:eastAsia="仿宋" w:hAnsi="仿宋" w:cs="仿宋" w:hint="eastAsia"/>
          <w:bCs/>
          <w:color w:val="000000"/>
          <w:kern w:val="0"/>
          <w:sz w:val="32"/>
          <w:szCs w:val="32"/>
        </w:rPr>
        <w:lastRenderedPageBreak/>
        <w:t>理落实到位。在执行中按规定落实国有资产清查、登记、上报制度，设置固定资产卡片、总账及明细账簿，并定期进行了清查盘点，及时更新国有资产管理系统，并配备专项管理人员，明确责任并履行好职责，进一步加强市局国有资产管理，确保国有资产安全完整有效利用。</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bCs/>
          <w:color w:val="3D3D3D"/>
          <w:sz w:val="32"/>
          <w:szCs w:val="32"/>
          <w:shd w:val="clear" w:color="auto" w:fill="FFFFFF"/>
        </w:rPr>
      </w:pPr>
      <w:r>
        <w:rPr>
          <w:rStyle w:val="a4"/>
          <w:rFonts w:ascii="仿宋" w:eastAsia="仿宋" w:hAnsi="仿宋" w:cs="仿宋" w:hint="eastAsia"/>
          <w:bCs/>
          <w:color w:val="3D3D3D"/>
          <w:sz w:val="32"/>
          <w:szCs w:val="32"/>
          <w:shd w:val="clear" w:color="auto" w:fill="FFFFFF"/>
        </w:rPr>
        <w:t>五、部门整体支出绩效情况</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bCs/>
          <w:color w:val="3D3D3D"/>
          <w:sz w:val="32"/>
          <w:szCs w:val="32"/>
          <w:shd w:val="clear" w:color="auto" w:fill="FFFFFF"/>
        </w:rPr>
      </w:pPr>
      <w:r>
        <w:rPr>
          <w:rStyle w:val="a4"/>
          <w:rFonts w:ascii="仿宋" w:eastAsia="仿宋" w:hAnsi="仿宋" w:cs="仿宋" w:hint="eastAsia"/>
          <w:bCs/>
          <w:color w:val="3D3D3D"/>
          <w:sz w:val="32"/>
          <w:szCs w:val="32"/>
          <w:shd w:val="clear" w:color="auto" w:fill="FFFFFF"/>
        </w:rPr>
        <w:t>（一）成本（预算）控制、节约情况</w:t>
      </w:r>
    </w:p>
    <w:p w:rsidR="00C65A8E" w:rsidRDefault="00C65A8E" w:rsidP="0022554F">
      <w:pPr>
        <w:widowControl/>
        <w:spacing w:line="520" w:lineRule="exact"/>
        <w:ind w:firstLineChars="200" w:firstLine="640"/>
        <w:outlineLvl w:val="0"/>
        <w:rPr>
          <w:rFonts w:ascii="仿宋" w:eastAsia="仿宋" w:hAnsi="仿宋" w:cs="仿宋"/>
          <w:color w:val="000000"/>
          <w:kern w:val="0"/>
          <w:sz w:val="32"/>
          <w:szCs w:val="32"/>
        </w:rPr>
      </w:pPr>
      <w:r>
        <w:rPr>
          <w:rFonts w:ascii="仿宋" w:eastAsia="仿宋" w:hAnsi="仿宋" w:cs="仿宋"/>
          <w:bCs/>
          <w:color w:val="000000"/>
          <w:kern w:val="0"/>
          <w:sz w:val="32"/>
          <w:szCs w:val="32"/>
        </w:rPr>
        <w:t>1</w:t>
      </w:r>
      <w:r>
        <w:rPr>
          <w:rFonts w:ascii="仿宋" w:eastAsia="仿宋" w:hAnsi="仿宋" w:cs="仿宋" w:hint="eastAsia"/>
          <w:bCs/>
          <w:color w:val="000000"/>
          <w:kern w:val="0"/>
          <w:sz w:val="32"/>
          <w:szCs w:val="32"/>
        </w:rPr>
        <w:t>、本年预算配置控制较好，</w:t>
      </w:r>
      <w:r>
        <w:rPr>
          <w:rFonts w:ascii="仿宋" w:eastAsia="仿宋" w:hAnsi="仿宋" w:cs="仿宋" w:hint="eastAsia"/>
          <w:color w:val="000000"/>
          <w:kern w:val="0"/>
          <w:sz w:val="32"/>
          <w:szCs w:val="32"/>
        </w:rPr>
        <w:t>财政供养人员控制在预算编制以内，编制内在职人员控制率</w:t>
      </w:r>
      <w:r>
        <w:rPr>
          <w:rFonts w:ascii="仿宋" w:eastAsia="仿宋" w:hAnsi="仿宋" w:cs="仿宋"/>
          <w:color w:val="000000"/>
          <w:kern w:val="0"/>
          <w:sz w:val="32"/>
          <w:szCs w:val="32"/>
        </w:rPr>
        <w:t>100.00%</w:t>
      </w:r>
      <w:r>
        <w:rPr>
          <w:rFonts w:ascii="仿宋" w:eastAsia="仿宋" w:hAnsi="仿宋" w:cs="仿宋" w:hint="eastAsia"/>
          <w:color w:val="000000"/>
          <w:kern w:val="0"/>
          <w:sz w:val="32"/>
          <w:szCs w:val="32"/>
        </w:rPr>
        <w:t>。</w:t>
      </w:r>
    </w:p>
    <w:p w:rsidR="00C65A8E" w:rsidRDefault="00C65A8E" w:rsidP="0022554F">
      <w:pPr>
        <w:widowControl/>
        <w:spacing w:line="520" w:lineRule="exact"/>
        <w:ind w:firstLineChars="200" w:firstLine="640"/>
        <w:outlineLvl w:val="0"/>
        <w:rPr>
          <w:rFonts w:ascii="仿宋" w:eastAsia="仿宋" w:hAnsi="仿宋" w:cs="仿宋"/>
          <w:color w:val="000000"/>
          <w:kern w:val="0"/>
          <w:sz w:val="32"/>
          <w:szCs w:val="32"/>
        </w:rPr>
      </w:pPr>
      <w:r>
        <w:rPr>
          <w:rFonts w:ascii="仿宋" w:eastAsia="仿宋" w:hAnsi="仿宋" w:cs="仿宋"/>
          <w:bCs/>
          <w:color w:val="000000"/>
          <w:kern w:val="0"/>
          <w:sz w:val="32"/>
          <w:szCs w:val="32"/>
        </w:rPr>
        <w:t>2</w:t>
      </w:r>
      <w:r>
        <w:rPr>
          <w:rFonts w:ascii="仿宋" w:eastAsia="仿宋" w:hAnsi="仿宋" w:cs="仿宋" w:hint="eastAsia"/>
          <w:bCs/>
          <w:color w:val="000000"/>
          <w:kern w:val="0"/>
          <w:sz w:val="32"/>
          <w:szCs w:val="32"/>
        </w:rPr>
        <w:t>、基本支出严格按预算执行，</w:t>
      </w:r>
      <w:r>
        <w:rPr>
          <w:rFonts w:ascii="仿宋" w:eastAsia="仿宋" w:hAnsi="仿宋" w:cs="仿宋" w:hint="eastAsia"/>
          <w:color w:val="000000"/>
          <w:kern w:val="0"/>
          <w:sz w:val="32"/>
          <w:szCs w:val="32"/>
        </w:rPr>
        <w:t>支出总额控制在预算总额以内。</w:t>
      </w:r>
    </w:p>
    <w:p w:rsidR="00C65A8E" w:rsidRDefault="00C65A8E" w:rsidP="0022554F">
      <w:pPr>
        <w:widowControl/>
        <w:spacing w:line="520" w:lineRule="exact"/>
        <w:ind w:firstLineChars="200" w:firstLine="640"/>
        <w:outlineLvl w:val="0"/>
        <w:rPr>
          <w:rFonts w:ascii="仿宋" w:eastAsia="仿宋" w:hAnsi="仿宋" w:cs="仿宋"/>
          <w:color w:val="000000"/>
          <w:kern w:val="0"/>
          <w:sz w:val="32"/>
          <w:szCs w:val="32"/>
        </w:rPr>
      </w:pP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1</w:t>
      </w:r>
      <w:r>
        <w:rPr>
          <w:rFonts w:ascii="仿宋" w:eastAsia="仿宋" w:hAnsi="仿宋" w:cs="仿宋" w:hint="eastAsia"/>
          <w:color w:val="000000"/>
          <w:kern w:val="0"/>
          <w:sz w:val="32"/>
          <w:szCs w:val="32"/>
        </w:rPr>
        <w:t>）人员经费预算</w:t>
      </w:r>
      <w:r>
        <w:rPr>
          <w:rFonts w:ascii="仿宋" w:eastAsia="仿宋" w:hAnsi="仿宋" w:cs="仿宋"/>
          <w:color w:val="3D3D3D"/>
          <w:sz w:val="32"/>
          <w:szCs w:val="32"/>
          <w:shd w:val="clear" w:color="auto" w:fill="FFFFFF"/>
        </w:rPr>
        <w:t>9,200.06</w:t>
      </w:r>
      <w:r>
        <w:rPr>
          <w:rFonts w:ascii="仿宋" w:eastAsia="仿宋" w:hAnsi="仿宋" w:cs="仿宋" w:hint="eastAsia"/>
          <w:color w:val="000000"/>
          <w:kern w:val="0"/>
          <w:sz w:val="32"/>
          <w:szCs w:val="32"/>
        </w:rPr>
        <w:t>万元，实际支出</w:t>
      </w:r>
      <w:r>
        <w:rPr>
          <w:rFonts w:ascii="仿宋" w:eastAsia="仿宋" w:hAnsi="仿宋" w:cs="仿宋"/>
          <w:color w:val="000000"/>
          <w:kern w:val="0"/>
          <w:sz w:val="32"/>
          <w:szCs w:val="32"/>
        </w:rPr>
        <w:t>9,200.06</w:t>
      </w:r>
      <w:r>
        <w:rPr>
          <w:rFonts w:ascii="仿宋" w:eastAsia="仿宋" w:hAnsi="仿宋" w:cs="仿宋" w:hint="eastAsia"/>
          <w:color w:val="000000"/>
          <w:kern w:val="0"/>
          <w:sz w:val="32"/>
          <w:szCs w:val="32"/>
        </w:rPr>
        <w:t>万元，预算支出完成率</w:t>
      </w:r>
      <w:r>
        <w:rPr>
          <w:rFonts w:ascii="仿宋" w:eastAsia="仿宋" w:hAnsi="仿宋" w:cs="仿宋"/>
          <w:color w:val="000000"/>
          <w:kern w:val="0"/>
          <w:sz w:val="32"/>
          <w:szCs w:val="32"/>
        </w:rPr>
        <w:t>100%</w:t>
      </w:r>
      <w:r>
        <w:rPr>
          <w:rFonts w:ascii="仿宋" w:eastAsia="仿宋" w:hAnsi="仿宋" w:cs="仿宋" w:hint="eastAsia"/>
          <w:color w:val="000000"/>
          <w:kern w:val="0"/>
          <w:sz w:val="32"/>
          <w:szCs w:val="32"/>
        </w:rPr>
        <w:t>。</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color w:val="000000"/>
          <w:sz w:val="32"/>
          <w:szCs w:val="32"/>
        </w:rPr>
        <w:t>2</w:t>
      </w:r>
      <w:r>
        <w:rPr>
          <w:rFonts w:ascii="仿宋" w:eastAsia="仿宋" w:hAnsi="仿宋" w:cs="仿宋" w:hint="eastAsia"/>
          <w:color w:val="000000"/>
          <w:sz w:val="32"/>
          <w:szCs w:val="32"/>
        </w:rPr>
        <w:t>）日常公用经费预算</w:t>
      </w:r>
      <w:r w:rsidRPr="00DC03DF">
        <w:rPr>
          <w:rFonts w:ascii="仿宋" w:eastAsia="仿宋" w:hAnsi="仿宋" w:cs="仿宋"/>
          <w:color w:val="3D3D3D"/>
          <w:sz w:val="32"/>
          <w:szCs w:val="32"/>
          <w:shd w:val="clear" w:color="auto" w:fill="FFFFFF"/>
        </w:rPr>
        <w:t>2,450.37</w:t>
      </w:r>
      <w:r>
        <w:rPr>
          <w:rFonts w:ascii="仿宋" w:eastAsia="仿宋" w:hAnsi="仿宋" w:cs="仿宋" w:hint="eastAsia"/>
          <w:color w:val="000000"/>
          <w:sz w:val="32"/>
          <w:szCs w:val="32"/>
        </w:rPr>
        <w:t>万元，实际支出</w:t>
      </w:r>
      <w:r>
        <w:rPr>
          <w:rFonts w:ascii="仿宋" w:eastAsia="仿宋" w:hAnsi="仿宋" w:cs="仿宋"/>
          <w:color w:val="000000"/>
          <w:sz w:val="32"/>
          <w:szCs w:val="32"/>
        </w:rPr>
        <w:t>2,450.37</w:t>
      </w:r>
      <w:r>
        <w:rPr>
          <w:rFonts w:ascii="仿宋" w:eastAsia="仿宋" w:hAnsi="仿宋" w:cs="仿宋" w:hint="eastAsia"/>
          <w:color w:val="000000"/>
          <w:sz w:val="32"/>
          <w:szCs w:val="32"/>
        </w:rPr>
        <w:t>万元，预算支出完成率</w:t>
      </w:r>
      <w:r>
        <w:rPr>
          <w:rFonts w:ascii="仿宋" w:eastAsia="仿宋" w:hAnsi="仿宋" w:cs="仿宋"/>
          <w:color w:val="000000"/>
          <w:sz w:val="32"/>
          <w:szCs w:val="32"/>
        </w:rPr>
        <w:t>100%</w:t>
      </w:r>
      <w:r>
        <w:rPr>
          <w:rFonts w:ascii="仿宋" w:eastAsia="仿宋" w:hAnsi="仿宋" w:cs="仿宋" w:hint="eastAsia"/>
          <w:color w:val="000000"/>
          <w:sz w:val="32"/>
          <w:szCs w:val="32"/>
        </w:rPr>
        <w:t>。其中</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年“三公”经费控制数为</w:t>
      </w:r>
      <w:r>
        <w:rPr>
          <w:rFonts w:ascii="仿宋" w:eastAsia="仿宋" w:hAnsi="仿宋" w:cs="仿宋"/>
          <w:color w:val="3D3D3D"/>
          <w:sz w:val="32"/>
          <w:szCs w:val="32"/>
          <w:shd w:val="clear" w:color="auto" w:fill="FFFFFF"/>
        </w:rPr>
        <w:t>305.65</w:t>
      </w:r>
      <w:r>
        <w:rPr>
          <w:rFonts w:ascii="仿宋" w:eastAsia="仿宋" w:hAnsi="仿宋" w:cs="仿宋" w:hint="eastAsia"/>
          <w:color w:val="3D3D3D"/>
          <w:sz w:val="32"/>
          <w:szCs w:val="32"/>
          <w:shd w:val="clear" w:color="auto" w:fill="FFFFFF"/>
        </w:rPr>
        <w:t>万元，</w:t>
      </w:r>
      <w:r>
        <w:rPr>
          <w:rFonts w:ascii="仿宋" w:eastAsia="仿宋" w:hAnsi="仿宋" w:cs="仿宋" w:hint="eastAsia"/>
          <w:color w:val="000000"/>
          <w:sz w:val="32"/>
          <w:szCs w:val="32"/>
        </w:rPr>
        <w:t>其中公务接待费为</w:t>
      </w:r>
      <w:r>
        <w:rPr>
          <w:rFonts w:ascii="仿宋" w:eastAsia="仿宋" w:hAnsi="仿宋" w:cs="仿宋"/>
          <w:color w:val="000000"/>
          <w:sz w:val="32"/>
          <w:szCs w:val="32"/>
        </w:rPr>
        <w:t>165.65</w:t>
      </w:r>
      <w:r>
        <w:rPr>
          <w:rFonts w:ascii="仿宋" w:eastAsia="仿宋" w:hAnsi="仿宋" w:cs="仿宋" w:hint="eastAsia"/>
          <w:color w:val="000000"/>
          <w:sz w:val="32"/>
          <w:szCs w:val="32"/>
        </w:rPr>
        <w:t>万元，公务用车运行维护费</w:t>
      </w:r>
      <w:r>
        <w:rPr>
          <w:rFonts w:ascii="仿宋" w:eastAsia="仿宋" w:hAnsi="仿宋" w:cs="仿宋"/>
          <w:color w:val="000000"/>
          <w:sz w:val="32"/>
          <w:szCs w:val="32"/>
        </w:rPr>
        <w:t> 140.00</w:t>
      </w:r>
      <w:r>
        <w:rPr>
          <w:rFonts w:ascii="仿宋" w:eastAsia="仿宋" w:hAnsi="仿宋" w:cs="仿宋" w:hint="eastAsia"/>
          <w:color w:val="000000"/>
          <w:sz w:val="32"/>
          <w:szCs w:val="32"/>
        </w:rPr>
        <w:t>万元。</w:t>
      </w:r>
      <w:r>
        <w:rPr>
          <w:rFonts w:ascii="仿宋" w:eastAsia="仿宋" w:hAnsi="仿宋" w:cs="仿宋"/>
          <w:color w:val="000000"/>
          <w:sz w:val="32"/>
          <w:szCs w:val="32"/>
        </w:rPr>
        <w:t>2020</w:t>
      </w:r>
      <w:r>
        <w:rPr>
          <w:rFonts w:ascii="仿宋" w:eastAsia="仿宋" w:hAnsi="仿宋" w:cs="仿宋" w:hint="eastAsia"/>
          <w:color w:val="000000"/>
          <w:sz w:val="32"/>
          <w:szCs w:val="32"/>
        </w:rPr>
        <w:t>年“三公”经费实际支出合计</w:t>
      </w:r>
      <w:r>
        <w:rPr>
          <w:rFonts w:ascii="仿宋" w:eastAsia="仿宋" w:hAnsi="仿宋" w:cs="仿宋"/>
          <w:color w:val="000000"/>
          <w:sz w:val="32"/>
          <w:szCs w:val="32"/>
        </w:rPr>
        <w:t>150.59</w:t>
      </w:r>
      <w:r>
        <w:rPr>
          <w:rFonts w:ascii="仿宋" w:eastAsia="仿宋" w:hAnsi="仿宋" w:cs="仿宋" w:hint="eastAsia"/>
          <w:color w:val="000000"/>
          <w:sz w:val="32"/>
          <w:szCs w:val="32"/>
        </w:rPr>
        <w:t>万元，比上年实际支出</w:t>
      </w:r>
      <w:r>
        <w:rPr>
          <w:rFonts w:ascii="仿宋" w:eastAsia="仿宋" w:hAnsi="仿宋" w:cs="仿宋"/>
          <w:color w:val="000000"/>
          <w:sz w:val="32"/>
          <w:szCs w:val="32"/>
        </w:rPr>
        <w:t>180.95</w:t>
      </w:r>
      <w:r>
        <w:rPr>
          <w:rFonts w:ascii="仿宋" w:eastAsia="仿宋" w:hAnsi="仿宋" w:cs="仿宋" w:hint="eastAsia"/>
          <w:color w:val="000000"/>
          <w:sz w:val="32"/>
          <w:szCs w:val="32"/>
        </w:rPr>
        <w:t>万元减少</w:t>
      </w:r>
      <w:r>
        <w:rPr>
          <w:rFonts w:ascii="仿宋" w:eastAsia="仿宋" w:hAnsi="仿宋" w:cs="仿宋"/>
          <w:color w:val="000000"/>
          <w:sz w:val="32"/>
          <w:szCs w:val="32"/>
        </w:rPr>
        <w:t>30.36</w:t>
      </w:r>
      <w:r>
        <w:rPr>
          <w:rFonts w:ascii="仿宋" w:eastAsia="仿宋" w:hAnsi="仿宋" w:cs="仿宋" w:hint="eastAsia"/>
          <w:color w:val="000000"/>
          <w:sz w:val="32"/>
          <w:szCs w:val="32"/>
        </w:rPr>
        <w:t>万元，降低</w:t>
      </w:r>
      <w:r>
        <w:rPr>
          <w:rFonts w:ascii="仿宋" w:eastAsia="仿宋" w:hAnsi="仿宋" w:cs="仿宋"/>
          <w:color w:val="000000"/>
          <w:sz w:val="32"/>
          <w:szCs w:val="32"/>
        </w:rPr>
        <w:t>16.78%;</w:t>
      </w:r>
      <w:r>
        <w:rPr>
          <w:rFonts w:ascii="仿宋" w:eastAsia="仿宋" w:hAnsi="仿宋" w:cs="仿宋" w:hint="eastAsia"/>
          <w:color w:val="000000"/>
          <w:sz w:val="32"/>
          <w:szCs w:val="32"/>
        </w:rPr>
        <w:t>较</w:t>
      </w:r>
      <w:r>
        <w:rPr>
          <w:rFonts w:ascii="仿宋" w:eastAsia="仿宋" w:hAnsi="仿宋" w:cs="仿宋"/>
          <w:color w:val="000000"/>
          <w:sz w:val="32"/>
          <w:szCs w:val="32"/>
        </w:rPr>
        <w:t>2020</w:t>
      </w:r>
      <w:r>
        <w:rPr>
          <w:rFonts w:ascii="仿宋" w:eastAsia="仿宋" w:hAnsi="仿宋" w:cs="仿宋" w:hint="eastAsia"/>
          <w:color w:val="000000"/>
          <w:sz w:val="32"/>
          <w:szCs w:val="32"/>
        </w:rPr>
        <w:t>年控制数</w:t>
      </w:r>
      <w:r>
        <w:rPr>
          <w:rFonts w:ascii="仿宋" w:eastAsia="仿宋" w:hAnsi="仿宋" w:cs="仿宋"/>
          <w:color w:val="000000"/>
          <w:sz w:val="32"/>
          <w:szCs w:val="32"/>
        </w:rPr>
        <w:t>305.65</w:t>
      </w:r>
      <w:r>
        <w:rPr>
          <w:rFonts w:ascii="仿宋" w:eastAsia="仿宋" w:hAnsi="仿宋" w:cs="仿宋" w:hint="eastAsia"/>
          <w:color w:val="000000"/>
          <w:sz w:val="32"/>
          <w:szCs w:val="32"/>
        </w:rPr>
        <w:t>万元减少</w:t>
      </w:r>
      <w:r>
        <w:rPr>
          <w:rFonts w:ascii="仿宋" w:eastAsia="仿宋" w:hAnsi="仿宋" w:cs="仿宋"/>
          <w:color w:val="000000"/>
          <w:sz w:val="32"/>
          <w:szCs w:val="32"/>
        </w:rPr>
        <w:t>155.06</w:t>
      </w:r>
      <w:r>
        <w:rPr>
          <w:rFonts w:ascii="仿宋" w:eastAsia="仿宋" w:hAnsi="仿宋" w:cs="仿宋" w:hint="eastAsia"/>
          <w:color w:val="000000"/>
          <w:sz w:val="32"/>
          <w:szCs w:val="32"/>
        </w:rPr>
        <w:t>万元，降幅</w:t>
      </w:r>
      <w:r>
        <w:rPr>
          <w:rFonts w:ascii="仿宋" w:eastAsia="仿宋" w:hAnsi="仿宋" w:cs="仿宋"/>
          <w:color w:val="000000"/>
          <w:sz w:val="32"/>
          <w:szCs w:val="32"/>
        </w:rPr>
        <w:t>50.73%</w:t>
      </w:r>
      <w:r>
        <w:rPr>
          <w:rFonts w:ascii="仿宋" w:eastAsia="仿宋" w:hAnsi="仿宋" w:cs="仿宋" w:hint="eastAsia"/>
          <w:color w:val="000000"/>
          <w:sz w:val="32"/>
          <w:szCs w:val="32"/>
        </w:rPr>
        <w:t>。</w:t>
      </w:r>
    </w:p>
    <w:p w:rsidR="00C65A8E" w:rsidRDefault="00C65A8E" w:rsidP="0022554F">
      <w:pPr>
        <w:widowControl/>
        <w:spacing w:line="520" w:lineRule="exact"/>
        <w:ind w:firstLineChars="200" w:firstLine="640"/>
        <w:outlineLvl w:val="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、项目支出总体上严格按预算执行，支出总额控制在预算总额的一定范围内。</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bCs/>
          <w:color w:val="3D3D3D"/>
          <w:sz w:val="32"/>
          <w:szCs w:val="32"/>
          <w:shd w:val="clear" w:color="auto" w:fill="FFFFFF"/>
        </w:rPr>
      </w:pPr>
      <w:r>
        <w:rPr>
          <w:rStyle w:val="a4"/>
          <w:rFonts w:ascii="仿宋" w:eastAsia="仿宋" w:hAnsi="仿宋" w:cs="仿宋" w:hint="eastAsia"/>
          <w:bCs/>
          <w:color w:val="3D3D3D"/>
          <w:sz w:val="32"/>
          <w:szCs w:val="32"/>
          <w:shd w:val="clear" w:color="auto" w:fill="FFFFFF"/>
        </w:rPr>
        <w:t>（二）各项工作、专项完成的进度及质量情况</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color w:val="000000"/>
          <w:sz w:val="32"/>
          <w:szCs w:val="32"/>
        </w:rPr>
        <w:t>1</w:t>
      </w:r>
      <w:r>
        <w:rPr>
          <w:rFonts w:ascii="仿宋" w:eastAsia="仿宋" w:hAnsi="仿宋" w:cs="仿宋" w:hint="eastAsia"/>
          <w:color w:val="000000"/>
          <w:sz w:val="32"/>
          <w:szCs w:val="32"/>
        </w:rPr>
        <w:t>、强化政治建警，公安队伍展现新面貌</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全面贯彻落实习近平总书记训词精神，始终坚持政治建警，全市公安队伍精神面貌换发新气象。</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lastRenderedPageBreak/>
        <w:t>（</w:t>
      </w:r>
      <w:r>
        <w:rPr>
          <w:rFonts w:ascii="仿宋" w:eastAsia="仿宋" w:hAnsi="仿宋" w:cs="仿宋"/>
          <w:color w:val="000000"/>
          <w:sz w:val="32"/>
          <w:szCs w:val="32"/>
        </w:rPr>
        <w:t>1</w:t>
      </w:r>
      <w:r>
        <w:rPr>
          <w:rFonts w:ascii="仿宋" w:eastAsia="仿宋" w:hAnsi="仿宋" w:cs="仿宋" w:hint="eastAsia"/>
          <w:color w:val="000000"/>
          <w:sz w:val="32"/>
          <w:szCs w:val="32"/>
        </w:rPr>
        <w:t>）忠诚警魂进一步筑牢</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全面贯彻政治建警“</w:t>
      </w:r>
      <w:r>
        <w:rPr>
          <w:rFonts w:ascii="仿宋" w:eastAsia="仿宋" w:hAnsi="仿宋" w:cs="仿宋"/>
          <w:color w:val="000000"/>
          <w:sz w:val="32"/>
          <w:szCs w:val="32"/>
        </w:rPr>
        <w:t>1+9</w:t>
      </w:r>
      <w:r>
        <w:rPr>
          <w:rFonts w:ascii="仿宋" w:eastAsia="仿宋" w:hAnsi="仿宋" w:cs="仿宋" w:hint="eastAsia"/>
          <w:color w:val="000000"/>
          <w:sz w:val="32"/>
          <w:szCs w:val="32"/>
        </w:rPr>
        <w:t>”意见规定，坚决落实“三个服从”、“十个严禁”、“二十个不准”等纪律条规，制定出台《怀化市公安局廉洁过节“十个严禁”》，组织领导干部开展整治轮训</w:t>
      </w:r>
      <w:r>
        <w:rPr>
          <w:rFonts w:ascii="仿宋" w:eastAsia="仿宋" w:hAnsi="仿宋" w:cs="仿宋"/>
          <w:color w:val="000000"/>
          <w:sz w:val="32"/>
          <w:szCs w:val="32"/>
        </w:rPr>
        <w:t>6</w:t>
      </w:r>
      <w:r>
        <w:rPr>
          <w:rFonts w:ascii="仿宋" w:eastAsia="仿宋" w:hAnsi="仿宋" w:cs="仿宋" w:hint="eastAsia"/>
          <w:color w:val="000000"/>
          <w:sz w:val="32"/>
          <w:szCs w:val="32"/>
        </w:rPr>
        <w:t>期</w:t>
      </w:r>
      <w:r>
        <w:rPr>
          <w:rFonts w:ascii="仿宋" w:eastAsia="仿宋" w:hAnsi="仿宋" w:cs="仿宋"/>
          <w:color w:val="000000"/>
          <w:sz w:val="32"/>
          <w:szCs w:val="32"/>
        </w:rPr>
        <w:t>1585</w:t>
      </w:r>
      <w:r>
        <w:rPr>
          <w:rFonts w:ascii="仿宋" w:eastAsia="仿宋" w:hAnsi="仿宋" w:cs="仿宋" w:hint="eastAsia"/>
          <w:color w:val="000000"/>
          <w:sz w:val="32"/>
          <w:szCs w:val="32"/>
        </w:rPr>
        <w:t>人次</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color w:val="000000"/>
          <w:sz w:val="32"/>
          <w:szCs w:val="32"/>
        </w:rPr>
        <w:t>2</w:t>
      </w:r>
      <w:r>
        <w:rPr>
          <w:rFonts w:ascii="仿宋" w:eastAsia="仿宋" w:hAnsi="仿宋" w:cs="仿宋" w:hint="eastAsia"/>
          <w:color w:val="000000"/>
          <w:sz w:val="32"/>
          <w:szCs w:val="32"/>
        </w:rPr>
        <w:t>）纪律作风进一步严明</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深入开展“坚持政治建警全面从严治警”教育整顿，全面推进“学查改”工作，全市</w:t>
      </w:r>
      <w:r>
        <w:rPr>
          <w:rFonts w:ascii="仿宋" w:eastAsia="仿宋" w:hAnsi="仿宋" w:cs="仿宋"/>
          <w:color w:val="000000"/>
          <w:sz w:val="32"/>
          <w:szCs w:val="32"/>
        </w:rPr>
        <w:t>4200</w:t>
      </w:r>
      <w:r>
        <w:rPr>
          <w:rFonts w:ascii="仿宋" w:eastAsia="仿宋" w:hAnsi="仿宋" w:cs="仿宋" w:hint="eastAsia"/>
          <w:color w:val="000000"/>
          <w:sz w:val="32"/>
          <w:szCs w:val="32"/>
        </w:rPr>
        <w:t>余名民警提交了剖析检查材料，及时整改问题</w:t>
      </w:r>
      <w:r>
        <w:rPr>
          <w:rFonts w:ascii="仿宋" w:eastAsia="仿宋" w:hAnsi="仿宋" w:cs="仿宋"/>
          <w:color w:val="000000"/>
          <w:sz w:val="32"/>
          <w:szCs w:val="32"/>
        </w:rPr>
        <w:t>27055</w:t>
      </w:r>
      <w:r>
        <w:rPr>
          <w:rFonts w:ascii="仿宋" w:eastAsia="仿宋" w:hAnsi="仿宋" w:cs="仿宋" w:hint="eastAsia"/>
          <w:color w:val="000000"/>
          <w:sz w:val="32"/>
          <w:szCs w:val="32"/>
        </w:rPr>
        <w:t>个。</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color w:val="000000"/>
          <w:sz w:val="32"/>
          <w:szCs w:val="32"/>
        </w:rPr>
        <w:t>3</w:t>
      </w:r>
      <w:r>
        <w:rPr>
          <w:rFonts w:ascii="仿宋" w:eastAsia="仿宋" w:hAnsi="仿宋" w:cs="仿宋" w:hint="eastAsia"/>
          <w:color w:val="000000"/>
          <w:sz w:val="32"/>
          <w:szCs w:val="32"/>
        </w:rPr>
        <w:t>）内生动力进一步激发</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深入推进全警大练兵，举办培训</w:t>
      </w:r>
      <w:r>
        <w:rPr>
          <w:rFonts w:ascii="仿宋" w:eastAsia="仿宋" w:hAnsi="仿宋" w:cs="仿宋"/>
          <w:color w:val="000000"/>
          <w:sz w:val="32"/>
          <w:szCs w:val="32"/>
        </w:rPr>
        <w:t>117</w:t>
      </w:r>
      <w:r>
        <w:rPr>
          <w:rFonts w:ascii="仿宋" w:eastAsia="仿宋" w:hAnsi="仿宋" w:cs="仿宋" w:hint="eastAsia"/>
          <w:color w:val="000000"/>
          <w:sz w:val="32"/>
          <w:szCs w:val="32"/>
        </w:rPr>
        <w:t>期</w:t>
      </w:r>
      <w:r>
        <w:rPr>
          <w:rFonts w:ascii="仿宋" w:eastAsia="仿宋" w:hAnsi="仿宋" w:cs="仿宋"/>
          <w:color w:val="000000"/>
          <w:sz w:val="32"/>
          <w:szCs w:val="32"/>
        </w:rPr>
        <w:t>6300</w:t>
      </w:r>
      <w:r>
        <w:rPr>
          <w:rFonts w:ascii="仿宋" w:eastAsia="仿宋" w:hAnsi="仿宋" w:cs="仿宋" w:hint="eastAsia"/>
          <w:color w:val="000000"/>
          <w:sz w:val="32"/>
          <w:szCs w:val="32"/>
        </w:rPr>
        <w:t>人次，基本体能、基本技能、规范执法三项达标率</w:t>
      </w:r>
      <w:r w:rsidR="00B06CDA">
        <w:rPr>
          <w:rFonts w:ascii="仿宋" w:eastAsia="仿宋" w:hAnsi="仿宋" w:cs="仿宋" w:hint="eastAsia"/>
          <w:color w:val="000000"/>
          <w:sz w:val="32"/>
          <w:szCs w:val="32"/>
        </w:rPr>
        <w:t>100</w:t>
      </w:r>
      <w:r>
        <w:rPr>
          <w:rFonts w:ascii="仿宋" w:eastAsia="仿宋" w:hAnsi="仿宋" w:cs="仿宋"/>
          <w:color w:val="000000"/>
          <w:sz w:val="32"/>
          <w:szCs w:val="32"/>
        </w:rPr>
        <w:t>%</w:t>
      </w:r>
      <w:r>
        <w:rPr>
          <w:rFonts w:ascii="仿宋" w:eastAsia="仿宋" w:hAnsi="仿宋" w:cs="仿宋" w:hint="eastAsia"/>
          <w:color w:val="000000"/>
          <w:sz w:val="32"/>
          <w:szCs w:val="32"/>
        </w:rPr>
        <w:t>以上。人才培养管理进一步完善，完成</w:t>
      </w:r>
      <w:r w:rsidR="0091197F">
        <w:rPr>
          <w:rFonts w:ascii="仿宋" w:eastAsia="仿宋" w:hAnsi="仿宋" w:cs="仿宋" w:hint="eastAsia"/>
          <w:color w:val="000000"/>
          <w:sz w:val="32"/>
          <w:szCs w:val="32"/>
        </w:rPr>
        <w:t>。</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color w:val="000000"/>
          <w:sz w:val="32"/>
          <w:szCs w:val="32"/>
        </w:rPr>
        <w:t>2</w:t>
      </w:r>
      <w:r>
        <w:rPr>
          <w:rFonts w:ascii="仿宋" w:eastAsia="仿宋" w:hAnsi="仿宋" w:cs="仿宋" w:hint="eastAsia"/>
          <w:color w:val="000000"/>
          <w:sz w:val="32"/>
          <w:szCs w:val="32"/>
        </w:rPr>
        <w:t>、安保维稳取得新成效</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color w:val="000000"/>
          <w:sz w:val="32"/>
          <w:szCs w:val="32"/>
        </w:rPr>
        <w:t>1</w:t>
      </w:r>
      <w:r>
        <w:rPr>
          <w:rFonts w:ascii="仿宋" w:eastAsia="仿宋" w:hAnsi="仿宋" w:cs="仿宋" w:hint="eastAsia"/>
          <w:color w:val="000000"/>
          <w:sz w:val="32"/>
          <w:szCs w:val="32"/>
        </w:rPr>
        <w:t>）国家政治绝对安全。</w:t>
      </w:r>
    </w:p>
    <w:p w:rsidR="00C65A8E" w:rsidRPr="004E6271"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FF0000"/>
          <w:sz w:val="32"/>
          <w:szCs w:val="32"/>
        </w:rPr>
      </w:pPr>
      <w:r w:rsidRPr="004E6271">
        <w:rPr>
          <w:rFonts w:ascii="仿宋" w:eastAsia="仿宋" w:hAnsi="仿宋" w:cs="仿宋" w:hint="eastAsia"/>
          <w:color w:val="FF0000"/>
          <w:sz w:val="32"/>
          <w:szCs w:val="32"/>
        </w:rPr>
        <w:t>反颠覆、反渗透、反邪教斗争全面深化，网络意识形态斗争持续加强，制作传播政治谣言和有害信息等违法犯罪得到有效遏制，坚决捍卫了国家政治安全。</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color w:val="000000"/>
          <w:sz w:val="32"/>
          <w:szCs w:val="32"/>
        </w:rPr>
        <w:t>2</w:t>
      </w:r>
      <w:r>
        <w:rPr>
          <w:rFonts w:ascii="仿宋" w:eastAsia="仿宋" w:hAnsi="仿宋" w:cs="仿宋" w:hint="eastAsia"/>
          <w:color w:val="000000"/>
          <w:sz w:val="32"/>
          <w:szCs w:val="32"/>
        </w:rPr>
        <w:t>）暴恐案事件零发生。</w:t>
      </w:r>
    </w:p>
    <w:p w:rsidR="00C65A8E" w:rsidRPr="00BB640D"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FF0000"/>
          <w:sz w:val="32"/>
          <w:szCs w:val="32"/>
        </w:rPr>
      </w:pPr>
      <w:r w:rsidRPr="00BB640D">
        <w:rPr>
          <w:rFonts w:ascii="仿宋" w:eastAsia="仿宋" w:hAnsi="仿宋" w:cs="仿宋" w:hint="eastAsia"/>
          <w:color w:val="FF0000"/>
          <w:sz w:val="32"/>
          <w:szCs w:val="32"/>
        </w:rPr>
        <w:t>反恐情报系统不断完善，反恐怖基础摸排工作全面夯实，全市关注人员管控率</w:t>
      </w:r>
      <w:r w:rsidRPr="00BB640D">
        <w:rPr>
          <w:rFonts w:ascii="仿宋" w:eastAsia="仿宋" w:hAnsi="仿宋" w:cs="仿宋"/>
          <w:color w:val="FF0000"/>
          <w:sz w:val="32"/>
          <w:szCs w:val="32"/>
        </w:rPr>
        <w:t>100%</w:t>
      </w:r>
      <w:r w:rsidRPr="00BB640D">
        <w:rPr>
          <w:rFonts w:ascii="仿宋" w:eastAsia="仿宋" w:hAnsi="仿宋" w:cs="仿宋" w:hint="eastAsia"/>
          <w:color w:val="FF0000"/>
          <w:sz w:val="32"/>
          <w:szCs w:val="32"/>
        </w:rPr>
        <w:t>。反恐治理持续深入，全市</w:t>
      </w:r>
      <w:r w:rsidRPr="00BB640D">
        <w:rPr>
          <w:rFonts w:ascii="仿宋" w:eastAsia="仿宋" w:hAnsi="仿宋" w:cs="仿宋"/>
          <w:color w:val="FF0000"/>
          <w:sz w:val="32"/>
          <w:szCs w:val="32"/>
        </w:rPr>
        <w:t>2578</w:t>
      </w:r>
      <w:r w:rsidRPr="00BB640D">
        <w:rPr>
          <w:rFonts w:ascii="仿宋" w:eastAsia="仿宋" w:hAnsi="仿宋" w:cs="仿宋" w:hint="eastAsia"/>
          <w:color w:val="FF0000"/>
          <w:sz w:val="32"/>
          <w:szCs w:val="32"/>
        </w:rPr>
        <w:t>个涉恐重点目标实行分类管理，组织反恐演练</w:t>
      </w:r>
      <w:r w:rsidRPr="00BB640D">
        <w:rPr>
          <w:rFonts w:ascii="仿宋" w:eastAsia="仿宋" w:hAnsi="仿宋" w:cs="仿宋"/>
          <w:color w:val="FF0000"/>
          <w:sz w:val="32"/>
          <w:szCs w:val="32"/>
        </w:rPr>
        <w:t>17</w:t>
      </w:r>
      <w:r w:rsidRPr="00BB640D">
        <w:rPr>
          <w:rFonts w:ascii="仿宋" w:eastAsia="仿宋" w:hAnsi="仿宋" w:cs="仿宋" w:hint="eastAsia"/>
          <w:color w:val="FF0000"/>
          <w:sz w:val="32"/>
          <w:szCs w:val="32"/>
        </w:rPr>
        <w:t>场次，守住了暴恐案事件“零发生”底线，反恐支队被省人民政府评为“全省民族团结进步模范集体”。</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color w:val="000000"/>
          <w:sz w:val="32"/>
          <w:szCs w:val="32"/>
        </w:rPr>
        <w:t>3</w:t>
      </w:r>
      <w:r>
        <w:rPr>
          <w:rFonts w:ascii="仿宋" w:eastAsia="仿宋" w:hAnsi="仿宋" w:cs="仿宋" w:hint="eastAsia"/>
          <w:color w:val="000000"/>
          <w:sz w:val="32"/>
          <w:szCs w:val="32"/>
        </w:rPr>
        <w:t>）社会大局持续平稳。</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lastRenderedPageBreak/>
        <w:t>紧紧围绕“五个不发生”的总体目标，建立健全维稳联席会议机制，做实安保维稳“三个专班”，有效处置“神鹤大健康”、“丰依养老”非法集资等重大涉众风险，</w:t>
      </w:r>
      <w:r>
        <w:rPr>
          <w:rFonts w:ascii="仿宋" w:eastAsia="仿宋" w:hAnsi="仿宋" w:cs="仿宋"/>
          <w:color w:val="000000"/>
          <w:sz w:val="32"/>
          <w:szCs w:val="32"/>
        </w:rPr>
        <w:t>34</w:t>
      </w:r>
      <w:r>
        <w:rPr>
          <w:rFonts w:ascii="仿宋" w:eastAsia="仿宋" w:hAnsi="仿宋" w:cs="仿宋" w:hint="eastAsia"/>
          <w:color w:val="000000"/>
          <w:sz w:val="32"/>
          <w:szCs w:val="32"/>
        </w:rPr>
        <w:t>个重大敏感节点期间重点人员在控率达</w:t>
      </w:r>
      <w:r>
        <w:rPr>
          <w:rFonts w:ascii="仿宋" w:eastAsia="仿宋" w:hAnsi="仿宋" w:cs="仿宋"/>
          <w:color w:val="000000"/>
          <w:sz w:val="32"/>
          <w:szCs w:val="32"/>
        </w:rPr>
        <w:t>100%</w:t>
      </w:r>
      <w:r>
        <w:rPr>
          <w:rFonts w:ascii="仿宋" w:eastAsia="仿宋" w:hAnsi="仿宋" w:cs="仿宋" w:hint="eastAsia"/>
          <w:color w:val="000000"/>
          <w:sz w:val="32"/>
          <w:szCs w:val="32"/>
        </w:rPr>
        <w:t>，实现“零非访、零登记、零滋事”，预警率、管控率、见警率、整治率“四率”全面提升。扎实做好矛盾纠纷排查化解，及时化解矛盾纠纷</w:t>
      </w:r>
      <w:r>
        <w:rPr>
          <w:rFonts w:ascii="仿宋" w:eastAsia="仿宋" w:hAnsi="仿宋" w:cs="仿宋"/>
          <w:color w:val="000000"/>
          <w:sz w:val="32"/>
          <w:szCs w:val="32"/>
        </w:rPr>
        <w:t>9</w:t>
      </w:r>
      <w:r>
        <w:rPr>
          <w:rFonts w:ascii="仿宋" w:eastAsia="仿宋" w:hAnsi="仿宋" w:cs="仿宋" w:hint="eastAsia"/>
          <w:color w:val="000000"/>
          <w:sz w:val="32"/>
          <w:szCs w:val="32"/>
        </w:rPr>
        <w:t>万余起，涉疫矛盾纠纷排查化解做法被省厅推广，“溆浦”经验被写进省政府工作报告。</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sidRPr="0091197F">
        <w:rPr>
          <w:rFonts w:ascii="仿宋" w:eastAsia="仿宋" w:hAnsi="仿宋" w:cs="仿宋" w:hint="eastAsia"/>
          <w:b/>
          <w:color w:val="000000"/>
          <w:sz w:val="32"/>
          <w:szCs w:val="32"/>
        </w:rPr>
        <w:t>坚持专项整治，侦破打击得到新提升</w:t>
      </w:r>
      <w:r w:rsidR="0091197F" w:rsidRPr="0091197F">
        <w:rPr>
          <w:rFonts w:ascii="仿宋" w:eastAsia="仿宋" w:hAnsi="仿宋" w:cs="仿宋" w:hint="eastAsia"/>
          <w:b/>
          <w:color w:val="000000"/>
          <w:sz w:val="32"/>
          <w:szCs w:val="32"/>
        </w:rPr>
        <w:t>。</w:t>
      </w:r>
      <w:r>
        <w:rPr>
          <w:rFonts w:ascii="仿宋" w:eastAsia="仿宋" w:hAnsi="仿宋" w:cs="仿宋" w:hint="eastAsia"/>
          <w:color w:val="000000"/>
          <w:sz w:val="32"/>
          <w:szCs w:val="32"/>
        </w:rPr>
        <w:t>坚持以打开路、打防结合、先后部署开展“春季攻势”、“夏季攻势暨打击境外突出犯罪”等专项打击活动，侦破打击短板有效补齐，群众安全感满意度持续提升。</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000000"/>
          <w:sz w:val="32"/>
          <w:szCs w:val="32"/>
        </w:rPr>
      </w:pPr>
      <w:r w:rsidRPr="0091197F">
        <w:rPr>
          <w:rFonts w:ascii="仿宋" w:eastAsia="仿宋" w:hAnsi="仿宋" w:cs="仿宋" w:hint="eastAsia"/>
          <w:b/>
          <w:color w:val="000000"/>
          <w:sz w:val="32"/>
          <w:szCs w:val="32"/>
        </w:rPr>
        <w:t>扫黑除恶斗争赢得绝对性胜利。</w:t>
      </w:r>
      <w:r>
        <w:rPr>
          <w:rFonts w:ascii="仿宋" w:eastAsia="仿宋" w:hAnsi="仿宋" w:cs="仿宋" w:hint="eastAsia"/>
          <w:color w:val="000000"/>
          <w:sz w:val="32"/>
          <w:szCs w:val="32"/>
        </w:rPr>
        <w:t>三年来，全市共侦破涉黑案件</w:t>
      </w:r>
      <w:r>
        <w:rPr>
          <w:rFonts w:ascii="仿宋" w:eastAsia="仿宋" w:hAnsi="仿宋" w:cs="仿宋"/>
          <w:color w:val="000000"/>
          <w:sz w:val="32"/>
          <w:szCs w:val="32"/>
        </w:rPr>
        <w:t>7</w:t>
      </w:r>
      <w:r>
        <w:rPr>
          <w:rFonts w:ascii="仿宋" w:eastAsia="仿宋" w:hAnsi="仿宋" w:cs="仿宋" w:hint="eastAsia"/>
          <w:color w:val="000000"/>
          <w:sz w:val="32"/>
          <w:szCs w:val="32"/>
        </w:rPr>
        <w:t>起，打掉恶势力犯罪集团</w:t>
      </w:r>
      <w:r>
        <w:rPr>
          <w:rFonts w:ascii="仿宋" w:eastAsia="仿宋" w:hAnsi="仿宋" w:cs="仿宋"/>
          <w:color w:val="000000"/>
          <w:sz w:val="32"/>
          <w:szCs w:val="32"/>
        </w:rPr>
        <w:t>53</w:t>
      </w:r>
      <w:r>
        <w:rPr>
          <w:rFonts w:ascii="仿宋" w:eastAsia="仿宋" w:hAnsi="仿宋" w:cs="仿宋" w:hint="eastAsia"/>
          <w:color w:val="000000"/>
          <w:sz w:val="32"/>
          <w:szCs w:val="32"/>
        </w:rPr>
        <w:t>个，恶势力团伙</w:t>
      </w:r>
      <w:r>
        <w:rPr>
          <w:rFonts w:ascii="仿宋" w:eastAsia="仿宋" w:hAnsi="仿宋" w:cs="仿宋"/>
          <w:color w:val="000000"/>
          <w:sz w:val="32"/>
          <w:szCs w:val="32"/>
        </w:rPr>
        <w:t>21</w:t>
      </w:r>
      <w:r>
        <w:rPr>
          <w:rFonts w:ascii="仿宋" w:eastAsia="仿宋" w:hAnsi="仿宋" w:cs="仿宋" w:hint="eastAsia"/>
          <w:color w:val="000000"/>
          <w:sz w:val="32"/>
          <w:szCs w:val="32"/>
        </w:rPr>
        <w:t>个，破刑事案件</w:t>
      </w:r>
      <w:r>
        <w:rPr>
          <w:rFonts w:ascii="仿宋" w:eastAsia="仿宋" w:hAnsi="仿宋" w:cs="仿宋"/>
          <w:color w:val="000000"/>
          <w:sz w:val="32"/>
          <w:szCs w:val="32"/>
        </w:rPr>
        <w:t>550</w:t>
      </w:r>
      <w:r>
        <w:rPr>
          <w:rFonts w:ascii="仿宋" w:eastAsia="仿宋" w:hAnsi="仿宋" w:cs="仿宋" w:hint="eastAsia"/>
          <w:color w:val="000000"/>
          <w:sz w:val="32"/>
          <w:szCs w:val="32"/>
        </w:rPr>
        <w:t>起，刑拘</w:t>
      </w:r>
      <w:r>
        <w:rPr>
          <w:rFonts w:ascii="仿宋" w:eastAsia="仿宋" w:hAnsi="仿宋" w:cs="仿宋"/>
          <w:color w:val="000000"/>
          <w:sz w:val="32"/>
          <w:szCs w:val="32"/>
        </w:rPr>
        <w:t>819</w:t>
      </w:r>
      <w:r>
        <w:rPr>
          <w:rFonts w:ascii="仿宋" w:eastAsia="仿宋" w:hAnsi="仿宋" w:cs="仿宋" w:hint="eastAsia"/>
          <w:color w:val="000000"/>
          <w:sz w:val="32"/>
          <w:szCs w:val="32"/>
        </w:rPr>
        <w:t>人，其中打掉涉贷涉霸类恶势力团伙</w:t>
      </w:r>
      <w:r>
        <w:rPr>
          <w:rFonts w:ascii="仿宋" w:eastAsia="仿宋" w:hAnsi="仿宋" w:cs="仿宋"/>
          <w:color w:val="000000"/>
          <w:sz w:val="32"/>
          <w:szCs w:val="32"/>
        </w:rPr>
        <w:t>16</w:t>
      </w:r>
      <w:r>
        <w:rPr>
          <w:rFonts w:ascii="仿宋" w:eastAsia="仿宋" w:hAnsi="仿宋" w:cs="仿宋" w:hint="eastAsia"/>
          <w:color w:val="000000"/>
          <w:sz w:val="32"/>
          <w:szCs w:val="32"/>
        </w:rPr>
        <w:t>个。涉黑恶势力线索全部清仓，中央督导组、公安部、省厅交办线</w:t>
      </w:r>
      <w:r w:rsidR="00B06CDA">
        <w:rPr>
          <w:rFonts w:ascii="仿宋" w:eastAsia="仿宋" w:hAnsi="仿宋" w:cs="仿宋" w:hint="eastAsia"/>
          <w:color w:val="000000"/>
          <w:sz w:val="32"/>
          <w:szCs w:val="32"/>
        </w:rPr>
        <w:t>索办结率全省第一。有组织犯罪侦查支队荣获全国扫黑除恶专项斗争先进</w:t>
      </w:r>
      <w:r>
        <w:rPr>
          <w:rFonts w:ascii="仿宋" w:eastAsia="仿宋" w:hAnsi="仿宋" w:cs="仿宋" w:hint="eastAsia"/>
          <w:color w:val="000000"/>
          <w:sz w:val="32"/>
          <w:szCs w:val="32"/>
        </w:rPr>
        <w:t>集体。</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sidRPr="0091197F">
        <w:rPr>
          <w:rFonts w:ascii="仿宋" w:eastAsia="仿宋" w:hAnsi="仿宋" w:cs="仿宋" w:hint="eastAsia"/>
          <w:b/>
          <w:color w:val="000000"/>
          <w:sz w:val="32"/>
          <w:szCs w:val="32"/>
        </w:rPr>
        <w:t>集打斗争成效明显。</w:t>
      </w:r>
      <w:r>
        <w:rPr>
          <w:rFonts w:ascii="仿宋" w:eastAsia="仿宋" w:hAnsi="仿宋" w:cs="仿宋" w:hint="eastAsia"/>
          <w:color w:val="000000"/>
          <w:sz w:val="32"/>
          <w:szCs w:val="32"/>
        </w:rPr>
        <w:t>全市</w:t>
      </w:r>
      <w:r>
        <w:rPr>
          <w:rFonts w:ascii="仿宋" w:eastAsia="仿宋" w:hAnsi="仿宋" w:cs="仿宋"/>
          <w:color w:val="000000"/>
          <w:sz w:val="32"/>
          <w:szCs w:val="32"/>
        </w:rPr>
        <w:t>31</w:t>
      </w:r>
      <w:r>
        <w:rPr>
          <w:rFonts w:ascii="仿宋" w:eastAsia="仿宋" w:hAnsi="仿宋" w:cs="仿宋" w:hint="eastAsia"/>
          <w:color w:val="000000"/>
          <w:sz w:val="32"/>
          <w:szCs w:val="32"/>
        </w:rPr>
        <w:t>起现行命案全部侦破，破案率</w:t>
      </w:r>
      <w:r>
        <w:rPr>
          <w:rFonts w:ascii="仿宋" w:eastAsia="仿宋" w:hAnsi="仿宋" w:cs="仿宋"/>
          <w:color w:val="000000"/>
          <w:sz w:val="32"/>
          <w:szCs w:val="32"/>
        </w:rPr>
        <w:t>100%</w:t>
      </w:r>
      <w:r>
        <w:rPr>
          <w:rFonts w:ascii="仿宋" w:eastAsia="仿宋" w:hAnsi="仿宋" w:cs="仿宋" w:hint="eastAsia"/>
          <w:color w:val="000000"/>
          <w:sz w:val="32"/>
          <w:szCs w:val="32"/>
        </w:rPr>
        <w:t>。获评全省公安机关侦破命案工作成绩突出单位；命案积案攻坚侦破</w:t>
      </w:r>
      <w:r>
        <w:rPr>
          <w:rFonts w:ascii="仿宋" w:eastAsia="仿宋" w:hAnsi="仿宋" w:cs="仿宋"/>
          <w:color w:val="000000"/>
          <w:sz w:val="32"/>
          <w:szCs w:val="32"/>
        </w:rPr>
        <w:t>23</w:t>
      </w:r>
      <w:r>
        <w:rPr>
          <w:rFonts w:ascii="仿宋" w:eastAsia="仿宋" w:hAnsi="仿宋" w:cs="仿宋" w:hint="eastAsia"/>
          <w:color w:val="000000"/>
          <w:sz w:val="32"/>
          <w:szCs w:val="32"/>
        </w:rPr>
        <w:t>起，完成率达</w:t>
      </w:r>
      <w:r>
        <w:rPr>
          <w:rFonts w:ascii="仿宋" w:eastAsia="仿宋" w:hAnsi="仿宋" w:cs="仿宋"/>
          <w:color w:val="000000"/>
          <w:sz w:val="32"/>
          <w:szCs w:val="32"/>
        </w:rPr>
        <w:t>153.33%</w:t>
      </w:r>
      <w:r>
        <w:rPr>
          <w:rFonts w:ascii="仿宋" w:eastAsia="仿宋" w:hAnsi="仿宋" w:cs="仿宋" w:hint="eastAsia"/>
          <w:color w:val="000000"/>
          <w:sz w:val="32"/>
          <w:szCs w:val="32"/>
        </w:rPr>
        <w:t>，获评全省公安机关命案积案攻坚突出单位。侦办食药环刑事案件</w:t>
      </w:r>
      <w:r>
        <w:rPr>
          <w:rFonts w:ascii="仿宋" w:eastAsia="仿宋" w:hAnsi="仿宋" w:cs="仿宋"/>
          <w:color w:val="000000"/>
          <w:sz w:val="32"/>
          <w:szCs w:val="32"/>
        </w:rPr>
        <w:t>313</w:t>
      </w:r>
      <w:r>
        <w:rPr>
          <w:rFonts w:ascii="仿宋" w:eastAsia="仿宋" w:hAnsi="仿宋" w:cs="仿宋" w:hint="eastAsia"/>
          <w:color w:val="000000"/>
          <w:sz w:val="32"/>
          <w:szCs w:val="32"/>
        </w:rPr>
        <w:t>起</w:t>
      </w:r>
      <w:r>
        <w:rPr>
          <w:rFonts w:ascii="仿宋" w:eastAsia="仿宋" w:hAnsi="仿宋" w:cs="仿宋" w:hint="eastAsia"/>
          <w:color w:val="3D3D3D"/>
          <w:sz w:val="32"/>
          <w:szCs w:val="32"/>
          <w:shd w:val="clear" w:color="auto" w:fill="FFFFFF"/>
        </w:rPr>
        <w:t>，省督案件</w:t>
      </w:r>
      <w:r>
        <w:rPr>
          <w:rFonts w:ascii="仿宋" w:eastAsia="仿宋" w:hAnsi="仿宋" w:cs="仿宋"/>
          <w:color w:val="3D3D3D"/>
          <w:sz w:val="32"/>
          <w:szCs w:val="32"/>
          <w:shd w:val="clear" w:color="auto" w:fill="FFFFFF"/>
        </w:rPr>
        <w:t>6</w:t>
      </w:r>
      <w:r>
        <w:rPr>
          <w:rFonts w:ascii="仿宋" w:eastAsia="仿宋" w:hAnsi="仿宋" w:cs="仿宋" w:hint="eastAsia"/>
          <w:color w:val="3D3D3D"/>
          <w:sz w:val="32"/>
          <w:szCs w:val="32"/>
          <w:shd w:val="clear" w:color="auto" w:fill="FFFFFF"/>
        </w:rPr>
        <w:t>起，打击食药环犯罪“昆仑</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”专项行动和防治污染攻坚战均排名全省第一；侦办非法捕捞刑事案件</w:t>
      </w:r>
      <w:r>
        <w:rPr>
          <w:rFonts w:ascii="仿宋" w:eastAsia="仿宋" w:hAnsi="仿宋" w:cs="仿宋"/>
          <w:color w:val="3D3D3D"/>
          <w:sz w:val="32"/>
          <w:szCs w:val="32"/>
          <w:shd w:val="clear" w:color="auto" w:fill="FFFFFF"/>
        </w:rPr>
        <w:t>176</w:t>
      </w:r>
      <w:r>
        <w:rPr>
          <w:rFonts w:ascii="仿宋" w:eastAsia="仿宋" w:hAnsi="仿宋" w:cs="仿宋" w:hint="eastAsia"/>
          <w:color w:val="3D3D3D"/>
          <w:sz w:val="32"/>
          <w:szCs w:val="32"/>
          <w:shd w:val="clear" w:color="auto" w:fill="FFFFFF"/>
        </w:rPr>
        <w:t>起，排名全省第二。法定不准出境人数</w:t>
      </w:r>
      <w:r>
        <w:rPr>
          <w:rFonts w:ascii="仿宋" w:eastAsia="仿宋" w:hAnsi="仿宋" w:cs="仿宋"/>
          <w:color w:val="3D3D3D"/>
          <w:sz w:val="32"/>
          <w:szCs w:val="32"/>
          <w:shd w:val="clear" w:color="auto" w:fill="FFFFFF"/>
        </w:rPr>
        <w:t>2220</w:t>
      </w:r>
      <w:r>
        <w:rPr>
          <w:rFonts w:ascii="仿宋" w:eastAsia="仿宋" w:hAnsi="仿宋" w:cs="仿宋" w:hint="eastAsia"/>
          <w:color w:val="3D3D3D"/>
          <w:sz w:val="32"/>
          <w:szCs w:val="32"/>
          <w:shd w:val="clear" w:color="auto" w:fill="FFFFFF"/>
        </w:rPr>
        <w:t>名，办理跨境赌博案件</w:t>
      </w:r>
      <w:r>
        <w:rPr>
          <w:rFonts w:ascii="仿宋" w:eastAsia="仿宋" w:hAnsi="仿宋" w:cs="仿宋"/>
          <w:color w:val="3D3D3D"/>
          <w:sz w:val="32"/>
          <w:szCs w:val="32"/>
          <w:shd w:val="clear" w:color="auto" w:fill="FFFFFF"/>
        </w:rPr>
        <w:t>16</w:t>
      </w:r>
      <w:r>
        <w:rPr>
          <w:rFonts w:ascii="仿宋" w:eastAsia="仿宋" w:hAnsi="仿宋" w:cs="仿宋" w:hint="eastAsia"/>
          <w:color w:val="3D3D3D"/>
          <w:sz w:val="32"/>
          <w:szCs w:val="32"/>
          <w:shd w:val="clear" w:color="auto" w:fill="FFFFFF"/>
        </w:rPr>
        <w:t>起</w:t>
      </w:r>
      <w:r>
        <w:rPr>
          <w:rFonts w:ascii="仿宋" w:eastAsia="仿宋" w:hAnsi="仿宋" w:cs="仿宋"/>
          <w:color w:val="3D3D3D"/>
          <w:sz w:val="32"/>
          <w:szCs w:val="32"/>
          <w:shd w:val="clear" w:color="auto" w:fill="FFFFFF"/>
        </w:rPr>
        <w:t>82</w:t>
      </w:r>
      <w:r>
        <w:rPr>
          <w:rFonts w:ascii="仿宋" w:eastAsia="仿宋" w:hAnsi="仿宋" w:cs="仿宋" w:hint="eastAsia"/>
          <w:color w:val="3D3D3D"/>
          <w:sz w:val="32"/>
          <w:szCs w:val="32"/>
          <w:shd w:val="clear" w:color="auto" w:fill="FFFFFF"/>
        </w:rPr>
        <w:t>人，核查可疑人员</w:t>
      </w:r>
      <w:r>
        <w:rPr>
          <w:rFonts w:ascii="仿宋" w:eastAsia="仿宋" w:hAnsi="仿宋" w:cs="仿宋"/>
          <w:color w:val="3D3D3D"/>
          <w:sz w:val="32"/>
          <w:szCs w:val="32"/>
          <w:shd w:val="clear" w:color="auto" w:fill="FFFFFF"/>
        </w:rPr>
        <w:t>1755</w:t>
      </w:r>
      <w:r>
        <w:rPr>
          <w:rFonts w:ascii="仿宋" w:eastAsia="仿宋" w:hAnsi="仿宋" w:cs="仿宋" w:hint="eastAsia"/>
          <w:color w:val="3D3D3D"/>
          <w:sz w:val="32"/>
          <w:szCs w:val="32"/>
          <w:shd w:val="clear" w:color="auto" w:fill="FFFFFF"/>
        </w:rPr>
        <w:t>人。</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Fonts w:ascii="仿宋" w:eastAsia="仿宋" w:hAnsi="仿宋" w:cs="仿宋"/>
          <w:color w:val="3D3D3D"/>
          <w:sz w:val="32"/>
          <w:szCs w:val="32"/>
          <w:shd w:val="clear" w:color="auto" w:fill="FFFFFF"/>
        </w:rPr>
      </w:pPr>
      <w:r w:rsidRPr="0091197F">
        <w:rPr>
          <w:rFonts w:ascii="仿宋" w:eastAsia="仿宋" w:hAnsi="仿宋" w:cs="仿宋" w:hint="eastAsia"/>
          <w:b/>
          <w:bCs/>
          <w:color w:val="3D3D3D"/>
          <w:sz w:val="32"/>
          <w:szCs w:val="32"/>
          <w:shd w:val="clear" w:color="auto" w:fill="FFFFFF"/>
        </w:rPr>
        <w:lastRenderedPageBreak/>
        <w:t>毒品问题得到有效整治。</w:t>
      </w:r>
      <w:r>
        <w:rPr>
          <w:rFonts w:ascii="仿宋" w:eastAsia="仿宋" w:hAnsi="仿宋" w:cs="仿宋" w:hint="eastAsia"/>
          <w:color w:val="3D3D3D"/>
          <w:sz w:val="32"/>
          <w:szCs w:val="32"/>
          <w:shd w:val="clear" w:color="auto" w:fill="FFFFFF"/>
        </w:rPr>
        <w:t>移送起诉毒品犯罪嫌疑人员同比上升</w:t>
      </w:r>
      <w:r>
        <w:rPr>
          <w:rFonts w:ascii="仿宋" w:eastAsia="仿宋" w:hAnsi="仿宋" w:cs="仿宋"/>
          <w:color w:val="3D3D3D"/>
          <w:sz w:val="32"/>
          <w:szCs w:val="32"/>
          <w:shd w:val="clear" w:color="auto" w:fill="FFFFFF"/>
        </w:rPr>
        <w:t>33.6%</w:t>
      </w:r>
      <w:r>
        <w:rPr>
          <w:rFonts w:ascii="仿宋" w:eastAsia="仿宋" w:hAnsi="仿宋" w:cs="仿宋" w:hint="eastAsia"/>
          <w:color w:val="3D3D3D"/>
          <w:sz w:val="32"/>
          <w:szCs w:val="32"/>
          <w:shd w:val="clear" w:color="auto" w:fill="FFFFFF"/>
        </w:rPr>
        <w:t>，打击毒品团伙犯罪效能同比上升</w:t>
      </w:r>
      <w:r>
        <w:rPr>
          <w:rFonts w:ascii="仿宋" w:eastAsia="仿宋" w:hAnsi="仿宋" w:cs="仿宋"/>
          <w:color w:val="3D3D3D"/>
          <w:sz w:val="32"/>
          <w:szCs w:val="32"/>
          <w:shd w:val="clear" w:color="auto" w:fill="FFFFFF"/>
        </w:rPr>
        <w:t>24.09%</w:t>
      </w:r>
      <w:r>
        <w:rPr>
          <w:rFonts w:ascii="仿宋" w:eastAsia="仿宋" w:hAnsi="仿宋" w:cs="仿宋" w:hint="eastAsia"/>
          <w:color w:val="3D3D3D"/>
          <w:sz w:val="32"/>
          <w:szCs w:val="32"/>
          <w:shd w:val="clear" w:color="auto" w:fill="FFFFFF"/>
        </w:rPr>
        <w:t>，外流贩毒同比下降</w:t>
      </w:r>
      <w:r>
        <w:rPr>
          <w:rFonts w:ascii="仿宋" w:eastAsia="仿宋" w:hAnsi="仿宋" w:cs="仿宋"/>
          <w:color w:val="3D3D3D"/>
          <w:sz w:val="32"/>
          <w:szCs w:val="32"/>
          <w:shd w:val="clear" w:color="auto" w:fill="FFFFFF"/>
        </w:rPr>
        <w:t>66.22%</w:t>
      </w:r>
      <w:r>
        <w:rPr>
          <w:rFonts w:ascii="仿宋" w:eastAsia="仿宋" w:hAnsi="仿宋" w:cs="仿宋" w:hint="eastAsia"/>
          <w:color w:val="3D3D3D"/>
          <w:sz w:val="32"/>
          <w:szCs w:val="32"/>
          <w:shd w:val="clear" w:color="auto" w:fill="FFFFFF"/>
        </w:rPr>
        <w:t>，缴获各类毒品</w:t>
      </w:r>
      <w:r>
        <w:rPr>
          <w:rFonts w:ascii="仿宋" w:eastAsia="仿宋" w:hAnsi="仿宋" w:cs="仿宋"/>
          <w:color w:val="3D3D3D"/>
          <w:sz w:val="32"/>
          <w:szCs w:val="32"/>
          <w:shd w:val="clear" w:color="auto" w:fill="FFFFFF"/>
        </w:rPr>
        <w:t>110</w:t>
      </w:r>
      <w:r>
        <w:rPr>
          <w:rFonts w:ascii="仿宋" w:eastAsia="仿宋" w:hAnsi="仿宋" w:cs="仿宋" w:hint="eastAsia"/>
          <w:color w:val="3D3D3D"/>
          <w:sz w:val="32"/>
          <w:szCs w:val="32"/>
          <w:shd w:val="clear" w:color="auto" w:fill="FFFFFF"/>
        </w:rPr>
        <w:t>千克，同比上升</w:t>
      </w:r>
      <w:r>
        <w:rPr>
          <w:rFonts w:ascii="仿宋" w:eastAsia="仿宋" w:hAnsi="仿宋" w:cs="仿宋"/>
          <w:color w:val="3D3D3D"/>
          <w:sz w:val="32"/>
          <w:szCs w:val="32"/>
          <w:shd w:val="clear" w:color="auto" w:fill="FFFFFF"/>
        </w:rPr>
        <w:t>75%</w:t>
      </w:r>
      <w:r>
        <w:rPr>
          <w:rFonts w:ascii="仿宋" w:eastAsia="仿宋" w:hAnsi="仿宋" w:cs="仿宋" w:hint="eastAsia"/>
          <w:color w:val="3D3D3D"/>
          <w:sz w:val="32"/>
          <w:szCs w:val="32"/>
          <w:shd w:val="clear" w:color="auto" w:fill="FFFFFF"/>
        </w:rPr>
        <w:t>；破获省督案件</w:t>
      </w:r>
      <w:r>
        <w:rPr>
          <w:rFonts w:ascii="仿宋" w:eastAsia="仿宋" w:hAnsi="仿宋" w:cs="仿宋"/>
          <w:color w:val="3D3D3D"/>
          <w:sz w:val="32"/>
          <w:szCs w:val="32"/>
          <w:shd w:val="clear" w:color="auto" w:fill="FFFFFF"/>
        </w:rPr>
        <w:t>4</w:t>
      </w:r>
      <w:r>
        <w:rPr>
          <w:rFonts w:ascii="仿宋" w:eastAsia="仿宋" w:hAnsi="仿宋" w:cs="仿宋" w:hint="eastAsia"/>
          <w:color w:val="3D3D3D"/>
          <w:sz w:val="32"/>
          <w:szCs w:val="32"/>
          <w:shd w:val="clear" w:color="auto" w:fill="FFFFFF"/>
        </w:rPr>
        <w:t>起，在侦部督案件</w:t>
      </w:r>
      <w:r>
        <w:rPr>
          <w:rFonts w:ascii="仿宋" w:eastAsia="仿宋" w:hAnsi="仿宋" w:cs="仿宋"/>
          <w:color w:val="3D3D3D"/>
          <w:sz w:val="32"/>
          <w:szCs w:val="32"/>
          <w:shd w:val="clear" w:color="auto" w:fill="FFFFFF"/>
        </w:rPr>
        <w:t>4</w:t>
      </w:r>
      <w:r>
        <w:rPr>
          <w:rFonts w:ascii="仿宋" w:eastAsia="仿宋" w:hAnsi="仿宋" w:cs="仿宋" w:hint="eastAsia"/>
          <w:color w:val="3D3D3D"/>
          <w:sz w:val="32"/>
          <w:szCs w:val="32"/>
          <w:shd w:val="clear" w:color="auto" w:fill="FFFFFF"/>
        </w:rPr>
        <w:t>起、省督</w:t>
      </w:r>
      <w:r>
        <w:rPr>
          <w:rFonts w:ascii="仿宋" w:eastAsia="仿宋" w:hAnsi="仿宋" w:cs="仿宋"/>
          <w:color w:val="3D3D3D"/>
          <w:sz w:val="32"/>
          <w:szCs w:val="32"/>
          <w:shd w:val="clear" w:color="auto" w:fill="FFFFFF"/>
        </w:rPr>
        <w:t>6</w:t>
      </w:r>
      <w:r>
        <w:rPr>
          <w:rFonts w:ascii="仿宋" w:eastAsia="仿宋" w:hAnsi="仿宋" w:cs="仿宋" w:hint="eastAsia"/>
          <w:color w:val="3D3D3D"/>
          <w:sz w:val="32"/>
          <w:szCs w:val="32"/>
          <w:shd w:val="clear" w:color="auto" w:fill="FFFFFF"/>
        </w:rPr>
        <w:t>起，破获涉滇涉缅毒品案件</w:t>
      </w:r>
      <w:r>
        <w:rPr>
          <w:rFonts w:ascii="仿宋" w:eastAsia="仿宋" w:hAnsi="仿宋" w:cs="仿宋"/>
          <w:color w:val="3D3D3D"/>
          <w:sz w:val="32"/>
          <w:szCs w:val="32"/>
          <w:shd w:val="clear" w:color="auto" w:fill="FFFFFF"/>
        </w:rPr>
        <w:t>9</w:t>
      </w:r>
      <w:r>
        <w:rPr>
          <w:rFonts w:ascii="仿宋" w:eastAsia="仿宋" w:hAnsi="仿宋" w:cs="仿宋" w:hint="eastAsia"/>
          <w:color w:val="3D3D3D"/>
          <w:sz w:val="32"/>
          <w:szCs w:val="32"/>
          <w:shd w:val="clear" w:color="auto" w:fill="FFFFFF"/>
        </w:rPr>
        <w:t>起，成功侦破“</w:t>
      </w:r>
      <w:r>
        <w:rPr>
          <w:rFonts w:ascii="仿宋" w:eastAsia="仿宋" w:hAnsi="仿宋" w:cs="仿宋"/>
          <w:color w:val="3D3D3D"/>
          <w:sz w:val="32"/>
          <w:szCs w:val="32"/>
          <w:shd w:val="clear" w:color="auto" w:fill="FFFFFF"/>
        </w:rPr>
        <w:t>2020.05.11</w:t>
      </w:r>
      <w:r>
        <w:rPr>
          <w:rFonts w:ascii="仿宋" w:eastAsia="仿宋" w:hAnsi="仿宋" w:cs="仿宋" w:hint="eastAsia"/>
          <w:color w:val="3D3D3D"/>
          <w:sz w:val="32"/>
          <w:szCs w:val="32"/>
          <w:shd w:val="clear" w:color="auto" w:fill="FFFFFF"/>
        </w:rPr>
        <w:t>运输毒品案”，缴获来自境外的毒品海洛因、冰毒</w:t>
      </w:r>
      <w:r>
        <w:rPr>
          <w:rFonts w:ascii="仿宋" w:eastAsia="仿宋" w:hAnsi="仿宋" w:cs="仿宋"/>
          <w:color w:val="3D3D3D"/>
          <w:sz w:val="32"/>
          <w:szCs w:val="32"/>
          <w:shd w:val="clear" w:color="auto" w:fill="FFFFFF"/>
        </w:rPr>
        <w:t>30</w:t>
      </w:r>
      <w:r>
        <w:rPr>
          <w:rFonts w:ascii="仿宋" w:eastAsia="仿宋" w:hAnsi="仿宋" w:cs="仿宋" w:hint="eastAsia"/>
          <w:color w:val="3D3D3D"/>
          <w:sz w:val="32"/>
          <w:szCs w:val="32"/>
          <w:shd w:val="clear" w:color="auto" w:fill="FFFFFF"/>
        </w:rPr>
        <w:t>余公斤；破获吕某贩卖毒品案，缴获海洛因、冰毒</w:t>
      </w:r>
      <w:r>
        <w:rPr>
          <w:rFonts w:ascii="仿宋" w:eastAsia="仿宋" w:hAnsi="仿宋" w:cs="仿宋"/>
          <w:color w:val="3D3D3D"/>
          <w:sz w:val="32"/>
          <w:szCs w:val="32"/>
          <w:shd w:val="clear" w:color="auto" w:fill="FFFFFF"/>
        </w:rPr>
        <w:t>40</w:t>
      </w:r>
      <w:r>
        <w:rPr>
          <w:rFonts w:ascii="仿宋" w:eastAsia="仿宋" w:hAnsi="仿宋" w:cs="仿宋" w:hint="eastAsia"/>
          <w:color w:val="3D3D3D"/>
          <w:sz w:val="32"/>
          <w:szCs w:val="32"/>
          <w:shd w:val="clear" w:color="auto" w:fill="FFFFFF"/>
        </w:rPr>
        <w:t>余公斤。</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Fonts w:ascii="仿宋" w:eastAsia="仿宋" w:hAnsi="仿宋" w:cs="仿宋"/>
          <w:color w:val="3D3D3D"/>
          <w:sz w:val="32"/>
          <w:szCs w:val="32"/>
          <w:shd w:val="clear" w:color="auto" w:fill="FFFFFF"/>
        </w:rPr>
      </w:pPr>
      <w:r>
        <w:rPr>
          <w:rFonts w:ascii="仿宋" w:eastAsia="仿宋" w:hAnsi="仿宋" w:cs="仿宋" w:hint="eastAsia"/>
          <w:b/>
          <w:bCs/>
          <w:color w:val="3D3D3D"/>
          <w:sz w:val="32"/>
          <w:szCs w:val="32"/>
          <w:shd w:val="clear" w:color="auto" w:fill="FFFFFF"/>
        </w:rPr>
        <w:t>电信网络诈骗犯罪进一步遏制。</w:t>
      </w:r>
      <w:r>
        <w:rPr>
          <w:rFonts w:ascii="仿宋" w:eastAsia="仿宋" w:hAnsi="仿宋" w:cs="仿宋" w:hint="eastAsia"/>
          <w:color w:val="3D3D3D"/>
          <w:sz w:val="32"/>
          <w:szCs w:val="32"/>
          <w:shd w:val="clear" w:color="auto" w:fill="FFFFFF"/>
        </w:rPr>
        <w:t>市县两级反电诈中心工作机制进一步健全，及时侦破各类电信网络诈骗案件</w:t>
      </w:r>
      <w:r>
        <w:rPr>
          <w:rFonts w:ascii="仿宋" w:eastAsia="仿宋" w:hAnsi="仿宋" w:cs="仿宋"/>
          <w:color w:val="3D3D3D"/>
          <w:sz w:val="32"/>
          <w:szCs w:val="32"/>
          <w:shd w:val="clear" w:color="auto" w:fill="FFFFFF"/>
        </w:rPr>
        <w:t>355</w:t>
      </w:r>
      <w:r>
        <w:rPr>
          <w:rFonts w:ascii="仿宋" w:eastAsia="仿宋" w:hAnsi="仿宋" w:cs="仿宋" w:hint="eastAsia"/>
          <w:color w:val="3D3D3D"/>
          <w:sz w:val="32"/>
          <w:szCs w:val="32"/>
          <w:shd w:val="clear" w:color="auto" w:fill="FFFFFF"/>
        </w:rPr>
        <w:t>起。同比上升</w:t>
      </w:r>
      <w:r>
        <w:rPr>
          <w:rFonts w:ascii="仿宋" w:eastAsia="仿宋" w:hAnsi="仿宋" w:cs="仿宋"/>
          <w:color w:val="3D3D3D"/>
          <w:sz w:val="32"/>
          <w:szCs w:val="32"/>
          <w:shd w:val="clear" w:color="auto" w:fill="FFFFFF"/>
        </w:rPr>
        <w:t>173.68%</w:t>
      </w:r>
      <w:r>
        <w:rPr>
          <w:rFonts w:ascii="仿宋" w:eastAsia="仿宋" w:hAnsi="仿宋" w:cs="仿宋" w:hint="eastAsia"/>
          <w:color w:val="3D3D3D"/>
          <w:sz w:val="32"/>
          <w:szCs w:val="32"/>
          <w:shd w:val="clear" w:color="auto" w:fill="FFFFFF"/>
        </w:rPr>
        <w:t>；涉案账户紧急止付</w:t>
      </w:r>
      <w:r>
        <w:rPr>
          <w:rFonts w:ascii="仿宋" w:eastAsia="仿宋" w:hAnsi="仿宋" w:cs="仿宋"/>
          <w:color w:val="3D3D3D"/>
          <w:sz w:val="32"/>
          <w:szCs w:val="32"/>
          <w:shd w:val="clear" w:color="auto" w:fill="FFFFFF"/>
        </w:rPr>
        <w:t>5600</w:t>
      </w:r>
      <w:r>
        <w:rPr>
          <w:rFonts w:ascii="仿宋" w:eastAsia="仿宋" w:hAnsi="仿宋" w:cs="仿宋" w:hint="eastAsia"/>
          <w:color w:val="3D3D3D"/>
          <w:sz w:val="32"/>
          <w:szCs w:val="32"/>
          <w:shd w:val="clear" w:color="auto" w:fill="FFFFFF"/>
        </w:rPr>
        <w:t>余次，止付被骗资金</w:t>
      </w:r>
      <w:r>
        <w:rPr>
          <w:rFonts w:ascii="仿宋" w:eastAsia="仿宋" w:hAnsi="仿宋" w:cs="仿宋"/>
          <w:color w:val="3D3D3D"/>
          <w:sz w:val="32"/>
          <w:szCs w:val="32"/>
          <w:shd w:val="clear" w:color="auto" w:fill="FFFFFF"/>
        </w:rPr>
        <w:t>17677</w:t>
      </w:r>
      <w:r>
        <w:rPr>
          <w:rFonts w:ascii="仿宋" w:eastAsia="仿宋" w:hAnsi="仿宋" w:cs="仿宋" w:hint="eastAsia"/>
          <w:color w:val="3D3D3D"/>
          <w:sz w:val="32"/>
          <w:szCs w:val="32"/>
          <w:shd w:val="clear" w:color="auto" w:fill="FFFFFF"/>
        </w:rPr>
        <w:t>万元，冻结涉案资金</w:t>
      </w:r>
      <w:r>
        <w:rPr>
          <w:rFonts w:ascii="仿宋" w:eastAsia="仿宋" w:hAnsi="仿宋" w:cs="仿宋"/>
          <w:color w:val="3D3D3D"/>
          <w:sz w:val="32"/>
          <w:szCs w:val="32"/>
          <w:shd w:val="clear" w:color="auto" w:fill="FFFFFF"/>
        </w:rPr>
        <w:t>8188</w:t>
      </w:r>
      <w:r>
        <w:rPr>
          <w:rFonts w:ascii="仿宋" w:eastAsia="仿宋" w:hAnsi="仿宋" w:cs="仿宋" w:hint="eastAsia"/>
          <w:color w:val="3D3D3D"/>
          <w:sz w:val="32"/>
          <w:szCs w:val="32"/>
          <w:shd w:val="clear" w:color="auto" w:fill="FFFFFF"/>
        </w:rPr>
        <w:t>万元。接受处置预警信息</w:t>
      </w:r>
      <w:r>
        <w:rPr>
          <w:rFonts w:ascii="仿宋" w:eastAsia="仿宋" w:hAnsi="仿宋" w:cs="仿宋"/>
          <w:color w:val="3D3D3D"/>
          <w:sz w:val="32"/>
          <w:szCs w:val="32"/>
          <w:shd w:val="clear" w:color="auto" w:fill="FFFFFF"/>
        </w:rPr>
        <w:t>4.2</w:t>
      </w:r>
      <w:r>
        <w:rPr>
          <w:rFonts w:ascii="仿宋" w:eastAsia="仿宋" w:hAnsi="仿宋" w:cs="仿宋" w:hint="eastAsia"/>
          <w:color w:val="3D3D3D"/>
          <w:sz w:val="32"/>
          <w:szCs w:val="32"/>
          <w:shd w:val="clear" w:color="auto" w:fill="FFFFFF"/>
        </w:rPr>
        <w:t>万条，成功劝阻被骗群众</w:t>
      </w:r>
      <w:r>
        <w:rPr>
          <w:rFonts w:ascii="仿宋" w:eastAsia="仿宋" w:hAnsi="仿宋" w:cs="仿宋"/>
          <w:color w:val="3D3D3D"/>
          <w:sz w:val="32"/>
          <w:szCs w:val="32"/>
          <w:shd w:val="clear" w:color="auto" w:fill="FFFFFF"/>
        </w:rPr>
        <w:t>4.17</w:t>
      </w:r>
      <w:r>
        <w:rPr>
          <w:rFonts w:ascii="仿宋" w:eastAsia="仿宋" w:hAnsi="仿宋" w:cs="仿宋" w:hint="eastAsia"/>
          <w:color w:val="3D3D3D"/>
          <w:sz w:val="32"/>
          <w:szCs w:val="32"/>
          <w:shd w:val="clear" w:color="auto" w:fill="FFFFFF"/>
        </w:rPr>
        <w:t>万人次，为群众挽回损失</w:t>
      </w:r>
      <w:r>
        <w:rPr>
          <w:rFonts w:ascii="仿宋" w:eastAsia="仿宋" w:hAnsi="仿宋" w:cs="仿宋"/>
          <w:color w:val="3D3D3D"/>
          <w:sz w:val="32"/>
          <w:szCs w:val="32"/>
          <w:shd w:val="clear" w:color="auto" w:fill="FFFFFF"/>
        </w:rPr>
        <w:t>3000</w:t>
      </w:r>
      <w:r>
        <w:rPr>
          <w:rFonts w:ascii="仿宋" w:eastAsia="仿宋" w:hAnsi="仿宋" w:cs="仿宋" w:hint="eastAsia"/>
          <w:color w:val="3D3D3D"/>
          <w:sz w:val="32"/>
          <w:szCs w:val="32"/>
          <w:shd w:val="clear" w:color="auto" w:fill="FFFFFF"/>
        </w:rPr>
        <w:t>余万元。</w:t>
      </w:r>
    </w:p>
    <w:p w:rsidR="00C65A8E" w:rsidRDefault="00C65A8E" w:rsidP="0022554F">
      <w:pPr>
        <w:pStyle w:val="a3"/>
        <w:widowControl/>
        <w:shd w:val="clear" w:color="auto" w:fill="FFFFFF"/>
        <w:spacing w:before="0" w:beforeAutospacing="0" w:after="0" w:afterAutospacing="0" w:line="520" w:lineRule="exact"/>
        <w:ind w:firstLineChars="200" w:firstLine="640"/>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4</w:t>
      </w:r>
      <w:r>
        <w:rPr>
          <w:rFonts w:ascii="仿宋" w:eastAsia="仿宋" w:hAnsi="仿宋" w:cs="仿宋" w:hint="eastAsia"/>
          <w:color w:val="3D3D3D"/>
          <w:sz w:val="32"/>
          <w:szCs w:val="32"/>
          <w:shd w:val="clear" w:color="auto" w:fill="FFFFFF"/>
        </w:rPr>
        <w:t>、强化创新治理，社会防控实现新突破</w:t>
      </w:r>
    </w:p>
    <w:p w:rsidR="00C65A8E" w:rsidRDefault="00C65A8E" w:rsidP="0022554F">
      <w:pPr>
        <w:pStyle w:val="a3"/>
        <w:widowControl/>
        <w:shd w:val="clear" w:color="auto" w:fill="FFFFFF"/>
        <w:spacing w:before="0" w:beforeAutospacing="0" w:after="0" w:afterAutospacing="0" w:line="520" w:lineRule="exact"/>
        <w:ind w:firstLineChars="200" w:firstLine="640"/>
        <w:jc w:val="both"/>
        <w:rPr>
          <w:rFonts w:ascii="仿宋" w:eastAsia="仿宋" w:hAnsi="仿宋" w:cs="仿宋"/>
          <w:color w:val="3D3D3D"/>
          <w:sz w:val="32"/>
          <w:szCs w:val="32"/>
          <w:shd w:val="clear" w:color="auto" w:fill="FFFFFF"/>
        </w:rPr>
      </w:pPr>
      <w:r>
        <w:rPr>
          <w:rFonts w:ascii="仿宋" w:eastAsia="仿宋" w:hAnsi="仿宋" w:cs="仿宋" w:hint="eastAsia"/>
          <w:color w:val="3D3D3D"/>
          <w:sz w:val="32"/>
          <w:szCs w:val="32"/>
          <w:shd w:val="clear" w:color="auto" w:fill="FFFFFF"/>
        </w:rPr>
        <w:t>深入推进社会治安防控体系建设，开展治安防控十大领域提质升级改革，全市立体化治安防控体系初步建立。</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Fonts w:ascii="仿宋" w:eastAsia="仿宋" w:hAnsi="仿宋" w:cs="仿宋"/>
          <w:color w:val="3D3D3D"/>
          <w:sz w:val="32"/>
          <w:szCs w:val="32"/>
          <w:shd w:val="clear" w:color="auto" w:fill="FFFFFF"/>
        </w:rPr>
      </w:pPr>
      <w:r>
        <w:rPr>
          <w:rFonts w:ascii="仿宋" w:eastAsia="仿宋" w:hAnsi="仿宋" w:cs="仿宋" w:hint="eastAsia"/>
          <w:b/>
          <w:bCs/>
          <w:color w:val="3D3D3D"/>
          <w:sz w:val="32"/>
          <w:szCs w:val="32"/>
          <w:shd w:val="clear" w:color="auto" w:fill="FFFFFF"/>
        </w:rPr>
        <w:t>治安防控水平全面提升。</w:t>
      </w:r>
      <w:r>
        <w:rPr>
          <w:rFonts w:ascii="仿宋" w:eastAsia="仿宋" w:hAnsi="仿宋" w:cs="仿宋" w:hint="eastAsia"/>
          <w:color w:val="3D3D3D"/>
          <w:sz w:val="32"/>
          <w:szCs w:val="32"/>
          <w:shd w:val="clear" w:color="auto" w:fill="FFFFFF"/>
        </w:rPr>
        <w:t>强化精准巡控，优化“城市快警”机制，全市共设屯警点</w:t>
      </w:r>
      <w:r>
        <w:rPr>
          <w:rFonts w:ascii="仿宋" w:eastAsia="仿宋" w:hAnsi="仿宋" w:cs="仿宋"/>
          <w:color w:val="3D3D3D"/>
          <w:sz w:val="32"/>
          <w:szCs w:val="32"/>
          <w:shd w:val="clear" w:color="auto" w:fill="FFFFFF"/>
        </w:rPr>
        <w:t>29</w:t>
      </w:r>
      <w:r>
        <w:rPr>
          <w:rFonts w:ascii="仿宋" w:eastAsia="仿宋" w:hAnsi="仿宋" w:cs="仿宋" w:hint="eastAsia"/>
          <w:color w:val="3D3D3D"/>
          <w:sz w:val="32"/>
          <w:szCs w:val="32"/>
          <w:shd w:val="clear" w:color="auto" w:fill="FFFFFF"/>
        </w:rPr>
        <w:t>个，部署警力</w:t>
      </w:r>
      <w:r>
        <w:rPr>
          <w:rFonts w:ascii="仿宋" w:eastAsia="仿宋" w:hAnsi="仿宋" w:cs="仿宋"/>
          <w:color w:val="3D3D3D"/>
          <w:sz w:val="32"/>
          <w:szCs w:val="32"/>
          <w:shd w:val="clear" w:color="auto" w:fill="FFFFFF"/>
        </w:rPr>
        <w:t>659</w:t>
      </w:r>
      <w:r>
        <w:rPr>
          <w:rFonts w:ascii="仿宋" w:eastAsia="仿宋" w:hAnsi="仿宋" w:cs="仿宋" w:hint="eastAsia"/>
          <w:color w:val="3D3D3D"/>
          <w:sz w:val="32"/>
          <w:szCs w:val="32"/>
          <w:shd w:val="clear" w:color="auto" w:fill="FFFFFF"/>
        </w:rPr>
        <w:t>人，配备车辆</w:t>
      </w:r>
      <w:r>
        <w:rPr>
          <w:rFonts w:ascii="仿宋" w:eastAsia="仿宋" w:hAnsi="仿宋" w:cs="仿宋"/>
          <w:color w:val="3D3D3D"/>
          <w:sz w:val="32"/>
          <w:szCs w:val="32"/>
          <w:shd w:val="clear" w:color="auto" w:fill="FFFFFF"/>
        </w:rPr>
        <w:t>118</w:t>
      </w:r>
      <w:r>
        <w:rPr>
          <w:rFonts w:ascii="仿宋" w:eastAsia="仿宋" w:hAnsi="仿宋" w:cs="仿宋" w:hint="eastAsia"/>
          <w:color w:val="3D3D3D"/>
          <w:sz w:val="32"/>
          <w:szCs w:val="32"/>
          <w:shd w:val="clear" w:color="auto" w:fill="FFFFFF"/>
        </w:rPr>
        <w:t>台，全市抢劫、抢夺案件同比下降</w:t>
      </w:r>
      <w:r>
        <w:rPr>
          <w:rFonts w:ascii="仿宋" w:eastAsia="仿宋" w:hAnsi="仿宋" w:cs="仿宋"/>
          <w:color w:val="3D3D3D"/>
          <w:sz w:val="32"/>
          <w:szCs w:val="32"/>
          <w:shd w:val="clear" w:color="auto" w:fill="FFFFFF"/>
        </w:rPr>
        <w:t>7.1%</w:t>
      </w:r>
      <w:r>
        <w:rPr>
          <w:rFonts w:ascii="仿宋" w:eastAsia="仿宋" w:hAnsi="仿宋" w:cs="仿宋" w:hint="eastAsia"/>
          <w:color w:val="3D3D3D"/>
          <w:sz w:val="32"/>
          <w:szCs w:val="32"/>
          <w:shd w:val="clear" w:color="auto" w:fill="FFFFFF"/>
        </w:rPr>
        <w:t>。全市</w:t>
      </w:r>
      <w:r>
        <w:rPr>
          <w:rFonts w:ascii="仿宋" w:eastAsia="仿宋" w:hAnsi="仿宋" w:cs="仿宋"/>
          <w:color w:val="3D3D3D"/>
          <w:sz w:val="32"/>
          <w:szCs w:val="32"/>
          <w:shd w:val="clear" w:color="auto" w:fill="FFFFFF"/>
        </w:rPr>
        <w:t>1941</w:t>
      </w:r>
      <w:r>
        <w:rPr>
          <w:rFonts w:ascii="仿宋" w:eastAsia="仿宋" w:hAnsi="仿宋" w:cs="仿宋" w:hint="eastAsia"/>
          <w:color w:val="3D3D3D"/>
          <w:sz w:val="32"/>
          <w:szCs w:val="32"/>
          <w:shd w:val="clear" w:color="auto" w:fill="FFFFFF"/>
        </w:rPr>
        <w:t>家旅馆业联网率</w:t>
      </w:r>
      <w:r>
        <w:rPr>
          <w:rFonts w:ascii="仿宋" w:eastAsia="仿宋" w:hAnsi="仿宋" w:cs="仿宋"/>
          <w:color w:val="3D3D3D"/>
          <w:sz w:val="32"/>
          <w:szCs w:val="32"/>
          <w:shd w:val="clear" w:color="auto" w:fill="FFFFFF"/>
        </w:rPr>
        <w:t>100%</w:t>
      </w:r>
      <w:r>
        <w:rPr>
          <w:rFonts w:ascii="仿宋" w:eastAsia="仿宋" w:hAnsi="仿宋" w:cs="仿宋" w:hint="eastAsia"/>
          <w:color w:val="3D3D3D"/>
          <w:sz w:val="32"/>
          <w:szCs w:val="32"/>
          <w:shd w:val="clear" w:color="auto" w:fill="FFFFFF"/>
        </w:rPr>
        <w:t>，</w:t>
      </w:r>
      <w:r>
        <w:rPr>
          <w:rFonts w:ascii="仿宋" w:eastAsia="仿宋" w:hAnsi="仿宋" w:cs="仿宋"/>
          <w:color w:val="3D3D3D"/>
          <w:sz w:val="32"/>
          <w:szCs w:val="32"/>
          <w:shd w:val="clear" w:color="auto" w:fill="FFFFFF"/>
        </w:rPr>
        <w:t>19</w:t>
      </w:r>
      <w:r>
        <w:rPr>
          <w:rFonts w:ascii="仿宋" w:eastAsia="仿宋" w:hAnsi="仿宋" w:cs="仿宋" w:hint="eastAsia"/>
          <w:color w:val="3D3D3D"/>
          <w:sz w:val="32"/>
          <w:szCs w:val="32"/>
          <w:shd w:val="clear" w:color="auto" w:fill="FFFFFF"/>
        </w:rPr>
        <w:t>个长途客运站落实实名制登记制度，寄送物流实名登记率达</w:t>
      </w:r>
      <w:r>
        <w:rPr>
          <w:rFonts w:ascii="仿宋" w:eastAsia="仿宋" w:hAnsi="仿宋" w:cs="仿宋"/>
          <w:color w:val="3D3D3D"/>
          <w:sz w:val="32"/>
          <w:szCs w:val="32"/>
          <w:shd w:val="clear" w:color="auto" w:fill="FFFFFF"/>
        </w:rPr>
        <w:t>99.62%</w:t>
      </w:r>
      <w:r>
        <w:rPr>
          <w:rFonts w:ascii="仿宋" w:eastAsia="仿宋" w:hAnsi="仿宋" w:cs="仿宋" w:hint="eastAsia"/>
          <w:color w:val="3D3D3D"/>
          <w:sz w:val="32"/>
          <w:szCs w:val="32"/>
          <w:shd w:val="clear" w:color="auto" w:fill="FFFFFF"/>
        </w:rPr>
        <w:t>。大力推进学校、医院等重点单位平安建设，基本完成校园“三项”建设、医院等重点单位安防建设，驾驶员安全防护隔离设施</w:t>
      </w:r>
      <w:r>
        <w:rPr>
          <w:rFonts w:ascii="仿宋" w:eastAsia="仿宋" w:hAnsi="仿宋" w:cs="仿宋"/>
          <w:color w:val="3D3D3D"/>
          <w:sz w:val="32"/>
          <w:szCs w:val="32"/>
          <w:shd w:val="clear" w:color="auto" w:fill="FFFFFF"/>
        </w:rPr>
        <w:t>100%</w:t>
      </w:r>
      <w:r>
        <w:rPr>
          <w:rFonts w:ascii="仿宋" w:eastAsia="仿宋" w:hAnsi="仿宋" w:cs="仿宋" w:hint="eastAsia"/>
          <w:color w:val="3D3D3D"/>
          <w:sz w:val="32"/>
          <w:szCs w:val="32"/>
          <w:shd w:val="clear" w:color="auto" w:fill="FFFFFF"/>
        </w:rPr>
        <w:t>安装单位。治安危爆物品管理万无一失，破获涉枪涉爆刑事案件</w:t>
      </w:r>
      <w:r>
        <w:rPr>
          <w:rFonts w:ascii="仿宋" w:eastAsia="仿宋" w:hAnsi="仿宋" w:cs="仿宋"/>
          <w:color w:val="3D3D3D"/>
          <w:sz w:val="32"/>
          <w:szCs w:val="32"/>
          <w:shd w:val="clear" w:color="auto" w:fill="FFFFFF"/>
        </w:rPr>
        <w:t>59</w:t>
      </w:r>
      <w:r>
        <w:rPr>
          <w:rFonts w:ascii="仿宋" w:eastAsia="仿宋" w:hAnsi="仿宋" w:cs="仿宋" w:hint="eastAsia"/>
          <w:color w:val="3D3D3D"/>
          <w:sz w:val="32"/>
          <w:szCs w:val="32"/>
          <w:shd w:val="clear" w:color="auto" w:fill="FFFFFF"/>
        </w:rPr>
        <w:t>起，抓获涉案人员</w:t>
      </w:r>
      <w:r>
        <w:rPr>
          <w:rFonts w:ascii="仿宋" w:eastAsia="仿宋" w:hAnsi="仿宋" w:cs="仿宋"/>
          <w:color w:val="3D3D3D"/>
          <w:sz w:val="32"/>
          <w:szCs w:val="32"/>
          <w:shd w:val="clear" w:color="auto" w:fill="FFFFFF"/>
        </w:rPr>
        <w:t>64</w:t>
      </w:r>
      <w:r>
        <w:rPr>
          <w:rFonts w:ascii="仿宋" w:eastAsia="仿宋" w:hAnsi="仿宋" w:cs="仿宋" w:hint="eastAsia"/>
          <w:color w:val="3D3D3D"/>
          <w:sz w:val="32"/>
          <w:szCs w:val="32"/>
          <w:shd w:val="clear" w:color="auto" w:fill="FFFFFF"/>
        </w:rPr>
        <w:t>名，收缴非法枪支</w:t>
      </w:r>
      <w:r>
        <w:rPr>
          <w:rFonts w:ascii="仿宋" w:eastAsia="仿宋" w:hAnsi="仿宋" w:cs="仿宋"/>
          <w:color w:val="3D3D3D"/>
          <w:sz w:val="32"/>
          <w:szCs w:val="32"/>
          <w:shd w:val="clear" w:color="auto" w:fill="FFFFFF"/>
        </w:rPr>
        <w:t>81</w:t>
      </w:r>
      <w:r>
        <w:rPr>
          <w:rFonts w:ascii="仿宋" w:eastAsia="仿宋" w:hAnsi="仿宋" w:cs="仿宋" w:hint="eastAsia"/>
          <w:color w:val="3D3D3D"/>
          <w:sz w:val="32"/>
          <w:szCs w:val="32"/>
          <w:shd w:val="clear" w:color="auto" w:fill="FFFFFF"/>
        </w:rPr>
        <w:t>支，子弹</w:t>
      </w:r>
      <w:r>
        <w:rPr>
          <w:rFonts w:ascii="仿宋" w:eastAsia="仿宋" w:hAnsi="仿宋" w:cs="仿宋"/>
          <w:color w:val="3D3D3D"/>
          <w:sz w:val="32"/>
          <w:szCs w:val="32"/>
          <w:shd w:val="clear" w:color="auto" w:fill="FFFFFF"/>
        </w:rPr>
        <w:t>1200</w:t>
      </w:r>
      <w:r>
        <w:rPr>
          <w:rFonts w:ascii="仿宋" w:eastAsia="仿宋" w:hAnsi="仿宋" w:cs="仿宋" w:hint="eastAsia"/>
          <w:color w:val="3D3D3D"/>
          <w:sz w:val="32"/>
          <w:szCs w:val="32"/>
          <w:shd w:val="clear" w:color="auto" w:fill="FFFFFF"/>
        </w:rPr>
        <w:t>余发、</w:t>
      </w:r>
      <w:r>
        <w:rPr>
          <w:rFonts w:ascii="仿宋" w:eastAsia="仿宋" w:hAnsi="仿宋" w:cs="仿宋" w:hint="eastAsia"/>
          <w:color w:val="3D3D3D"/>
          <w:sz w:val="32"/>
          <w:szCs w:val="32"/>
          <w:shd w:val="clear" w:color="auto" w:fill="FFFFFF"/>
        </w:rPr>
        <w:lastRenderedPageBreak/>
        <w:t>炸药</w:t>
      </w:r>
      <w:r>
        <w:rPr>
          <w:rFonts w:ascii="仿宋" w:eastAsia="仿宋" w:hAnsi="仿宋" w:cs="仿宋"/>
          <w:color w:val="3D3D3D"/>
          <w:sz w:val="32"/>
          <w:szCs w:val="32"/>
          <w:shd w:val="clear" w:color="auto" w:fill="FFFFFF"/>
        </w:rPr>
        <w:t>49</w:t>
      </w:r>
      <w:r>
        <w:rPr>
          <w:rFonts w:ascii="仿宋" w:eastAsia="仿宋" w:hAnsi="仿宋" w:cs="仿宋" w:hint="eastAsia"/>
          <w:color w:val="3D3D3D"/>
          <w:sz w:val="32"/>
          <w:szCs w:val="32"/>
          <w:shd w:val="clear" w:color="auto" w:fill="FFFFFF"/>
        </w:rPr>
        <w:t>公斤、雷管</w:t>
      </w:r>
      <w:r>
        <w:rPr>
          <w:rFonts w:ascii="仿宋" w:eastAsia="仿宋" w:hAnsi="仿宋" w:cs="仿宋"/>
          <w:color w:val="3D3D3D"/>
          <w:sz w:val="32"/>
          <w:szCs w:val="32"/>
          <w:shd w:val="clear" w:color="auto" w:fill="FFFFFF"/>
        </w:rPr>
        <w:t>215</w:t>
      </w:r>
      <w:r>
        <w:rPr>
          <w:rFonts w:ascii="仿宋" w:eastAsia="仿宋" w:hAnsi="仿宋" w:cs="仿宋" w:hint="eastAsia"/>
          <w:color w:val="3D3D3D"/>
          <w:sz w:val="32"/>
          <w:szCs w:val="32"/>
          <w:shd w:val="clear" w:color="auto" w:fill="FFFFFF"/>
        </w:rPr>
        <w:t>枚。全省治安重点工作推进会专门推介怀化经验。</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Fonts w:ascii="仿宋" w:eastAsia="仿宋" w:hAnsi="仿宋" w:cs="仿宋"/>
          <w:color w:val="3D3D3D"/>
          <w:sz w:val="32"/>
          <w:szCs w:val="32"/>
          <w:shd w:val="clear" w:color="auto" w:fill="FFFFFF"/>
        </w:rPr>
      </w:pPr>
      <w:r>
        <w:rPr>
          <w:rFonts w:ascii="仿宋" w:eastAsia="仿宋" w:hAnsi="仿宋" w:cs="仿宋" w:hint="eastAsia"/>
          <w:b/>
          <w:bCs/>
          <w:color w:val="3D3D3D"/>
          <w:sz w:val="32"/>
          <w:szCs w:val="32"/>
          <w:shd w:val="clear" w:color="auto" w:fill="FFFFFF"/>
        </w:rPr>
        <w:t>交通问题顽瘴痼疾整治深入推进。</w:t>
      </w:r>
      <w:r>
        <w:rPr>
          <w:rFonts w:ascii="仿宋" w:eastAsia="仿宋" w:hAnsi="仿宋" w:cs="仿宋" w:hint="eastAsia"/>
          <w:color w:val="3D3D3D"/>
          <w:sz w:val="32"/>
          <w:szCs w:val="32"/>
          <w:shd w:val="clear" w:color="auto" w:fill="FFFFFF"/>
        </w:rPr>
        <w:t>摸排各类隐患问题</w:t>
      </w:r>
      <w:r>
        <w:rPr>
          <w:rFonts w:ascii="仿宋" w:eastAsia="仿宋" w:hAnsi="仿宋" w:cs="仿宋"/>
          <w:color w:val="3D3D3D"/>
          <w:sz w:val="32"/>
          <w:szCs w:val="32"/>
          <w:shd w:val="clear" w:color="auto" w:fill="FFFFFF"/>
        </w:rPr>
        <w:t>90262</w:t>
      </w:r>
      <w:r>
        <w:rPr>
          <w:rFonts w:ascii="仿宋" w:eastAsia="仿宋" w:hAnsi="仿宋" w:cs="仿宋" w:hint="eastAsia"/>
          <w:color w:val="3D3D3D"/>
          <w:sz w:val="32"/>
          <w:szCs w:val="32"/>
          <w:shd w:val="clear" w:color="auto" w:fill="FFFFFF"/>
        </w:rPr>
        <w:t>个，整改消除</w:t>
      </w:r>
      <w:r>
        <w:rPr>
          <w:rFonts w:ascii="仿宋" w:eastAsia="仿宋" w:hAnsi="仿宋" w:cs="仿宋"/>
          <w:color w:val="3D3D3D"/>
          <w:sz w:val="32"/>
          <w:szCs w:val="32"/>
          <w:shd w:val="clear" w:color="auto" w:fill="FFFFFF"/>
        </w:rPr>
        <w:t>89964</w:t>
      </w:r>
      <w:r>
        <w:rPr>
          <w:rFonts w:ascii="仿宋" w:eastAsia="仿宋" w:hAnsi="仿宋" w:cs="仿宋" w:hint="eastAsia"/>
          <w:color w:val="3D3D3D"/>
          <w:sz w:val="32"/>
          <w:szCs w:val="32"/>
          <w:shd w:val="clear" w:color="auto" w:fill="FFFFFF"/>
        </w:rPr>
        <w:t>个，整改率</w:t>
      </w:r>
      <w:r>
        <w:rPr>
          <w:rFonts w:ascii="仿宋" w:eastAsia="仿宋" w:hAnsi="仿宋" w:cs="仿宋"/>
          <w:color w:val="3D3D3D"/>
          <w:sz w:val="32"/>
          <w:szCs w:val="32"/>
          <w:shd w:val="clear" w:color="auto" w:fill="FFFFFF"/>
        </w:rPr>
        <w:t>99.67%</w:t>
      </w:r>
      <w:r>
        <w:rPr>
          <w:rFonts w:ascii="仿宋" w:eastAsia="仿宋" w:hAnsi="仿宋" w:cs="仿宋" w:hint="eastAsia"/>
          <w:color w:val="3D3D3D"/>
          <w:sz w:val="32"/>
          <w:szCs w:val="32"/>
          <w:shd w:val="clear" w:color="auto" w:fill="FFFFFF"/>
        </w:rPr>
        <w:t>；显辉副省长交办的</w:t>
      </w:r>
      <w:r>
        <w:rPr>
          <w:rFonts w:ascii="仿宋" w:eastAsia="仿宋" w:hAnsi="仿宋" w:cs="仿宋"/>
          <w:color w:val="3D3D3D"/>
          <w:sz w:val="32"/>
          <w:szCs w:val="32"/>
          <w:shd w:val="clear" w:color="auto" w:fill="FFFFFF"/>
        </w:rPr>
        <w:t>495</w:t>
      </w:r>
      <w:r>
        <w:rPr>
          <w:rFonts w:ascii="仿宋" w:eastAsia="仿宋" w:hAnsi="仿宋" w:cs="仿宋" w:hint="eastAsia"/>
          <w:color w:val="3D3D3D"/>
          <w:sz w:val="32"/>
          <w:szCs w:val="32"/>
          <w:shd w:val="clear" w:color="auto" w:fill="FFFFFF"/>
        </w:rPr>
        <w:t>个隐患问题全部整改到位；省整治办交办的</w:t>
      </w:r>
      <w:r>
        <w:rPr>
          <w:rFonts w:ascii="仿宋" w:eastAsia="仿宋" w:hAnsi="仿宋" w:cs="仿宋"/>
          <w:color w:val="3D3D3D"/>
          <w:sz w:val="32"/>
          <w:szCs w:val="32"/>
          <w:shd w:val="clear" w:color="auto" w:fill="FFFFFF"/>
        </w:rPr>
        <w:t>1530</w:t>
      </w:r>
      <w:r>
        <w:rPr>
          <w:rFonts w:ascii="仿宋" w:eastAsia="仿宋" w:hAnsi="仿宋" w:cs="仿宋" w:hint="eastAsia"/>
          <w:color w:val="3D3D3D"/>
          <w:sz w:val="32"/>
          <w:szCs w:val="32"/>
          <w:shd w:val="clear" w:color="auto" w:fill="FFFFFF"/>
        </w:rPr>
        <w:t>个隐患问题完成整改</w:t>
      </w:r>
      <w:r>
        <w:rPr>
          <w:rFonts w:ascii="仿宋" w:eastAsia="仿宋" w:hAnsi="仿宋" w:cs="仿宋"/>
          <w:color w:val="3D3D3D"/>
          <w:sz w:val="32"/>
          <w:szCs w:val="32"/>
          <w:shd w:val="clear" w:color="auto" w:fill="FFFFFF"/>
        </w:rPr>
        <w:t>1383</w:t>
      </w:r>
      <w:r>
        <w:rPr>
          <w:rFonts w:ascii="仿宋" w:eastAsia="仿宋" w:hAnsi="仿宋" w:cs="仿宋" w:hint="eastAsia"/>
          <w:color w:val="3D3D3D"/>
          <w:sz w:val="32"/>
          <w:szCs w:val="32"/>
          <w:shd w:val="clear" w:color="auto" w:fill="FFFFFF"/>
        </w:rPr>
        <w:t>个，整改率</w:t>
      </w:r>
      <w:r>
        <w:rPr>
          <w:rFonts w:ascii="仿宋" w:eastAsia="仿宋" w:hAnsi="仿宋" w:cs="仿宋"/>
          <w:color w:val="3D3D3D"/>
          <w:sz w:val="32"/>
          <w:szCs w:val="32"/>
          <w:shd w:val="clear" w:color="auto" w:fill="FFFFFF"/>
        </w:rPr>
        <w:t>90.39%</w:t>
      </w:r>
      <w:r>
        <w:rPr>
          <w:rFonts w:ascii="仿宋" w:eastAsia="仿宋" w:hAnsi="仿宋" w:cs="仿宋" w:hint="eastAsia"/>
          <w:color w:val="3D3D3D"/>
          <w:sz w:val="32"/>
          <w:szCs w:val="32"/>
          <w:shd w:val="clear" w:color="auto" w:fill="FFFFFF"/>
        </w:rPr>
        <w:t>。突出农村、城市、国省道三个主战场，常态推进辑查布控、路检路查工作，重点打击酒驾醉驾、“三超一疲劳”、无牌无证、非法营运等严重交通违法，现场查处各类交通违法行为</w:t>
      </w:r>
      <w:r>
        <w:rPr>
          <w:rFonts w:ascii="仿宋" w:eastAsia="仿宋" w:hAnsi="仿宋" w:cs="仿宋"/>
          <w:color w:val="3D3D3D"/>
          <w:sz w:val="32"/>
          <w:szCs w:val="32"/>
          <w:shd w:val="clear" w:color="auto" w:fill="FFFFFF"/>
        </w:rPr>
        <w:t>33.47</w:t>
      </w:r>
      <w:r>
        <w:rPr>
          <w:rFonts w:ascii="仿宋" w:eastAsia="仿宋" w:hAnsi="仿宋" w:cs="仿宋" w:hint="eastAsia"/>
          <w:color w:val="3D3D3D"/>
          <w:sz w:val="32"/>
          <w:szCs w:val="32"/>
          <w:shd w:val="clear" w:color="auto" w:fill="FFFFFF"/>
        </w:rPr>
        <w:t>万起。</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Fonts w:ascii="仿宋" w:eastAsia="仿宋" w:hAnsi="仿宋" w:cs="仿宋"/>
          <w:color w:val="3D3D3D"/>
          <w:sz w:val="32"/>
          <w:szCs w:val="32"/>
          <w:shd w:val="clear" w:color="auto" w:fill="FFFFFF"/>
        </w:rPr>
      </w:pPr>
      <w:r>
        <w:rPr>
          <w:rFonts w:ascii="仿宋" w:eastAsia="仿宋" w:hAnsi="仿宋" w:cs="仿宋" w:hint="eastAsia"/>
          <w:b/>
          <w:bCs/>
          <w:color w:val="3D3D3D"/>
          <w:sz w:val="32"/>
          <w:szCs w:val="32"/>
          <w:shd w:val="clear" w:color="auto" w:fill="FFFFFF"/>
        </w:rPr>
        <w:t>网络安全管理持续加强。</w:t>
      </w:r>
      <w:r>
        <w:rPr>
          <w:rFonts w:ascii="仿宋" w:eastAsia="仿宋" w:hAnsi="仿宋" w:cs="仿宋" w:hint="eastAsia"/>
          <w:color w:val="3D3D3D"/>
          <w:sz w:val="32"/>
          <w:szCs w:val="32"/>
          <w:shd w:val="clear" w:color="auto" w:fill="FFFFFF"/>
        </w:rPr>
        <w:t>持续推进“净网</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”行动，侦办侵犯公民个人信息案件、非法获取计算机信息系统数据案件共</w:t>
      </w:r>
      <w:r>
        <w:rPr>
          <w:rFonts w:ascii="仿宋" w:eastAsia="仿宋" w:hAnsi="仿宋" w:cs="仿宋"/>
          <w:color w:val="3D3D3D"/>
          <w:sz w:val="32"/>
          <w:szCs w:val="32"/>
          <w:shd w:val="clear" w:color="auto" w:fill="FFFFFF"/>
        </w:rPr>
        <w:t>35</w:t>
      </w:r>
      <w:r>
        <w:rPr>
          <w:rFonts w:ascii="仿宋" w:eastAsia="仿宋" w:hAnsi="仿宋" w:cs="仿宋" w:hint="eastAsia"/>
          <w:color w:val="3D3D3D"/>
          <w:sz w:val="32"/>
          <w:szCs w:val="32"/>
          <w:shd w:val="clear" w:color="auto" w:fill="FFFFFF"/>
        </w:rPr>
        <w:t>起，抓获犯罪嫌疑人</w:t>
      </w:r>
      <w:r>
        <w:rPr>
          <w:rFonts w:ascii="仿宋" w:eastAsia="仿宋" w:hAnsi="仿宋" w:cs="仿宋"/>
          <w:color w:val="3D3D3D"/>
          <w:sz w:val="32"/>
          <w:szCs w:val="32"/>
          <w:shd w:val="clear" w:color="auto" w:fill="FFFFFF"/>
        </w:rPr>
        <w:t>50</w:t>
      </w:r>
      <w:r>
        <w:rPr>
          <w:rFonts w:ascii="仿宋" w:eastAsia="仿宋" w:hAnsi="仿宋" w:cs="仿宋" w:hint="eastAsia"/>
          <w:color w:val="3D3D3D"/>
          <w:sz w:val="32"/>
          <w:szCs w:val="32"/>
          <w:shd w:val="clear" w:color="auto" w:fill="FFFFFF"/>
        </w:rPr>
        <w:t>人。严格落实</w:t>
      </w:r>
      <w:r>
        <w:rPr>
          <w:rFonts w:ascii="仿宋" w:eastAsia="仿宋" w:hAnsi="仿宋" w:cs="仿宋"/>
          <w:color w:val="3D3D3D"/>
          <w:sz w:val="32"/>
          <w:szCs w:val="32"/>
          <w:shd w:val="clear" w:color="auto" w:fill="FFFFFF"/>
        </w:rPr>
        <w:t>24</w:t>
      </w:r>
      <w:r>
        <w:rPr>
          <w:rFonts w:ascii="仿宋" w:eastAsia="仿宋" w:hAnsi="仿宋" w:cs="仿宋" w:hint="eastAsia"/>
          <w:color w:val="3D3D3D"/>
          <w:sz w:val="32"/>
          <w:szCs w:val="32"/>
          <w:shd w:val="clear" w:color="auto" w:fill="FFFFFF"/>
        </w:rPr>
        <w:t>小时网上巡查机制，警示删除网上违法信息</w:t>
      </w:r>
      <w:r>
        <w:rPr>
          <w:rFonts w:ascii="仿宋" w:eastAsia="仿宋" w:hAnsi="仿宋" w:cs="仿宋"/>
          <w:color w:val="3D3D3D"/>
          <w:sz w:val="32"/>
          <w:szCs w:val="32"/>
          <w:shd w:val="clear" w:color="auto" w:fill="FFFFFF"/>
        </w:rPr>
        <w:t>2</w:t>
      </w:r>
      <w:r>
        <w:rPr>
          <w:rFonts w:ascii="仿宋" w:eastAsia="仿宋" w:hAnsi="仿宋" w:cs="仿宋" w:hint="eastAsia"/>
          <w:color w:val="3D3D3D"/>
          <w:sz w:val="32"/>
          <w:szCs w:val="32"/>
          <w:shd w:val="clear" w:color="auto" w:fill="FFFFFF"/>
        </w:rPr>
        <w:t>万余条，开展引导工作</w:t>
      </w:r>
      <w:r>
        <w:rPr>
          <w:rFonts w:ascii="仿宋" w:eastAsia="仿宋" w:hAnsi="仿宋" w:cs="仿宋"/>
          <w:color w:val="3D3D3D"/>
          <w:sz w:val="32"/>
          <w:szCs w:val="32"/>
          <w:shd w:val="clear" w:color="auto" w:fill="FFFFFF"/>
        </w:rPr>
        <w:t>11</w:t>
      </w:r>
      <w:r>
        <w:rPr>
          <w:rFonts w:ascii="仿宋" w:eastAsia="仿宋" w:hAnsi="仿宋" w:cs="仿宋" w:hint="eastAsia"/>
          <w:color w:val="3D3D3D"/>
          <w:sz w:val="32"/>
          <w:szCs w:val="32"/>
          <w:shd w:val="clear" w:color="auto" w:fill="FFFFFF"/>
        </w:rPr>
        <w:t>万余次。开展联网单位执法监督检查</w:t>
      </w:r>
      <w:r>
        <w:rPr>
          <w:rFonts w:ascii="仿宋" w:eastAsia="仿宋" w:hAnsi="仿宋" w:cs="仿宋"/>
          <w:color w:val="3D3D3D"/>
          <w:sz w:val="32"/>
          <w:szCs w:val="32"/>
          <w:shd w:val="clear" w:color="auto" w:fill="FFFFFF"/>
        </w:rPr>
        <w:t>171</w:t>
      </w:r>
      <w:r>
        <w:rPr>
          <w:rFonts w:ascii="仿宋" w:eastAsia="仿宋" w:hAnsi="仿宋" w:cs="仿宋" w:hint="eastAsia"/>
          <w:color w:val="3D3D3D"/>
          <w:sz w:val="32"/>
          <w:szCs w:val="32"/>
          <w:shd w:val="clear" w:color="auto" w:fill="FFFFFF"/>
        </w:rPr>
        <w:t>家，督促相关单位整改网络安全隐患</w:t>
      </w:r>
      <w:r>
        <w:rPr>
          <w:rFonts w:ascii="仿宋" w:eastAsia="仿宋" w:hAnsi="仿宋" w:cs="仿宋"/>
          <w:color w:val="3D3D3D"/>
          <w:sz w:val="32"/>
          <w:szCs w:val="32"/>
          <w:shd w:val="clear" w:color="auto" w:fill="FFFFFF"/>
        </w:rPr>
        <w:t>116</w:t>
      </w:r>
      <w:r>
        <w:rPr>
          <w:rFonts w:ascii="仿宋" w:eastAsia="仿宋" w:hAnsi="仿宋" w:cs="仿宋" w:hint="eastAsia"/>
          <w:color w:val="3D3D3D"/>
          <w:sz w:val="32"/>
          <w:szCs w:val="32"/>
          <w:shd w:val="clear" w:color="auto" w:fill="FFFFFF"/>
        </w:rPr>
        <w:t>个。</w:t>
      </w:r>
    </w:p>
    <w:p w:rsidR="00C65A8E" w:rsidRDefault="00C65A8E" w:rsidP="0022554F">
      <w:pPr>
        <w:pStyle w:val="a3"/>
        <w:widowControl/>
        <w:shd w:val="clear" w:color="auto" w:fill="FFFFFF"/>
        <w:spacing w:before="0" w:beforeAutospacing="0" w:after="0" w:afterAutospacing="0" w:line="520" w:lineRule="exact"/>
        <w:ind w:firstLineChars="200" w:firstLine="643"/>
        <w:jc w:val="both"/>
        <w:rPr>
          <w:rStyle w:val="a4"/>
          <w:rFonts w:ascii="仿宋" w:eastAsia="仿宋" w:hAnsi="仿宋" w:cs="仿宋"/>
          <w:bCs/>
          <w:color w:val="3D3D3D"/>
          <w:sz w:val="32"/>
          <w:szCs w:val="32"/>
          <w:shd w:val="clear" w:color="auto" w:fill="FFFFFF"/>
        </w:rPr>
      </w:pPr>
      <w:r>
        <w:rPr>
          <w:rFonts w:ascii="仿宋" w:eastAsia="仿宋" w:hAnsi="仿宋" w:cs="仿宋" w:hint="eastAsia"/>
          <w:b/>
          <w:bCs/>
          <w:color w:val="3D3D3D"/>
          <w:sz w:val="32"/>
          <w:szCs w:val="32"/>
          <w:shd w:val="clear" w:color="auto" w:fill="FFFFFF"/>
        </w:rPr>
        <w:t>疫情防控取得重大胜利。</w:t>
      </w:r>
      <w:r>
        <w:rPr>
          <w:rFonts w:ascii="仿宋" w:eastAsia="仿宋" w:hAnsi="仿宋" w:cs="仿宋" w:hint="eastAsia"/>
          <w:color w:val="3D3D3D"/>
          <w:sz w:val="32"/>
          <w:szCs w:val="32"/>
          <w:shd w:val="clear" w:color="auto" w:fill="FFFFFF"/>
        </w:rPr>
        <w:t>积极探索创新公安大数据筛查和村居网格式排查“双轮驱动”机制，核查数据</w:t>
      </w:r>
      <w:r>
        <w:rPr>
          <w:rFonts w:ascii="仿宋" w:eastAsia="仿宋" w:hAnsi="仿宋" w:cs="仿宋"/>
          <w:color w:val="3D3D3D"/>
          <w:sz w:val="32"/>
          <w:szCs w:val="32"/>
          <w:shd w:val="clear" w:color="auto" w:fill="FFFFFF"/>
        </w:rPr>
        <w:t>126</w:t>
      </w:r>
      <w:r>
        <w:rPr>
          <w:rFonts w:ascii="仿宋" w:eastAsia="仿宋" w:hAnsi="仿宋" w:cs="仿宋" w:hint="eastAsia"/>
          <w:color w:val="3D3D3D"/>
          <w:sz w:val="32"/>
          <w:szCs w:val="32"/>
          <w:shd w:val="clear" w:color="auto" w:fill="FFFFFF"/>
        </w:rPr>
        <w:t>万条，从中筛查疑似密切接触者</w:t>
      </w:r>
      <w:r>
        <w:rPr>
          <w:rFonts w:ascii="仿宋" w:eastAsia="仿宋" w:hAnsi="仿宋" w:cs="仿宋"/>
          <w:color w:val="3D3D3D"/>
          <w:sz w:val="32"/>
          <w:szCs w:val="32"/>
          <w:shd w:val="clear" w:color="auto" w:fill="FFFFFF"/>
        </w:rPr>
        <w:t>3615</w:t>
      </w:r>
      <w:r>
        <w:rPr>
          <w:rFonts w:ascii="仿宋" w:eastAsia="仿宋" w:hAnsi="仿宋" w:cs="仿宋" w:hint="eastAsia"/>
          <w:color w:val="3D3D3D"/>
          <w:sz w:val="32"/>
          <w:szCs w:val="32"/>
          <w:shd w:val="clear" w:color="auto" w:fill="FFFFFF"/>
        </w:rPr>
        <w:t>人，确诊患者</w:t>
      </w:r>
      <w:r>
        <w:rPr>
          <w:rFonts w:ascii="仿宋" w:eastAsia="仿宋" w:hAnsi="仿宋" w:cs="仿宋"/>
          <w:color w:val="3D3D3D"/>
          <w:sz w:val="32"/>
          <w:szCs w:val="32"/>
          <w:shd w:val="clear" w:color="auto" w:fill="FFFFFF"/>
        </w:rPr>
        <w:t>21</w:t>
      </w:r>
      <w:r>
        <w:rPr>
          <w:rFonts w:ascii="仿宋" w:eastAsia="仿宋" w:hAnsi="仿宋" w:cs="仿宋" w:hint="eastAsia"/>
          <w:color w:val="3D3D3D"/>
          <w:sz w:val="32"/>
          <w:szCs w:val="32"/>
          <w:shd w:val="clear" w:color="auto" w:fill="FFFFFF"/>
        </w:rPr>
        <w:t>名；排查网络点</w:t>
      </w:r>
      <w:r>
        <w:rPr>
          <w:rFonts w:ascii="仿宋" w:eastAsia="仿宋" w:hAnsi="仿宋" w:cs="仿宋"/>
          <w:color w:val="3D3D3D"/>
          <w:sz w:val="32"/>
          <w:szCs w:val="32"/>
          <w:shd w:val="clear" w:color="auto" w:fill="FFFFFF"/>
        </w:rPr>
        <w:t>6951</w:t>
      </w:r>
      <w:r>
        <w:rPr>
          <w:rFonts w:ascii="仿宋" w:eastAsia="仿宋" w:hAnsi="仿宋" w:cs="仿宋" w:hint="eastAsia"/>
          <w:color w:val="3D3D3D"/>
          <w:sz w:val="32"/>
          <w:szCs w:val="32"/>
          <w:shd w:val="clear" w:color="auto" w:fill="FFFFFF"/>
        </w:rPr>
        <w:t>个，有效管控重点对象</w:t>
      </w:r>
      <w:r>
        <w:rPr>
          <w:rFonts w:ascii="仿宋" w:eastAsia="仿宋" w:hAnsi="仿宋" w:cs="仿宋"/>
          <w:color w:val="3D3D3D"/>
          <w:sz w:val="32"/>
          <w:szCs w:val="32"/>
          <w:shd w:val="clear" w:color="auto" w:fill="FFFFFF"/>
        </w:rPr>
        <w:t>7.3</w:t>
      </w:r>
      <w:r>
        <w:rPr>
          <w:rFonts w:ascii="仿宋" w:eastAsia="仿宋" w:hAnsi="仿宋" w:cs="仿宋" w:hint="eastAsia"/>
          <w:color w:val="3D3D3D"/>
          <w:sz w:val="32"/>
          <w:szCs w:val="32"/>
          <w:shd w:val="clear" w:color="auto" w:fill="FFFFFF"/>
        </w:rPr>
        <w:t>万人。完成全市</w:t>
      </w:r>
      <w:r>
        <w:rPr>
          <w:rFonts w:ascii="仿宋" w:eastAsia="仿宋" w:hAnsi="仿宋" w:cs="仿宋"/>
          <w:color w:val="3D3D3D"/>
          <w:sz w:val="32"/>
          <w:szCs w:val="32"/>
          <w:shd w:val="clear" w:color="auto" w:fill="FFFFFF"/>
        </w:rPr>
        <w:t>90%</w:t>
      </w:r>
      <w:r>
        <w:rPr>
          <w:rFonts w:ascii="仿宋" w:eastAsia="仿宋" w:hAnsi="仿宋" w:cs="仿宋" w:hint="eastAsia"/>
          <w:color w:val="3D3D3D"/>
          <w:sz w:val="32"/>
          <w:szCs w:val="32"/>
          <w:shd w:val="clear" w:color="auto" w:fill="FFFFFF"/>
        </w:rPr>
        <w:t>抗疫应急物资押送任务，抽调</w:t>
      </w:r>
      <w:r>
        <w:rPr>
          <w:rFonts w:ascii="仿宋" w:eastAsia="仿宋" w:hAnsi="仿宋" w:cs="仿宋"/>
          <w:color w:val="3D3D3D"/>
          <w:sz w:val="32"/>
          <w:szCs w:val="32"/>
          <w:shd w:val="clear" w:color="auto" w:fill="FFFFFF"/>
        </w:rPr>
        <w:t>10</w:t>
      </w:r>
      <w:r>
        <w:rPr>
          <w:rFonts w:ascii="仿宋" w:eastAsia="仿宋" w:hAnsi="仿宋" w:cs="仿宋" w:hint="eastAsia"/>
          <w:color w:val="3D3D3D"/>
          <w:sz w:val="32"/>
          <w:szCs w:val="32"/>
          <w:shd w:val="clear" w:color="auto" w:fill="FFFFFF"/>
        </w:rPr>
        <w:t>名民警参加援鄂抗疫，为疫情防控取得重大胜利作出了突出贡献。全市公安监所、执法办案场所、留置看护场所实现疫情“零感染”、责任事故“零发生”。统筹推进疫情防控和经济社会发展，着力防范化解“疫后综合征”，出台系列便民利企举措，湖南公安服务平台推广数据全省第一，有力服务“六稳”“六保”。</w:t>
      </w:r>
      <w:r w:rsidR="00D14CD1">
        <w:rPr>
          <w:rFonts w:ascii="仿宋" w:eastAsia="仿宋" w:hAnsi="仿宋" w:cs="仿宋" w:hint="eastAsia"/>
          <w:color w:val="3D3D3D"/>
          <w:sz w:val="32"/>
          <w:szCs w:val="32"/>
          <w:shd w:val="clear" w:color="auto" w:fill="FFFFFF"/>
        </w:rPr>
        <w:t>我</w:t>
      </w:r>
      <w:r w:rsidR="00D14CD1">
        <w:rPr>
          <w:rFonts w:ascii="仿宋" w:eastAsia="仿宋" w:hAnsi="仿宋" w:cs="仿宋" w:hint="eastAsia"/>
          <w:color w:val="3D3D3D"/>
          <w:sz w:val="32"/>
          <w:szCs w:val="32"/>
          <w:shd w:val="clear" w:color="auto" w:fill="FFFFFF"/>
        </w:rPr>
        <w:lastRenderedPageBreak/>
        <w:t>局情报中心党支部荣获2020年度全省抗击新冠肺炎疫情先进集体，李奇勋、付威宾同志荣获2020年度全省抗击新冠肺炎疫情先进个人。</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bCs/>
          <w:color w:val="3D3D3D"/>
          <w:sz w:val="32"/>
          <w:szCs w:val="32"/>
          <w:shd w:val="clear" w:color="auto" w:fill="FFFFFF"/>
        </w:rPr>
      </w:pPr>
      <w:r>
        <w:rPr>
          <w:rStyle w:val="a4"/>
          <w:rFonts w:ascii="仿宋" w:eastAsia="仿宋" w:hAnsi="仿宋" w:cs="仿宋" w:hint="eastAsia"/>
          <w:bCs/>
          <w:color w:val="3D3D3D"/>
          <w:sz w:val="32"/>
          <w:szCs w:val="32"/>
          <w:shd w:val="clear" w:color="auto" w:fill="FFFFFF"/>
        </w:rPr>
        <w:t>（三）部门整体支出使用效果情况</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32"/>
          <w:szCs w:val="32"/>
          <w:shd w:val="clear" w:color="auto" w:fill="FFFFFF"/>
        </w:rPr>
      </w:pP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在市委、市政府和省厅党委的坚强领导下，以杨志红同志为班长的新一届党委，坚持以习近平新时代中国特色社会主义思想为指导，围绕打赢风险防控攻坚战和实现公安工作现代化工作主线，统筹疫情防控和主责主业，统筹改革创新和科技兴警，统筹县域警务和教育整顿，担当作为，攻坚克难，各项工作取得历史性突破，斩获“三个第一”：荣获</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年度市州公安局绩效评估优秀单位，绩效评估排名全省第一，创历史最好成绩；荣获</w:t>
      </w:r>
      <w:r>
        <w:rPr>
          <w:rFonts w:ascii="仿宋" w:eastAsia="仿宋" w:hAnsi="仿宋" w:cs="仿宋"/>
          <w:color w:val="3D3D3D"/>
          <w:sz w:val="32"/>
          <w:szCs w:val="32"/>
          <w:shd w:val="clear" w:color="auto" w:fill="FFFFFF"/>
        </w:rPr>
        <w:t>2020</w:t>
      </w:r>
      <w:r>
        <w:rPr>
          <w:rFonts w:ascii="仿宋" w:eastAsia="仿宋" w:hAnsi="仿宋" w:cs="仿宋" w:hint="eastAsia"/>
          <w:color w:val="3D3D3D"/>
          <w:sz w:val="32"/>
          <w:szCs w:val="32"/>
          <w:shd w:val="clear" w:color="auto" w:fill="FFFFFF"/>
        </w:rPr>
        <w:t>年度新时代县域警务成绩突出单位，县域警务全省排名第一（并列）；民调社会治安状况评价全省第一</w:t>
      </w:r>
      <w:r>
        <w:rPr>
          <w:rFonts w:ascii="仿宋" w:eastAsia="仿宋" w:hAnsi="仿宋" w:cs="仿宋"/>
          <w:color w:val="3D3D3D"/>
          <w:sz w:val="32"/>
          <w:szCs w:val="32"/>
          <w:shd w:val="clear" w:color="auto" w:fill="FFFFFF"/>
        </w:rPr>
        <w:t>.</w:t>
      </w:r>
      <w:r>
        <w:rPr>
          <w:rFonts w:ascii="仿宋" w:eastAsia="仿宋" w:hAnsi="仿宋" w:cs="仿宋" w:hint="eastAsia"/>
          <w:color w:val="3D3D3D"/>
          <w:sz w:val="32"/>
          <w:szCs w:val="32"/>
          <w:shd w:val="clear" w:color="auto" w:fill="FFFFFF"/>
        </w:rPr>
        <w:t>扫黑除恶、命案侦破、规范执法等多项工作被省厅表彰。有效保障了全市社会大局持续安全稳定。</w:t>
      </w:r>
    </w:p>
    <w:p w:rsidR="00C65A8E" w:rsidRDefault="00C65A8E" w:rsidP="0022554F">
      <w:pPr>
        <w:pStyle w:val="a3"/>
        <w:widowControl/>
        <w:shd w:val="clear" w:color="auto" w:fill="FFFFFF"/>
        <w:spacing w:before="0" w:beforeAutospacing="0" w:after="0" w:afterAutospacing="0" w:line="520" w:lineRule="exact"/>
        <w:ind w:firstLine="800"/>
        <w:jc w:val="both"/>
        <w:rPr>
          <w:rFonts w:ascii="仿宋" w:eastAsia="仿宋" w:hAnsi="仿宋" w:cs="仿宋"/>
          <w:b/>
          <w:bCs/>
          <w:color w:val="3D3D3D"/>
          <w:sz w:val="21"/>
          <w:szCs w:val="21"/>
        </w:rPr>
      </w:pPr>
      <w:r>
        <w:rPr>
          <w:rStyle w:val="a4"/>
          <w:rFonts w:ascii="仿宋" w:eastAsia="仿宋" w:hAnsi="仿宋" w:cs="仿宋" w:hint="eastAsia"/>
          <w:bCs/>
          <w:color w:val="3D3D3D"/>
          <w:sz w:val="32"/>
          <w:szCs w:val="32"/>
          <w:shd w:val="clear" w:color="auto" w:fill="FFFFFF"/>
        </w:rPr>
        <w:t>六、存在的主要问题</w:t>
      </w:r>
    </w:p>
    <w:p w:rsidR="00C65A8E" w:rsidRDefault="00C65A8E" w:rsidP="0022554F">
      <w:pPr>
        <w:pStyle w:val="a3"/>
        <w:widowControl/>
        <w:shd w:val="clear" w:color="auto" w:fill="FFFFFF"/>
        <w:spacing w:before="0" w:beforeAutospacing="0" w:after="0" w:afterAutospacing="0" w:line="520" w:lineRule="exact"/>
        <w:ind w:firstLine="634"/>
        <w:jc w:val="both"/>
        <w:rPr>
          <w:rStyle w:val="a4"/>
          <w:rFonts w:ascii="仿宋" w:eastAsia="仿宋" w:hAnsi="仿宋" w:cs="仿宋"/>
          <w:color w:val="3D3D3D"/>
          <w:sz w:val="32"/>
          <w:szCs w:val="32"/>
          <w:shd w:val="clear" w:color="auto" w:fill="FFFFFF"/>
        </w:rPr>
      </w:pPr>
      <w:r>
        <w:rPr>
          <w:rStyle w:val="a4"/>
          <w:rFonts w:ascii="仿宋" w:eastAsia="仿宋" w:hAnsi="仿宋" w:cs="仿宋" w:hint="eastAsia"/>
          <w:color w:val="3D3D3D"/>
          <w:sz w:val="32"/>
          <w:szCs w:val="32"/>
          <w:shd w:val="clear" w:color="auto" w:fill="FFFFFF"/>
        </w:rPr>
        <w:t>（一）收入和支出的调整预算数和年初预算差额较大</w:t>
      </w:r>
    </w:p>
    <w:p w:rsidR="00C65A8E" w:rsidRDefault="00C65A8E" w:rsidP="0022554F">
      <w:pPr>
        <w:pStyle w:val="a3"/>
        <w:widowControl/>
        <w:shd w:val="clear" w:color="auto" w:fill="FFFFFF"/>
        <w:spacing w:before="0" w:beforeAutospacing="0" w:after="0" w:afterAutospacing="0" w:line="520" w:lineRule="exact"/>
        <w:ind w:firstLine="634"/>
        <w:jc w:val="both"/>
        <w:rPr>
          <w:rStyle w:val="a4"/>
          <w:rFonts w:ascii="仿宋" w:eastAsia="仿宋" w:hAnsi="仿宋" w:cs="仿宋"/>
          <w:b w:val="0"/>
          <w:bCs/>
          <w:color w:val="3D3D3D"/>
          <w:sz w:val="32"/>
          <w:szCs w:val="32"/>
          <w:shd w:val="clear" w:color="auto" w:fill="FFFFFF"/>
        </w:rPr>
      </w:pPr>
      <w:r>
        <w:rPr>
          <w:rStyle w:val="a4"/>
          <w:rFonts w:ascii="仿宋" w:eastAsia="仿宋" w:hAnsi="仿宋" w:cs="仿宋" w:hint="eastAsia"/>
          <w:b w:val="0"/>
          <w:bCs/>
          <w:color w:val="3D3D3D"/>
          <w:sz w:val="32"/>
          <w:szCs w:val="32"/>
          <w:shd w:val="clear" w:color="auto" w:fill="FFFFFF"/>
        </w:rPr>
        <w:t>收入的年初预算数为</w:t>
      </w:r>
      <w:r>
        <w:rPr>
          <w:rStyle w:val="a4"/>
          <w:rFonts w:ascii="仿宋" w:eastAsia="仿宋" w:hAnsi="仿宋" w:cs="仿宋"/>
          <w:b w:val="0"/>
          <w:bCs/>
          <w:color w:val="3D3D3D"/>
          <w:sz w:val="32"/>
          <w:szCs w:val="32"/>
          <w:shd w:val="clear" w:color="auto" w:fill="FFFFFF"/>
        </w:rPr>
        <w:t>10097.21</w:t>
      </w:r>
      <w:r>
        <w:rPr>
          <w:rStyle w:val="a4"/>
          <w:rFonts w:ascii="仿宋" w:eastAsia="仿宋" w:hAnsi="仿宋" w:cs="仿宋" w:hint="eastAsia"/>
          <w:b w:val="0"/>
          <w:bCs/>
          <w:color w:val="3D3D3D"/>
          <w:sz w:val="32"/>
          <w:szCs w:val="32"/>
          <w:shd w:val="clear" w:color="auto" w:fill="FFFFFF"/>
        </w:rPr>
        <w:t>万元，调整预算数为</w:t>
      </w:r>
      <w:r>
        <w:rPr>
          <w:rStyle w:val="a4"/>
          <w:rFonts w:ascii="仿宋" w:eastAsia="仿宋" w:hAnsi="仿宋" w:cs="仿宋"/>
          <w:b w:val="0"/>
          <w:bCs/>
          <w:color w:val="3D3D3D"/>
          <w:sz w:val="32"/>
          <w:szCs w:val="32"/>
          <w:shd w:val="clear" w:color="auto" w:fill="FFFFFF"/>
        </w:rPr>
        <w:t>16310.54</w:t>
      </w:r>
      <w:r>
        <w:rPr>
          <w:rStyle w:val="a4"/>
          <w:rFonts w:ascii="仿宋" w:eastAsia="仿宋" w:hAnsi="仿宋" w:cs="仿宋" w:hint="eastAsia"/>
          <w:b w:val="0"/>
          <w:bCs/>
          <w:color w:val="3D3D3D"/>
          <w:sz w:val="32"/>
          <w:szCs w:val="32"/>
          <w:shd w:val="clear" w:color="auto" w:fill="FFFFFF"/>
        </w:rPr>
        <w:t>万元；支出的年初预算数为</w:t>
      </w:r>
      <w:r>
        <w:rPr>
          <w:rStyle w:val="a4"/>
          <w:rFonts w:ascii="仿宋" w:eastAsia="仿宋" w:hAnsi="仿宋" w:cs="仿宋"/>
          <w:b w:val="0"/>
          <w:bCs/>
          <w:color w:val="3D3D3D"/>
          <w:sz w:val="32"/>
          <w:szCs w:val="32"/>
          <w:shd w:val="clear" w:color="auto" w:fill="FFFFFF"/>
        </w:rPr>
        <w:t>10097.21</w:t>
      </w:r>
      <w:r>
        <w:rPr>
          <w:rStyle w:val="a4"/>
          <w:rFonts w:ascii="仿宋" w:eastAsia="仿宋" w:hAnsi="仿宋" w:cs="仿宋" w:hint="eastAsia"/>
          <w:b w:val="0"/>
          <w:bCs/>
          <w:color w:val="3D3D3D"/>
          <w:sz w:val="32"/>
          <w:szCs w:val="32"/>
          <w:shd w:val="clear" w:color="auto" w:fill="FFFFFF"/>
        </w:rPr>
        <w:t>万元，调整预算数为</w:t>
      </w:r>
      <w:r>
        <w:rPr>
          <w:rStyle w:val="a4"/>
          <w:rFonts w:ascii="仿宋" w:eastAsia="仿宋" w:hAnsi="仿宋" w:cs="仿宋"/>
          <w:b w:val="0"/>
          <w:bCs/>
          <w:color w:val="3D3D3D"/>
          <w:sz w:val="32"/>
          <w:szCs w:val="32"/>
          <w:shd w:val="clear" w:color="auto" w:fill="FFFFFF"/>
        </w:rPr>
        <w:t>15853.98</w:t>
      </w:r>
      <w:r>
        <w:rPr>
          <w:rStyle w:val="a4"/>
          <w:rFonts w:ascii="仿宋" w:eastAsia="仿宋" w:hAnsi="仿宋" w:cs="仿宋" w:hint="eastAsia"/>
          <w:b w:val="0"/>
          <w:bCs/>
          <w:color w:val="3D3D3D"/>
          <w:sz w:val="32"/>
          <w:szCs w:val="32"/>
          <w:shd w:val="clear" w:color="auto" w:fill="FFFFFF"/>
        </w:rPr>
        <w:t>万元</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Fonts w:ascii="仿宋" w:eastAsia="仿宋" w:hAnsi="仿宋" w:cs="仿宋" w:hint="eastAsia"/>
          <w:b/>
          <w:bCs/>
          <w:color w:val="3D3D3D"/>
          <w:sz w:val="32"/>
          <w:szCs w:val="32"/>
          <w:shd w:val="clear" w:color="auto" w:fill="FFFFFF"/>
        </w:rPr>
        <w:t>（二）信息化装备建设繁多，</w:t>
      </w:r>
      <w:r w:rsidR="00BF0358">
        <w:rPr>
          <w:rFonts w:ascii="仿宋" w:eastAsia="仿宋" w:hAnsi="仿宋" w:cs="仿宋" w:hint="eastAsia"/>
          <w:b/>
          <w:bCs/>
          <w:color w:val="3D3D3D"/>
          <w:sz w:val="32"/>
          <w:szCs w:val="32"/>
          <w:shd w:val="clear" w:color="auto" w:fill="FFFFFF"/>
        </w:rPr>
        <w:t>经费保障难度增加</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Fonts w:ascii="仿宋" w:eastAsia="仿宋" w:hAnsi="仿宋" w:cs="仿宋" w:hint="eastAsia"/>
          <w:color w:val="3D3D3D"/>
          <w:sz w:val="32"/>
          <w:szCs w:val="32"/>
          <w:shd w:val="clear" w:color="auto" w:fill="FFFFFF"/>
        </w:rPr>
        <w:t>随着当前社会形势发展，信息化社会办案必须依靠科技手段。装备和技术手段的配备直接影响到全市公安工作，市局大部分设备、系统的建设是全市公安机关共享的项目，这些项目投入大，没有专门资金来源，经费十分紧张。且专项</w:t>
      </w:r>
      <w:r>
        <w:rPr>
          <w:rFonts w:ascii="仿宋" w:eastAsia="仿宋" w:hAnsi="仿宋" w:cs="仿宋" w:hint="eastAsia"/>
          <w:color w:val="3D3D3D"/>
          <w:sz w:val="32"/>
          <w:szCs w:val="32"/>
          <w:shd w:val="clear" w:color="auto" w:fill="FFFFFF"/>
        </w:rPr>
        <w:lastRenderedPageBreak/>
        <w:t>经费中装备经费所占比重小，保障不足，无法在短期内投入较多的经费，改善科技装备，故难以满足公安工作的需要。</w:t>
      </w:r>
    </w:p>
    <w:p w:rsidR="00C65A8E" w:rsidRDefault="00C65A8E" w:rsidP="0022554F">
      <w:pPr>
        <w:pStyle w:val="a3"/>
        <w:widowControl/>
        <w:shd w:val="clear" w:color="auto" w:fill="FFFFFF"/>
        <w:spacing w:before="0" w:beforeAutospacing="0" w:after="0" w:afterAutospacing="0" w:line="520" w:lineRule="exact"/>
        <w:ind w:firstLine="640"/>
        <w:jc w:val="both"/>
        <w:rPr>
          <w:rStyle w:val="a4"/>
          <w:rFonts w:ascii="仿宋" w:eastAsia="仿宋" w:hAnsi="仿宋" w:cs="仿宋"/>
          <w:bCs/>
          <w:color w:val="3D3D3D"/>
          <w:sz w:val="32"/>
          <w:szCs w:val="32"/>
          <w:shd w:val="clear" w:color="auto" w:fill="FFFFFF"/>
        </w:rPr>
      </w:pPr>
      <w:r>
        <w:rPr>
          <w:rStyle w:val="a4"/>
          <w:rFonts w:ascii="仿宋" w:eastAsia="仿宋" w:hAnsi="仿宋" w:cs="仿宋" w:hint="eastAsia"/>
          <w:bCs/>
          <w:color w:val="3D3D3D"/>
          <w:sz w:val="32"/>
          <w:szCs w:val="32"/>
          <w:shd w:val="clear" w:color="auto" w:fill="FFFFFF"/>
        </w:rPr>
        <w:t>七、改进措施和有关建议</w:t>
      </w:r>
    </w:p>
    <w:p w:rsidR="00C65A8E" w:rsidRDefault="00C65A8E" w:rsidP="0022554F">
      <w:pPr>
        <w:spacing w:line="520" w:lineRule="exact"/>
        <w:ind w:firstLineChars="200" w:firstLine="643"/>
        <w:rPr>
          <w:rFonts w:ascii="Times New Roman" w:eastAsia="仿宋_GB2312" w:hAnsi="Times New Roman"/>
          <w:b/>
          <w:bCs/>
          <w:color w:val="000000"/>
          <w:kern w:val="0"/>
          <w:sz w:val="32"/>
          <w:szCs w:val="32"/>
        </w:rPr>
      </w:pPr>
      <w:r>
        <w:rPr>
          <w:rFonts w:ascii="Times New Roman" w:eastAsia="仿宋_GB2312" w:hAnsi="Times New Roman" w:hint="eastAsia"/>
          <w:b/>
          <w:bCs/>
          <w:color w:val="000000"/>
          <w:kern w:val="0"/>
          <w:sz w:val="32"/>
          <w:szCs w:val="32"/>
        </w:rPr>
        <w:t>（一）科学合理编制预算，严格执行预算</w:t>
      </w:r>
    </w:p>
    <w:p w:rsidR="00C65A8E" w:rsidRDefault="00C65A8E" w:rsidP="0022554F">
      <w:pPr>
        <w:spacing w:line="520" w:lineRule="exact"/>
        <w:ind w:firstLineChars="200" w:firstLine="640"/>
        <w:rPr>
          <w:rStyle w:val="a4"/>
          <w:rFonts w:ascii="仿宋" w:eastAsia="仿宋" w:hAnsi="仿宋" w:cs="仿宋"/>
          <w:b w:val="0"/>
          <w:color w:val="3D3D3D"/>
          <w:sz w:val="32"/>
          <w:szCs w:val="32"/>
          <w:shd w:val="clear" w:color="auto" w:fill="FFFFFF"/>
        </w:rPr>
      </w:pPr>
      <w:r>
        <w:rPr>
          <w:rFonts w:ascii="Times New Roman" w:eastAsia="仿宋_GB2312" w:hAnsi="Times New Roman" w:hint="eastAsia"/>
          <w:color w:val="000000"/>
          <w:kern w:val="0"/>
          <w:sz w:val="32"/>
          <w:szCs w:val="32"/>
        </w:rPr>
        <w:t>对预算事项充分论证，加强业务学习，并结合上一年度预算执行情况和本年度预算收支变化因素，科学、合理地编织预算草案，将预算编制内容明细化。</w:t>
      </w:r>
    </w:p>
    <w:p w:rsidR="00C65A8E" w:rsidRDefault="00C65A8E" w:rsidP="0022554F">
      <w:pPr>
        <w:pStyle w:val="a3"/>
        <w:widowControl/>
        <w:shd w:val="clear" w:color="auto" w:fill="FFFFFF"/>
        <w:spacing w:before="0" w:beforeAutospacing="0" w:after="0" w:afterAutospacing="0" w:line="520" w:lineRule="exact"/>
        <w:ind w:firstLine="640"/>
        <w:jc w:val="both"/>
        <w:rPr>
          <w:rFonts w:ascii="仿宋" w:eastAsia="仿宋" w:hAnsi="仿宋" w:cs="仿宋"/>
          <w:color w:val="3D3D3D"/>
          <w:sz w:val="21"/>
          <w:szCs w:val="21"/>
        </w:rPr>
      </w:pPr>
      <w:r>
        <w:rPr>
          <w:rStyle w:val="a4"/>
          <w:rFonts w:ascii="仿宋" w:eastAsia="仿宋" w:hAnsi="仿宋" w:cs="仿宋" w:hint="eastAsia"/>
          <w:color w:val="3D3D3D"/>
          <w:sz w:val="32"/>
          <w:szCs w:val="32"/>
          <w:shd w:val="clear" w:color="auto" w:fill="FFFFFF"/>
        </w:rPr>
        <w:t>（二）采取得力措施减缩开支，向节约要保障</w:t>
      </w:r>
    </w:p>
    <w:p w:rsidR="00C65A8E" w:rsidRDefault="00C65A8E" w:rsidP="0022554F">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一是制定具体可行、科学合理的预算计划，围绕年度公安中心工作，结合本单位实际支出情况，本着节约原则进行合理安排，严格核定各项支出指标。二是压缩经常性开支，严格“三公经费”管理，设备采购严格落实政府采购手续，缓解经费不足的压力。</w:t>
      </w:r>
    </w:p>
    <w:p w:rsidR="0022554F" w:rsidRDefault="0022554F" w:rsidP="0022554F">
      <w:pPr>
        <w:widowControl/>
        <w:spacing w:line="520" w:lineRule="exact"/>
        <w:ind w:firstLineChars="1700" w:firstLine="5393"/>
        <w:rPr>
          <w:rFonts w:ascii="仿宋" w:eastAsia="仿宋" w:hAnsi="仿宋" w:cs="仿宋"/>
          <w:b/>
          <w:spacing w:val="-2"/>
          <w:sz w:val="32"/>
          <w:szCs w:val="32"/>
        </w:rPr>
      </w:pPr>
      <w:r>
        <w:rPr>
          <w:rFonts w:ascii="仿宋" w:eastAsia="仿宋" w:hAnsi="仿宋" w:cs="仿宋" w:hint="eastAsia"/>
          <w:b/>
          <w:spacing w:val="-2"/>
          <w:sz w:val="32"/>
          <w:szCs w:val="32"/>
        </w:rPr>
        <w:t xml:space="preserve">怀化市公安局   </w:t>
      </w:r>
    </w:p>
    <w:p w:rsidR="0022554F" w:rsidRDefault="0022554F" w:rsidP="0022554F">
      <w:pPr>
        <w:widowControl/>
        <w:spacing w:line="520" w:lineRule="exact"/>
        <w:ind w:firstLineChars="200" w:firstLine="634"/>
        <w:jc w:val="left"/>
        <w:rPr>
          <w:rFonts w:ascii="仿宋" w:eastAsia="仿宋" w:hAnsi="仿宋" w:cs="仿宋"/>
          <w:b/>
          <w:spacing w:val="-2"/>
          <w:sz w:val="32"/>
          <w:szCs w:val="32"/>
        </w:rPr>
      </w:pPr>
      <w:r>
        <w:rPr>
          <w:rFonts w:ascii="仿宋" w:eastAsia="仿宋" w:hAnsi="仿宋" w:cs="仿宋" w:hint="eastAsia"/>
          <w:b/>
          <w:spacing w:val="-2"/>
          <w:sz w:val="32"/>
          <w:szCs w:val="32"/>
        </w:rPr>
        <w:t xml:space="preserve">                            </w:t>
      </w:r>
      <w:smartTag w:uri="urn:schemas-microsoft-com:office:smarttags" w:element="chsdate">
        <w:smartTagPr>
          <w:attr w:name="IsROCDate" w:val="False"/>
          <w:attr w:name="IsLunarDate" w:val="False"/>
          <w:attr w:name="Day" w:val="30"/>
          <w:attr w:name="Month" w:val="6"/>
          <w:attr w:name="Year" w:val="2021"/>
        </w:smartTagPr>
        <w:r>
          <w:rPr>
            <w:rFonts w:ascii="仿宋" w:eastAsia="仿宋" w:hAnsi="仿宋" w:cs="仿宋" w:hint="eastAsia"/>
            <w:b/>
            <w:spacing w:val="-2"/>
            <w:sz w:val="32"/>
            <w:szCs w:val="32"/>
          </w:rPr>
          <w:t>2021年6月30日</w:t>
        </w:r>
      </w:smartTag>
    </w:p>
    <w:p w:rsidR="0022554F" w:rsidRDefault="0022554F" w:rsidP="0022554F">
      <w:pPr>
        <w:spacing w:line="520" w:lineRule="exact"/>
        <w:ind w:firstLineChars="200" w:firstLine="640"/>
        <w:rPr>
          <w:rFonts w:ascii="仿宋" w:eastAsia="仿宋" w:hAnsi="仿宋" w:cs="仿宋"/>
          <w:sz w:val="32"/>
          <w:szCs w:val="32"/>
        </w:rPr>
      </w:pPr>
    </w:p>
    <w:p w:rsidR="0022554F" w:rsidRDefault="0022554F" w:rsidP="0022554F">
      <w:pPr>
        <w:spacing w:line="520" w:lineRule="exact"/>
        <w:ind w:firstLineChars="200" w:firstLine="640"/>
        <w:rPr>
          <w:rFonts w:ascii="Times New Roman" w:eastAsia="仿宋_GB2312" w:hAnsi="Times New Roman"/>
          <w:color w:val="000000"/>
          <w:kern w:val="0"/>
          <w:sz w:val="32"/>
          <w:szCs w:val="32"/>
        </w:rPr>
      </w:pPr>
    </w:p>
    <w:p w:rsidR="00C65A8E" w:rsidRDefault="00C65A8E" w:rsidP="0022554F">
      <w:pPr>
        <w:spacing w:line="520" w:lineRule="exact"/>
        <w:rPr>
          <w:rFonts w:ascii="仿宋" w:eastAsia="仿宋" w:hAnsi="仿宋" w:cs="仿宋"/>
        </w:rPr>
      </w:pPr>
      <w:bookmarkStart w:id="0" w:name="_GoBack"/>
      <w:bookmarkEnd w:id="0"/>
    </w:p>
    <w:sectPr w:rsidR="00C65A8E" w:rsidSect="001D6DAA">
      <w:headerReference w:type="default" r:id="rId7"/>
      <w:footerReference w:type="even" r:id="rId8"/>
      <w:footerReference w:type="default" r:id="rId9"/>
      <w:footerReference w:type="first" r:id="rId10"/>
      <w:pgSz w:w="11906" w:h="16838" w:code="9"/>
      <w:pgMar w:top="1440" w:right="1797" w:bottom="1440"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25B" w:rsidRDefault="0091325B">
      <w:r>
        <w:separator/>
      </w:r>
    </w:p>
  </w:endnote>
  <w:endnote w:type="continuationSeparator" w:id="0">
    <w:p w:rsidR="0091325B" w:rsidRDefault="00913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微软雅黑"/>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DAA" w:rsidRDefault="001D6DAA">
    <w:pPr>
      <w:pStyle w:val="a7"/>
      <w:jc w:val="center"/>
    </w:pPr>
    <w:r>
      <w:rPr>
        <w:lang w:val="zh-CN"/>
      </w:rPr>
      <w:t xml:space="preserve"> </w:t>
    </w:r>
    <w:r w:rsidR="00015598">
      <w:rPr>
        <w:b/>
        <w:sz w:val="24"/>
        <w:szCs w:val="24"/>
      </w:rPr>
      <w:fldChar w:fldCharType="begin"/>
    </w:r>
    <w:r>
      <w:rPr>
        <w:b/>
      </w:rPr>
      <w:instrText>PAGE</w:instrText>
    </w:r>
    <w:r w:rsidR="00015598">
      <w:rPr>
        <w:b/>
        <w:sz w:val="24"/>
        <w:szCs w:val="24"/>
      </w:rPr>
      <w:fldChar w:fldCharType="separate"/>
    </w:r>
    <w:r w:rsidR="00EC0399">
      <w:rPr>
        <w:b/>
        <w:noProof/>
      </w:rPr>
      <w:t>4</w:t>
    </w:r>
    <w:r w:rsidR="00015598">
      <w:rPr>
        <w:b/>
        <w:sz w:val="24"/>
        <w:szCs w:val="24"/>
      </w:rPr>
      <w:fldChar w:fldCharType="end"/>
    </w:r>
    <w:r>
      <w:rPr>
        <w:lang w:val="zh-CN"/>
      </w:rPr>
      <w:t xml:space="preserve"> / </w:t>
    </w:r>
    <w:r w:rsidR="00015598">
      <w:rPr>
        <w:b/>
        <w:sz w:val="24"/>
        <w:szCs w:val="24"/>
      </w:rPr>
      <w:fldChar w:fldCharType="begin"/>
    </w:r>
    <w:r>
      <w:rPr>
        <w:b/>
      </w:rPr>
      <w:instrText>NUMPAGES</w:instrText>
    </w:r>
    <w:r w:rsidR="00015598">
      <w:rPr>
        <w:b/>
        <w:sz w:val="24"/>
        <w:szCs w:val="24"/>
      </w:rPr>
      <w:fldChar w:fldCharType="separate"/>
    </w:r>
    <w:r w:rsidR="00EC0399">
      <w:rPr>
        <w:b/>
        <w:noProof/>
      </w:rPr>
      <w:t>14</w:t>
    </w:r>
    <w:r w:rsidR="00015598">
      <w:rPr>
        <w:b/>
        <w:sz w:val="24"/>
        <w:szCs w:val="24"/>
      </w:rPr>
      <w:fldChar w:fldCharType="end"/>
    </w:r>
  </w:p>
  <w:p w:rsidR="001D6DAA" w:rsidRDefault="001D6DA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C2D" w:rsidRDefault="00015598">
    <w:pPr>
      <w:pStyle w:val="a7"/>
      <w:jc w:val="center"/>
    </w:pPr>
    <w:fldSimple w:instr=" PAGE   \* MERGEFORMAT ">
      <w:r w:rsidR="00EC0399" w:rsidRPr="00EC0399">
        <w:rPr>
          <w:noProof/>
          <w:lang w:val="zh-CN"/>
        </w:rPr>
        <w:t>3</w:t>
      </w:r>
    </w:fldSimple>
  </w:p>
  <w:p w:rsidR="009D1C2D" w:rsidRDefault="009D1C2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DAA" w:rsidRDefault="001D6DAA">
    <w:pPr>
      <w:pStyle w:val="a7"/>
    </w:pPr>
    <w:r>
      <w:rPr>
        <w:lang w:val="zh-CN"/>
      </w:rPr>
      <w:t xml:space="preserve"> </w:t>
    </w:r>
    <w:r w:rsidR="00015598">
      <w:rPr>
        <w:b/>
        <w:sz w:val="24"/>
        <w:szCs w:val="24"/>
      </w:rPr>
      <w:fldChar w:fldCharType="begin"/>
    </w:r>
    <w:r>
      <w:rPr>
        <w:b/>
      </w:rPr>
      <w:instrText>PAGE</w:instrText>
    </w:r>
    <w:r w:rsidR="00015598">
      <w:rPr>
        <w:b/>
        <w:sz w:val="24"/>
        <w:szCs w:val="24"/>
      </w:rPr>
      <w:fldChar w:fldCharType="separate"/>
    </w:r>
    <w:r w:rsidR="00EC0399">
      <w:rPr>
        <w:b/>
        <w:noProof/>
      </w:rPr>
      <w:t>1</w:t>
    </w:r>
    <w:r w:rsidR="00015598">
      <w:rPr>
        <w:b/>
        <w:sz w:val="24"/>
        <w:szCs w:val="24"/>
      </w:rPr>
      <w:fldChar w:fldCharType="end"/>
    </w:r>
    <w:r>
      <w:rPr>
        <w:lang w:val="zh-CN"/>
      </w:rPr>
      <w:t xml:space="preserve"> / </w:t>
    </w:r>
    <w:r w:rsidR="00015598">
      <w:rPr>
        <w:b/>
        <w:sz w:val="24"/>
        <w:szCs w:val="24"/>
      </w:rPr>
      <w:fldChar w:fldCharType="begin"/>
    </w:r>
    <w:r>
      <w:rPr>
        <w:b/>
      </w:rPr>
      <w:instrText>NUMPAGES</w:instrText>
    </w:r>
    <w:r w:rsidR="00015598">
      <w:rPr>
        <w:b/>
        <w:sz w:val="24"/>
        <w:szCs w:val="24"/>
      </w:rPr>
      <w:fldChar w:fldCharType="separate"/>
    </w:r>
    <w:r w:rsidR="00EC0399">
      <w:rPr>
        <w:b/>
        <w:noProof/>
      </w:rPr>
      <w:t>14</w:t>
    </w:r>
    <w:r w:rsidR="00015598">
      <w:rPr>
        <w:b/>
        <w:sz w:val="24"/>
        <w:szCs w:val="24"/>
      </w:rPr>
      <w:fldChar w:fldCharType="end"/>
    </w:r>
  </w:p>
  <w:p w:rsidR="001D6DAA" w:rsidRDefault="001D6DAA">
    <w:pPr>
      <w:pStyle w:val="a7"/>
      <w:jc w:val="center"/>
    </w:pPr>
    <w:r>
      <w:rPr>
        <w:lang w:val="zh-CN"/>
      </w:rPr>
      <w:t xml:space="preserve"> </w:t>
    </w:r>
    <w:r w:rsidR="00015598">
      <w:rPr>
        <w:b/>
        <w:sz w:val="24"/>
        <w:szCs w:val="24"/>
      </w:rPr>
      <w:fldChar w:fldCharType="begin"/>
    </w:r>
    <w:r>
      <w:rPr>
        <w:b/>
      </w:rPr>
      <w:instrText>PAGE</w:instrText>
    </w:r>
    <w:r w:rsidR="00015598">
      <w:rPr>
        <w:b/>
        <w:sz w:val="24"/>
        <w:szCs w:val="24"/>
      </w:rPr>
      <w:fldChar w:fldCharType="separate"/>
    </w:r>
    <w:r w:rsidR="00EC0399">
      <w:rPr>
        <w:b/>
        <w:noProof/>
      </w:rPr>
      <w:t>1</w:t>
    </w:r>
    <w:r w:rsidR="00015598">
      <w:rPr>
        <w:b/>
        <w:sz w:val="24"/>
        <w:szCs w:val="24"/>
      </w:rPr>
      <w:fldChar w:fldCharType="end"/>
    </w:r>
    <w:r>
      <w:rPr>
        <w:lang w:val="zh-CN"/>
      </w:rPr>
      <w:t xml:space="preserve"> / </w:t>
    </w:r>
    <w:r w:rsidR="00015598">
      <w:rPr>
        <w:b/>
        <w:sz w:val="24"/>
        <w:szCs w:val="24"/>
      </w:rPr>
      <w:fldChar w:fldCharType="begin"/>
    </w:r>
    <w:r>
      <w:rPr>
        <w:b/>
      </w:rPr>
      <w:instrText>NUMPAGES</w:instrText>
    </w:r>
    <w:r w:rsidR="00015598">
      <w:rPr>
        <w:b/>
        <w:sz w:val="24"/>
        <w:szCs w:val="24"/>
      </w:rPr>
      <w:fldChar w:fldCharType="separate"/>
    </w:r>
    <w:r w:rsidR="00EC0399">
      <w:rPr>
        <w:b/>
        <w:noProof/>
      </w:rPr>
      <w:t>14</w:t>
    </w:r>
    <w:r w:rsidR="00015598">
      <w:rPr>
        <w:b/>
        <w:sz w:val="24"/>
        <w:szCs w:val="24"/>
      </w:rPr>
      <w:fldChar w:fldCharType="end"/>
    </w:r>
  </w:p>
  <w:p w:rsidR="001D6DAA" w:rsidRDefault="001D6DA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25B" w:rsidRDefault="0091325B">
      <w:r>
        <w:separator/>
      </w:r>
    </w:p>
  </w:footnote>
  <w:footnote w:type="continuationSeparator" w:id="0">
    <w:p w:rsidR="0091325B" w:rsidRDefault="009132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A8E" w:rsidRDefault="00C65A8E" w:rsidP="00C96C48">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evenAndOddHeaders/>
  <w:drawingGridVerticalSpacing w:val="156"/>
  <w:noPunctuationKerning/>
  <w:characterSpacingControl w:val="compressPunctuation"/>
  <w:noLineBreaksAfter w:lang="zh-CN" w:val="$([{£¥·‘“〈《「『【〔〖〝﹙﹛﹝＄（．［｛￡￥"/>
  <w:noLineBreaksBefore w:lang="zh-CN" w:val="!%),.:;&gt;?]}¢¨°·ˇˉ―‖’”…‰′″›℃∶、。〃〉》」』】〕〗〞︶︺︾﹀﹄﹚﹜﹞！＂％＇），．：；？］｀｜｝～￠"/>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0EC0"/>
    <w:rsid w:val="00015598"/>
    <w:rsid w:val="000D028D"/>
    <w:rsid w:val="00125B7E"/>
    <w:rsid w:val="001324F3"/>
    <w:rsid w:val="001C08D2"/>
    <w:rsid w:val="001D6DAA"/>
    <w:rsid w:val="00205F2E"/>
    <w:rsid w:val="0022554F"/>
    <w:rsid w:val="00313198"/>
    <w:rsid w:val="003B341E"/>
    <w:rsid w:val="003F719D"/>
    <w:rsid w:val="004E6271"/>
    <w:rsid w:val="005C7025"/>
    <w:rsid w:val="006C4ABB"/>
    <w:rsid w:val="006E4A75"/>
    <w:rsid w:val="00711E78"/>
    <w:rsid w:val="00720EC0"/>
    <w:rsid w:val="00734C77"/>
    <w:rsid w:val="00791D84"/>
    <w:rsid w:val="007C3358"/>
    <w:rsid w:val="008E1C7E"/>
    <w:rsid w:val="008F5F97"/>
    <w:rsid w:val="0091197F"/>
    <w:rsid w:val="0091325B"/>
    <w:rsid w:val="00957A58"/>
    <w:rsid w:val="00997F44"/>
    <w:rsid w:val="009D1C2D"/>
    <w:rsid w:val="00A107D2"/>
    <w:rsid w:val="00A26832"/>
    <w:rsid w:val="00A608F6"/>
    <w:rsid w:val="00A955FB"/>
    <w:rsid w:val="00AB051A"/>
    <w:rsid w:val="00B06CDA"/>
    <w:rsid w:val="00BB640D"/>
    <w:rsid w:val="00BF0358"/>
    <w:rsid w:val="00C65A8E"/>
    <w:rsid w:val="00C96C48"/>
    <w:rsid w:val="00C97CD6"/>
    <w:rsid w:val="00CA42BE"/>
    <w:rsid w:val="00D14CD1"/>
    <w:rsid w:val="00DC03DF"/>
    <w:rsid w:val="00E062DE"/>
    <w:rsid w:val="00EC0399"/>
    <w:rsid w:val="00ED6FEB"/>
    <w:rsid w:val="00ED7F48"/>
    <w:rsid w:val="00F72230"/>
    <w:rsid w:val="00F933FB"/>
    <w:rsid w:val="09FA7D69"/>
    <w:rsid w:val="0BB138FD"/>
    <w:rsid w:val="176A5E49"/>
    <w:rsid w:val="1E402760"/>
    <w:rsid w:val="201E0F30"/>
    <w:rsid w:val="27742D8B"/>
    <w:rsid w:val="2BD761E3"/>
    <w:rsid w:val="3895202E"/>
    <w:rsid w:val="3A74039C"/>
    <w:rsid w:val="40305096"/>
    <w:rsid w:val="4ACF4566"/>
    <w:rsid w:val="4C345A70"/>
    <w:rsid w:val="50857EDA"/>
    <w:rsid w:val="54E308B8"/>
    <w:rsid w:val="56AB41E3"/>
    <w:rsid w:val="5E5854E2"/>
    <w:rsid w:val="6180512E"/>
    <w:rsid w:val="70B858D0"/>
    <w:rsid w:val="74667B78"/>
    <w:rsid w:val="749076B1"/>
    <w:rsid w:val="767F4C0F"/>
    <w:rsid w:val="76A532C3"/>
    <w:rsid w:val="79D1644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EC0"/>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20EC0"/>
    <w:pPr>
      <w:spacing w:before="100" w:beforeAutospacing="1" w:after="100" w:afterAutospacing="1"/>
      <w:jc w:val="left"/>
    </w:pPr>
    <w:rPr>
      <w:kern w:val="0"/>
      <w:sz w:val="24"/>
    </w:rPr>
  </w:style>
  <w:style w:type="character" w:styleId="a4">
    <w:name w:val="Strong"/>
    <w:basedOn w:val="a0"/>
    <w:uiPriority w:val="99"/>
    <w:qFormat/>
    <w:rsid w:val="00720EC0"/>
    <w:rPr>
      <w:rFonts w:cs="Times New Roman"/>
      <w:b/>
    </w:rPr>
  </w:style>
  <w:style w:type="character" w:styleId="a5">
    <w:name w:val="Hyperlink"/>
    <w:basedOn w:val="a0"/>
    <w:uiPriority w:val="99"/>
    <w:rsid w:val="00720EC0"/>
    <w:rPr>
      <w:rFonts w:cs="Times New Roman"/>
      <w:color w:val="0000FF"/>
      <w:u w:val="single"/>
    </w:rPr>
  </w:style>
  <w:style w:type="paragraph" w:styleId="a6">
    <w:name w:val="header"/>
    <w:basedOn w:val="a"/>
    <w:link w:val="Char"/>
    <w:uiPriority w:val="99"/>
    <w:rsid w:val="00125B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locked/>
    <w:rsid w:val="008F5F97"/>
    <w:rPr>
      <w:rFonts w:ascii="Calibri" w:hAnsi="Calibri" w:cs="Times New Roman"/>
      <w:sz w:val="18"/>
      <w:szCs w:val="18"/>
    </w:rPr>
  </w:style>
  <w:style w:type="paragraph" w:styleId="a7">
    <w:name w:val="footer"/>
    <w:basedOn w:val="a"/>
    <w:link w:val="Char0"/>
    <w:uiPriority w:val="99"/>
    <w:rsid w:val="00125B7E"/>
    <w:pPr>
      <w:tabs>
        <w:tab w:val="center" w:pos="4153"/>
        <w:tab w:val="right" w:pos="8306"/>
      </w:tabs>
      <w:snapToGrid w:val="0"/>
      <w:jc w:val="left"/>
    </w:pPr>
    <w:rPr>
      <w:sz w:val="18"/>
      <w:szCs w:val="18"/>
    </w:rPr>
  </w:style>
  <w:style w:type="character" w:customStyle="1" w:styleId="Char0">
    <w:name w:val="页脚 Char"/>
    <w:basedOn w:val="a0"/>
    <w:link w:val="a7"/>
    <w:uiPriority w:val="99"/>
    <w:locked/>
    <w:rsid w:val="008F5F97"/>
    <w:rPr>
      <w:rFonts w:ascii="Calibri"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2D6C7-B4ED-477B-9155-DBFE3181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1236</Words>
  <Characters>7047</Characters>
  <Application>Microsoft Office Word</Application>
  <DocSecurity>0</DocSecurity>
  <Lines>58</Lines>
  <Paragraphs>16</Paragraphs>
  <ScaleCrop>false</ScaleCrop>
  <Company/>
  <LinksUpToDate>false</LinksUpToDate>
  <CharactersWithSpaces>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怀化市公安局2020年部门整体支出</dc:title>
  <dc:subject/>
  <dc:creator>lenovo</dc:creator>
  <cp:keywords/>
  <dc:description/>
  <cp:lastModifiedBy>t</cp:lastModifiedBy>
  <cp:revision>20</cp:revision>
  <cp:lastPrinted>2021-07-19T03:37:00Z</cp:lastPrinted>
  <dcterms:created xsi:type="dcterms:W3CDTF">2021-07-13T00:34:00Z</dcterms:created>
  <dcterms:modified xsi:type="dcterms:W3CDTF">2021-09-01T07:47:00Z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7E1BF1DC17B94EE0AA93566FC25A97E7</vt:lpwstr>
  </property>
</Properties>
</file>