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A05" w:rsidRDefault="000443E1">
      <w:pPr>
        <w:pStyle w:val="Default"/>
        <w:jc w:val="center"/>
        <w:rPr>
          <w:sz w:val="56"/>
          <w:szCs w:val="56"/>
        </w:rPr>
      </w:pPr>
      <w:r>
        <w:rPr>
          <w:noProof/>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4F5A05" w:rsidRDefault="000443E1">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fillcolor="white [3201]" stroked="f" strokeweight=".5pt">
                <v:textbox>
                  <w:txbxContent>
                    <w:p w:rsidR="004F5A05" w:rsidRDefault="000443E1">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rsidR="005142C7" w:rsidRDefault="005142C7">
      <w:pPr>
        <w:pStyle w:val="Default"/>
        <w:jc w:val="center"/>
        <w:rPr>
          <w:rFonts w:ascii="方正小标宋_GBK" w:eastAsia="方正小标宋_GBK" w:hAnsi="方正小标宋_GBK" w:cs="方正小标宋_GBK"/>
          <w:sz w:val="72"/>
          <w:szCs w:val="72"/>
        </w:rPr>
      </w:pPr>
    </w:p>
    <w:p w:rsidR="005142C7" w:rsidRDefault="005142C7">
      <w:pPr>
        <w:pStyle w:val="Default"/>
        <w:jc w:val="center"/>
        <w:rPr>
          <w:rFonts w:ascii="方正小标宋_GBK" w:eastAsia="方正小标宋_GBK" w:hAnsi="方正小标宋_GBK" w:cs="方正小标宋_GBK"/>
          <w:sz w:val="72"/>
          <w:szCs w:val="72"/>
        </w:rPr>
      </w:pPr>
    </w:p>
    <w:p w:rsidR="004F5A05" w:rsidRPr="000431F3" w:rsidRDefault="000443E1">
      <w:pPr>
        <w:pStyle w:val="Default"/>
        <w:jc w:val="center"/>
        <w:rPr>
          <w:rFonts w:ascii="方正小标宋_GBK" w:eastAsia="方正小标宋_GBK" w:hAnsi="方正小标宋_GBK" w:cs="方正小标宋_GBK"/>
          <w:sz w:val="72"/>
          <w:szCs w:val="72"/>
        </w:rPr>
      </w:pPr>
      <w:r w:rsidRPr="000431F3">
        <w:rPr>
          <w:rFonts w:ascii="方正小标宋_GBK" w:eastAsia="方正小标宋_GBK" w:hAnsi="方正小标宋_GBK" w:cs="方正小标宋_GBK" w:hint="eastAsia"/>
          <w:sz w:val="72"/>
          <w:szCs w:val="72"/>
        </w:rPr>
        <w:t>2023年度</w:t>
      </w:r>
    </w:p>
    <w:p w:rsidR="004F5A05" w:rsidRPr="000431F3" w:rsidRDefault="00476F9A">
      <w:pPr>
        <w:pStyle w:val="Default"/>
        <w:jc w:val="center"/>
        <w:rPr>
          <w:rFonts w:ascii="方正小标宋_GBK" w:eastAsia="方正小标宋_GBK" w:hAnsi="方正小标宋_GBK" w:cs="方正小标宋_GBK"/>
          <w:sz w:val="72"/>
          <w:szCs w:val="72"/>
        </w:rPr>
      </w:pPr>
      <w:r w:rsidRPr="000431F3">
        <w:rPr>
          <w:rFonts w:ascii="方正小标宋_GBK" w:eastAsia="方正小标宋_GBK" w:hAnsi="方正小标宋_GBK" w:cs="方正小标宋_GBK" w:hint="eastAsia"/>
          <w:sz w:val="72"/>
          <w:szCs w:val="72"/>
        </w:rPr>
        <w:t>湖南省怀化市人民政府驻北京联络处</w:t>
      </w:r>
      <w:r w:rsidR="000443E1" w:rsidRPr="000431F3">
        <w:rPr>
          <w:rFonts w:ascii="方正小标宋_GBK" w:eastAsia="方正小标宋_GBK" w:hAnsi="方正小标宋_GBK" w:cs="方正小标宋_GBK" w:hint="eastAsia"/>
          <w:sz w:val="72"/>
          <w:szCs w:val="72"/>
        </w:rPr>
        <w:t>部门决算</w:t>
      </w:r>
    </w:p>
    <w:p w:rsidR="004F5A05" w:rsidRDefault="004F5A05">
      <w:pPr>
        <w:pStyle w:val="Default"/>
        <w:jc w:val="center"/>
        <w:rPr>
          <w:rFonts w:ascii="方正小标宋_GBK" w:eastAsia="方正小标宋_GBK" w:hAnsi="方正小标宋_GBK" w:cs="方正小标宋_GBK"/>
          <w:sz w:val="56"/>
          <w:szCs w:val="56"/>
        </w:rPr>
      </w:pPr>
    </w:p>
    <w:p w:rsidR="004F5A05" w:rsidRDefault="004F5A05">
      <w:pPr>
        <w:pStyle w:val="Default"/>
        <w:jc w:val="center"/>
        <w:rPr>
          <w:sz w:val="56"/>
          <w:szCs w:val="56"/>
        </w:rPr>
      </w:pPr>
    </w:p>
    <w:p w:rsidR="004F5A05" w:rsidRDefault="004F5A05">
      <w:pPr>
        <w:pStyle w:val="Default"/>
        <w:jc w:val="center"/>
        <w:rPr>
          <w:sz w:val="56"/>
          <w:szCs w:val="56"/>
        </w:rPr>
      </w:pPr>
    </w:p>
    <w:p w:rsidR="004F5A05" w:rsidRDefault="004F5A05">
      <w:pPr>
        <w:pStyle w:val="Default"/>
        <w:jc w:val="center"/>
        <w:rPr>
          <w:sz w:val="56"/>
          <w:szCs w:val="56"/>
        </w:rPr>
      </w:pPr>
    </w:p>
    <w:p w:rsidR="004F5A05" w:rsidRDefault="004F5A05">
      <w:pPr>
        <w:pStyle w:val="Default"/>
        <w:jc w:val="center"/>
        <w:rPr>
          <w:sz w:val="32"/>
          <w:szCs w:val="32"/>
        </w:rPr>
      </w:pPr>
    </w:p>
    <w:p w:rsidR="004F5A05" w:rsidRDefault="004F5A05">
      <w:pPr>
        <w:pStyle w:val="Default"/>
        <w:jc w:val="center"/>
        <w:rPr>
          <w:sz w:val="32"/>
          <w:szCs w:val="32"/>
        </w:rPr>
      </w:pPr>
    </w:p>
    <w:p w:rsidR="004F5A05" w:rsidRDefault="004F5A05">
      <w:pPr>
        <w:pStyle w:val="Default"/>
        <w:jc w:val="center"/>
        <w:rPr>
          <w:sz w:val="32"/>
          <w:szCs w:val="32"/>
        </w:rPr>
      </w:pPr>
    </w:p>
    <w:p w:rsidR="00E1410C" w:rsidRDefault="00E1410C">
      <w:pPr>
        <w:pStyle w:val="Default"/>
        <w:spacing w:line="500" w:lineRule="exact"/>
        <w:jc w:val="center"/>
        <w:rPr>
          <w:b/>
          <w:sz w:val="36"/>
          <w:szCs w:val="28"/>
        </w:rPr>
      </w:pPr>
    </w:p>
    <w:p w:rsidR="00E1410C" w:rsidRDefault="00E1410C">
      <w:pPr>
        <w:pStyle w:val="Default"/>
        <w:spacing w:line="500" w:lineRule="exact"/>
        <w:jc w:val="center"/>
        <w:rPr>
          <w:b/>
          <w:sz w:val="36"/>
          <w:szCs w:val="28"/>
        </w:rPr>
      </w:pPr>
    </w:p>
    <w:p w:rsidR="001C333B" w:rsidRDefault="001C333B">
      <w:pPr>
        <w:pStyle w:val="Default"/>
        <w:spacing w:line="500" w:lineRule="exact"/>
        <w:jc w:val="center"/>
        <w:rPr>
          <w:b/>
          <w:sz w:val="36"/>
          <w:szCs w:val="28"/>
        </w:rPr>
      </w:pPr>
    </w:p>
    <w:p w:rsidR="001C333B" w:rsidRDefault="001C333B">
      <w:pPr>
        <w:pStyle w:val="Default"/>
        <w:spacing w:line="500" w:lineRule="exact"/>
        <w:jc w:val="center"/>
        <w:rPr>
          <w:b/>
          <w:sz w:val="36"/>
          <w:szCs w:val="28"/>
        </w:rPr>
      </w:pPr>
    </w:p>
    <w:p w:rsidR="001C333B" w:rsidRDefault="001C333B">
      <w:pPr>
        <w:pStyle w:val="Default"/>
        <w:spacing w:line="500" w:lineRule="exact"/>
        <w:jc w:val="center"/>
        <w:rPr>
          <w:b/>
          <w:sz w:val="36"/>
          <w:szCs w:val="28"/>
        </w:rPr>
      </w:pPr>
    </w:p>
    <w:p w:rsidR="001C333B" w:rsidRDefault="001C333B">
      <w:pPr>
        <w:pStyle w:val="Default"/>
        <w:spacing w:line="500" w:lineRule="exact"/>
        <w:jc w:val="center"/>
        <w:rPr>
          <w:b/>
          <w:sz w:val="36"/>
          <w:szCs w:val="28"/>
        </w:rPr>
      </w:pPr>
    </w:p>
    <w:p w:rsidR="004F5A05" w:rsidRDefault="000443E1">
      <w:pPr>
        <w:pStyle w:val="Default"/>
        <w:spacing w:line="500" w:lineRule="exact"/>
        <w:jc w:val="center"/>
        <w:rPr>
          <w:b/>
          <w:sz w:val="36"/>
          <w:szCs w:val="28"/>
        </w:rPr>
      </w:pPr>
      <w:r>
        <w:rPr>
          <w:rFonts w:hint="eastAsia"/>
          <w:b/>
          <w:sz w:val="36"/>
          <w:szCs w:val="28"/>
        </w:rPr>
        <w:t>目录</w:t>
      </w:r>
    </w:p>
    <w:p w:rsidR="00103C25" w:rsidRDefault="00103C25">
      <w:pPr>
        <w:pStyle w:val="Default"/>
        <w:spacing w:line="500" w:lineRule="exact"/>
        <w:rPr>
          <w:rFonts w:hAnsi="黑体"/>
          <w:bCs/>
        </w:rPr>
      </w:pPr>
    </w:p>
    <w:p w:rsidR="004F5A05" w:rsidRPr="007928EA" w:rsidRDefault="000443E1">
      <w:pPr>
        <w:pStyle w:val="Default"/>
        <w:spacing w:line="500" w:lineRule="exact"/>
        <w:rPr>
          <w:rFonts w:hAnsi="黑体"/>
          <w:bCs/>
          <w:sz w:val="28"/>
          <w:szCs w:val="28"/>
        </w:rPr>
      </w:pPr>
      <w:r w:rsidRPr="007928EA">
        <w:rPr>
          <w:rFonts w:hAnsi="黑体" w:hint="eastAsia"/>
          <w:bCs/>
          <w:sz w:val="28"/>
          <w:szCs w:val="28"/>
        </w:rPr>
        <w:t xml:space="preserve">第一部分 </w:t>
      </w:r>
      <w:r w:rsidR="00103C25" w:rsidRPr="007928EA">
        <w:rPr>
          <w:rFonts w:hAnsi="黑体" w:hint="eastAsia"/>
          <w:bCs/>
          <w:sz w:val="28"/>
          <w:szCs w:val="28"/>
        </w:rPr>
        <w:t>湖南省怀化市人民政府驻北京联络处</w:t>
      </w:r>
      <w:r w:rsidRPr="007928EA">
        <w:rPr>
          <w:rFonts w:hAnsi="黑体" w:hint="eastAsia"/>
          <w:bCs/>
          <w:sz w:val="28"/>
          <w:szCs w:val="28"/>
        </w:rPr>
        <w:t>概况</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一、部门职责</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二、机构设置</w:t>
      </w:r>
    </w:p>
    <w:p w:rsidR="004F5A05" w:rsidRPr="007928EA" w:rsidRDefault="000443E1">
      <w:pPr>
        <w:pStyle w:val="Default"/>
        <w:spacing w:line="500" w:lineRule="exact"/>
        <w:rPr>
          <w:rFonts w:hAnsi="黑体"/>
          <w:bCs/>
          <w:sz w:val="28"/>
          <w:szCs w:val="28"/>
        </w:rPr>
      </w:pPr>
      <w:r w:rsidRPr="007928EA">
        <w:rPr>
          <w:rFonts w:hAnsi="黑体" w:hint="eastAsia"/>
          <w:bCs/>
          <w:sz w:val="28"/>
          <w:szCs w:val="28"/>
        </w:rPr>
        <w:t>第二部分 部门决算表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一、收入支出决算总表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二、收入决算表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三、支出决算表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四、财政拨款收入支出决算总表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五、一般公共预算财政拨款支出决算表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六、一般公共预算财政拨款基本支出决算明细表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七、政府性基金预算财政拨款收入支出决算表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八、国有资本经营预算财政拨款支出决算表</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九、财政拨款“三公”经费支出决算表</w:t>
      </w:r>
    </w:p>
    <w:p w:rsidR="004F5A05" w:rsidRPr="007928EA" w:rsidRDefault="000443E1">
      <w:pPr>
        <w:pStyle w:val="Default"/>
        <w:spacing w:line="500" w:lineRule="exact"/>
        <w:rPr>
          <w:rFonts w:hAnsi="黑体"/>
          <w:bCs/>
          <w:sz w:val="28"/>
          <w:szCs w:val="28"/>
        </w:rPr>
      </w:pPr>
      <w:r w:rsidRPr="007928EA">
        <w:rPr>
          <w:rFonts w:hAnsi="黑体" w:hint="eastAsia"/>
          <w:bCs/>
          <w:sz w:val="28"/>
          <w:szCs w:val="28"/>
        </w:rPr>
        <w:t>第三部分 部门决算情况说明</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一、收入支出决算总体情况说明</w:t>
      </w:r>
    </w:p>
    <w:p w:rsidR="004F5A05" w:rsidRPr="007928EA" w:rsidRDefault="000443E1">
      <w:pPr>
        <w:spacing w:line="500" w:lineRule="exact"/>
        <w:ind w:firstLineChars="250" w:firstLine="700"/>
        <w:jc w:val="left"/>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二、收入决算情况说明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三、支出决算情况说明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四、财政拨款收入支出决算总体情况说明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五、一般公共预算财政拨款支出决算情况说明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六、一般公共预算财政拨款基本支出决算情况说明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七、财政拨款三</w:t>
      </w:r>
      <w:proofErr w:type="gramStart"/>
      <w:r w:rsidRPr="007928EA">
        <w:rPr>
          <w:rFonts w:ascii="仿宋_GB2312" w:eastAsia="仿宋_GB2312" w:hAnsi="仿宋_GB2312" w:cs="仿宋_GB2312" w:hint="eastAsia"/>
          <w:color w:val="000000"/>
          <w:kern w:val="0"/>
          <w:sz w:val="28"/>
          <w:szCs w:val="28"/>
        </w:rPr>
        <w:t>公经费</w:t>
      </w:r>
      <w:proofErr w:type="gramEnd"/>
      <w:r w:rsidRPr="007928EA">
        <w:rPr>
          <w:rFonts w:ascii="仿宋_GB2312" w:eastAsia="仿宋_GB2312" w:hAnsi="仿宋_GB2312" w:cs="仿宋_GB2312" w:hint="eastAsia"/>
          <w:color w:val="000000"/>
          <w:kern w:val="0"/>
          <w:sz w:val="28"/>
          <w:szCs w:val="28"/>
        </w:rPr>
        <w:t>支出决算情况说明</w:t>
      </w:r>
    </w:p>
    <w:p w:rsidR="004F5A05"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八、政府性基金预算收入支出决算情况</w:t>
      </w:r>
    </w:p>
    <w:p w:rsidR="00326FEC" w:rsidRPr="00326FEC" w:rsidRDefault="00326FEC" w:rsidP="00326FEC">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326FEC">
        <w:rPr>
          <w:rFonts w:ascii="仿宋_GB2312" w:eastAsia="仿宋_GB2312" w:hAnsi="仿宋_GB2312" w:cs="仿宋_GB2312" w:hint="eastAsia"/>
          <w:color w:val="000000"/>
          <w:kern w:val="0"/>
          <w:sz w:val="28"/>
          <w:szCs w:val="28"/>
        </w:rPr>
        <w:t>九、国有资本经营预算收入支出决算情况</w:t>
      </w:r>
    </w:p>
    <w:p w:rsidR="004F5A05" w:rsidRPr="007928EA" w:rsidRDefault="00326FEC">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0443E1" w:rsidRPr="007928EA">
        <w:rPr>
          <w:rFonts w:ascii="仿宋_GB2312" w:eastAsia="仿宋_GB2312" w:hAnsi="仿宋_GB2312" w:cs="仿宋_GB2312" w:hint="eastAsia"/>
          <w:color w:val="000000"/>
          <w:kern w:val="0"/>
          <w:sz w:val="28"/>
          <w:szCs w:val="28"/>
        </w:rPr>
        <w:t>、关于机关运行经费支出说明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十</w:t>
      </w:r>
      <w:r w:rsidR="00326FEC">
        <w:rPr>
          <w:rFonts w:ascii="仿宋_GB2312" w:eastAsia="仿宋_GB2312" w:hAnsi="仿宋_GB2312" w:cs="仿宋_GB2312" w:hint="eastAsia"/>
          <w:color w:val="000000"/>
          <w:kern w:val="0"/>
          <w:sz w:val="28"/>
          <w:szCs w:val="28"/>
        </w:rPr>
        <w:t>一</w:t>
      </w:r>
      <w:r w:rsidRPr="007928EA">
        <w:rPr>
          <w:rFonts w:ascii="仿宋_GB2312" w:eastAsia="仿宋_GB2312" w:hAnsi="仿宋_GB2312" w:cs="仿宋_GB2312" w:hint="eastAsia"/>
          <w:color w:val="000000"/>
          <w:kern w:val="0"/>
          <w:sz w:val="28"/>
          <w:szCs w:val="28"/>
        </w:rPr>
        <w:t>、一般性支出情况说明</w:t>
      </w:r>
    </w:p>
    <w:p w:rsidR="004F5A05" w:rsidRPr="007928EA" w:rsidRDefault="000443E1">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7928EA">
        <w:rPr>
          <w:rFonts w:ascii="仿宋_GB2312" w:eastAsia="仿宋_GB2312" w:hAnsi="仿宋_GB2312" w:cs="仿宋_GB2312" w:hint="eastAsia"/>
          <w:color w:val="000000"/>
          <w:kern w:val="0"/>
          <w:sz w:val="28"/>
          <w:szCs w:val="28"/>
        </w:rPr>
        <w:t>十</w:t>
      </w:r>
      <w:r w:rsidR="00326FEC">
        <w:rPr>
          <w:rFonts w:ascii="仿宋_GB2312" w:eastAsia="仿宋_GB2312" w:hAnsi="仿宋_GB2312" w:cs="仿宋_GB2312" w:hint="eastAsia"/>
          <w:color w:val="000000"/>
          <w:kern w:val="0"/>
          <w:sz w:val="28"/>
          <w:szCs w:val="28"/>
        </w:rPr>
        <w:t>二</w:t>
      </w:r>
      <w:r w:rsidRPr="007928EA">
        <w:rPr>
          <w:rFonts w:ascii="仿宋_GB2312" w:eastAsia="仿宋_GB2312" w:hAnsi="仿宋_GB2312" w:cs="仿宋_GB2312" w:hint="eastAsia"/>
          <w:color w:val="000000"/>
          <w:kern w:val="0"/>
          <w:sz w:val="28"/>
          <w:szCs w:val="28"/>
        </w:rPr>
        <w:t>、关于政府采购支出说明</w:t>
      </w:r>
    </w:p>
    <w:p w:rsidR="004F5A05" w:rsidRPr="007928EA" w:rsidRDefault="000443E1">
      <w:pPr>
        <w:pStyle w:val="Default"/>
        <w:spacing w:line="500" w:lineRule="exact"/>
        <w:ind w:firstLineChars="250" w:firstLine="70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lastRenderedPageBreak/>
        <w:t>十</w:t>
      </w:r>
      <w:r w:rsidR="00326FEC">
        <w:rPr>
          <w:rFonts w:ascii="仿宋_GB2312" w:eastAsia="仿宋_GB2312" w:hAnsi="仿宋_GB2312" w:cs="仿宋_GB2312" w:hint="eastAsia"/>
          <w:sz w:val="28"/>
          <w:szCs w:val="28"/>
        </w:rPr>
        <w:t>三</w:t>
      </w:r>
      <w:r w:rsidRPr="007928EA">
        <w:rPr>
          <w:rFonts w:ascii="仿宋_GB2312" w:eastAsia="仿宋_GB2312" w:hAnsi="仿宋_GB2312" w:cs="仿宋_GB2312" w:hint="eastAsia"/>
          <w:sz w:val="28"/>
          <w:szCs w:val="28"/>
        </w:rPr>
        <w:t>、关于国有资产占用情况说明</w:t>
      </w:r>
    </w:p>
    <w:p w:rsidR="004F5A05" w:rsidRPr="007928EA" w:rsidRDefault="000443E1" w:rsidP="006E1377">
      <w:pPr>
        <w:pStyle w:val="Default"/>
        <w:spacing w:line="500" w:lineRule="exact"/>
        <w:ind w:firstLineChars="200" w:firstLine="560"/>
        <w:rPr>
          <w:rFonts w:ascii="仿宋_GB2312" w:eastAsia="仿宋_GB2312" w:hAnsi="仿宋_GB2312" w:cs="仿宋_GB2312"/>
          <w:sz w:val="28"/>
          <w:szCs w:val="28"/>
        </w:rPr>
      </w:pPr>
      <w:r w:rsidRPr="007928EA">
        <w:rPr>
          <w:rFonts w:ascii="仿宋_GB2312" w:eastAsia="仿宋_GB2312" w:hAnsi="仿宋_GB2312" w:cs="仿宋_GB2312" w:hint="eastAsia"/>
          <w:sz w:val="28"/>
          <w:szCs w:val="28"/>
        </w:rPr>
        <w:t>十</w:t>
      </w:r>
      <w:r w:rsidR="00326FEC">
        <w:rPr>
          <w:rFonts w:ascii="仿宋_GB2312" w:eastAsia="仿宋_GB2312" w:hAnsi="仿宋_GB2312" w:cs="仿宋_GB2312" w:hint="eastAsia"/>
          <w:sz w:val="28"/>
          <w:szCs w:val="28"/>
        </w:rPr>
        <w:t>四</w:t>
      </w:r>
      <w:r w:rsidRPr="007928EA">
        <w:rPr>
          <w:rFonts w:ascii="仿宋_GB2312" w:eastAsia="仿宋_GB2312" w:hAnsi="仿宋_GB2312" w:cs="仿宋_GB2312" w:hint="eastAsia"/>
          <w:sz w:val="28"/>
          <w:szCs w:val="28"/>
        </w:rPr>
        <w:t>、关于</w:t>
      </w:r>
      <w:r w:rsidRPr="007928EA">
        <w:rPr>
          <w:rFonts w:ascii="Times New Roman" w:eastAsia="仿宋_GB2312" w:hAnsi="Times New Roman" w:cs="Times New Roman"/>
          <w:sz w:val="28"/>
          <w:szCs w:val="28"/>
        </w:rPr>
        <w:t>2023</w:t>
      </w:r>
      <w:r w:rsidRPr="007928EA">
        <w:rPr>
          <w:rFonts w:ascii="仿宋_GB2312" w:eastAsia="仿宋_GB2312" w:hAnsi="仿宋_GB2312" w:cs="仿宋_GB2312" w:hint="eastAsia"/>
          <w:sz w:val="28"/>
          <w:szCs w:val="28"/>
        </w:rPr>
        <w:t>年度预算绩效情况的说明</w:t>
      </w:r>
    </w:p>
    <w:p w:rsidR="004F5A05" w:rsidRPr="007928EA" w:rsidRDefault="000443E1">
      <w:pPr>
        <w:pStyle w:val="Default"/>
        <w:spacing w:line="500" w:lineRule="exact"/>
        <w:rPr>
          <w:rFonts w:hAnsi="黑体"/>
          <w:bCs/>
          <w:sz w:val="28"/>
          <w:szCs w:val="28"/>
        </w:rPr>
      </w:pPr>
      <w:r w:rsidRPr="007928EA">
        <w:rPr>
          <w:rFonts w:hAnsi="黑体" w:hint="eastAsia"/>
          <w:bCs/>
          <w:sz w:val="28"/>
          <w:szCs w:val="28"/>
        </w:rPr>
        <w:t>第四部分 名词解释</w:t>
      </w:r>
    </w:p>
    <w:p w:rsidR="004F5A05" w:rsidRPr="007928EA" w:rsidRDefault="000443E1">
      <w:pPr>
        <w:pStyle w:val="Default"/>
        <w:spacing w:line="500" w:lineRule="exact"/>
        <w:rPr>
          <w:rFonts w:hAnsi="黑体"/>
          <w:bCs/>
          <w:sz w:val="28"/>
          <w:szCs w:val="28"/>
        </w:rPr>
      </w:pPr>
      <w:r w:rsidRPr="007928EA">
        <w:rPr>
          <w:rFonts w:hAnsi="黑体" w:hint="eastAsia"/>
          <w:bCs/>
          <w:sz w:val="28"/>
          <w:szCs w:val="28"/>
        </w:rPr>
        <w:t>第五部分 附件</w:t>
      </w:r>
    </w:p>
    <w:p w:rsidR="004F5A05" w:rsidRPr="007928EA" w:rsidRDefault="004F5A05">
      <w:pPr>
        <w:pStyle w:val="Default"/>
        <w:spacing w:line="500" w:lineRule="exact"/>
        <w:rPr>
          <w:rFonts w:hAnsi="黑体"/>
          <w:bCs/>
          <w:sz w:val="28"/>
          <w:szCs w:val="28"/>
        </w:rPr>
      </w:pPr>
    </w:p>
    <w:p w:rsidR="004F5A05" w:rsidRPr="007928EA" w:rsidRDefault="004F5A05">
      <w:pPr>
        <w:jc w:val="center"/>
        <w:rPr>
          <w:sz w:val="28"/>
          <w:szCs w:val="28"/>
        </w:rPr>
      </w:pPr>
    </w:p>
    <w:p w:rsidR="001E66B4" w:rsidRPr="007928EA" w:rsidRDefault="001E66B4" w:rsidP="000443E1">
      <w:pPr>
        <w:pStyle w:val="Default"/>
        <w:jc w:val="center"/>
        <w:rPr>
          <w:rFonts w:ascii="方正小标宋_GBK" w:eastAsia="方正小标宋_GBK" w:hAnsi="方正小标宋_GBK" w:cs="方正小标宋_GBK"/>
          <w:sz w:val="28"/>
          <w:szCs w:val="28"/>
        </w:rPr>
      </w:pPr>
    </w:p>
    <w:p w:rsidR="001E66B4" w:rsidRPr="004F1EE4" w:rsidRDefault="001E66B4"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Pr="007928EA" w:rsidRDefault="001C333B" w:rsidP="000443E1">
      <w:pPr>
        <w:pStyle w:val="Default"/>
        <w:jc w:val="center"/>
        <w:rPr>
          <w:rFonts w:ascii="方正小标宋_GBK" w:eastAsia="方正小标宋_GBK" w:hAnsi="方正小标宋_GBK" w:cs="方正小标宋_GBK"/>
          <w:sz w:val="28"/>
          <w:szCs w:val="28"/>
        </w:rPr>
      </w:pPr>
    </w:p>
    <w:p w:rsidR="001C333B" w:rsidRDefault="001C333B" w:rsidP="000443E1">
      <w:pPr>
        <w:pStyle w:val="Default"/>
        <w:jc w:val="center"/>
        <w:rPr>
          <w:rFonts w:ascii="方正小标宋_GBK" w:eastAsia="方正小标宋_GBK" w:hAnsi="方正小标宋_GBK" w:cs="方正小标宋_GBK"/>
          <w:sz w:val="84"/>
          <w:szCs w:val="84"/>
        </w:rPr>
      </w:pPr>
    </w:p>
    <w:p w:rsidR="00427C02" w:rsidRDefault="00427C02" w:rsidP="000443E1">
      <w:pPr>
        <w:pStyle w:val="Default"/>
        <w:jc w:val="center"/>
        <w:rPr>
          <w:rFonts w:ascii="方正小标宋_GBK" w:eastAsia="方正小标宋_GBK" w:hAnsi="方正小标宋_GBK" w:cs="方正小标宋_GBK"/>
          <w:sz w:val="84"/>
          <w:szCs w:val="84"/>
        </w:rPr>
      </w:pPr>
    </w:p>
    <w:p w:rsidR="00427C02" w:rsidRDefault="00427C02" w:rsidP="000443E1">
      <w:pPr>
        <w:pStyle w:val="Default"/>
        <w:jc w:val="center"/>
        <w:rPr>
          <w:rFonts w:ascii="方正小标宋_GBK" w:eastAsia="方正小标宋_GBK" w:hAnsi="方正小标宋_GBK" w:cs="方正小标宋_GBK"/>
          <w:sz w:val="84"/>
          <w:szCs w:val="84"/>
        </w:rPr>
      </w:pPr>
    </w:p>
    <w:p w:rsidR="00427C02" w:rsidRDefault="00427C02" w:rsidP="000443E1">
      <w:pPr>
        <w:pStyle w:val="Default"/>
        <w:jc w:val="center"/>
        <w:rPr>
          <w:rFonts w:ascii="方正小标宋_GBK" w:eastAsia="方正小标宋_GBK" w:hAnsi="方正小标宋_GBK" w:cs="方正小标宋_GBK"/>
          <w:sz w:val="84"/>
          <w:szCs w:val="84"/>
        </w:rPr>
      </w:pPr>
    </w:p>
    <w:p w:rsidR="00767898" w:rsidRDefault="00767898" w:rsidP="000443E1">
      <w:pPr>
        <w:pStyle w:val="Default"/>
        <w:jc w:val="center"/>
        <w:rPr>
          <w:rFonts w:ascii="方正小标宋_GBK" w:eastAsia="方正小标宋_GBK" w:hAnsi="方正小标宋_GBK" w:cs="方正小标宋_GBK"/>
          <w:sz w:val="72"/>
          <w:szCs w:val="72"/>
        </w:rPr>
      </w:pPr>
    </w:p>
    <w:p w:rsidR="0075728D" w:rsidRDefault="0075728D" w:rsidP="000443E1">
      <w:pPr>
        <w:pStyle w:val="Default"/>
        <w:jc w:val="center"/>
        <w:rPr>
          <w:rFonts w:ascii="方正小标宋_GBK" w:eastAsia="方正小标宋_GBK" w:hAnsi="方正小标宋_GBK" w:cs="方正小标宋_GBK"/>
          <w:sz w:val="72"/>
          <w:szCs w:val="72"/>
        </w:rPr>
      </w:pPr>
    </w:p>
    <w:p w:rsidR="0075728D" w:rsidRDefault="0075728D" w:rsidP="000443E1">
      <w:pPr>
        <w:pStyle w:val="Default"/>
        <w:jc w:val="center"/>
        <w:rPr>
          <w:rFonts w:ascii="方正小标宋_GBK" w:eastAsia="方正小标宋_GBK" w:hAnsi="方正小标宋_GBK" w:cs="方正小标宋_GBK"/>
          <w:sz w:val="72"/>
          <w:szCs w:val="72"/>
        </w:rPr>
      </w:pPr>
    </w:p>
    <w:p w:rsidR="004F5A05" w:rsidRPr="00427C02" w:rsidRDefault="000443E1" w:rsidP="000443E1">
      <w:pPr>
        <w:pStyle w:val="Default"/>
        <w:jc w:val="center"/>
        <w:rPr>
          <w:rFonts w:ascii="方正小标宋_GBK" w:eastAsia="方正小标宋_GBK" w:hAnsi="方正小标宋_GBK" w:cs="方正小标宋_GBK"/>
          <w:sz w:val="72"/>
          <w:szCs w:val="72"/>
        </w:rPr>
      </w:pPr>
      <w:r w:rsidRPr="00427C02">
        <w:rPr>
          <w:rFonts w:ascii="方正小标宋_GBK" w:eastAsia="方正小标宋_GBK" w:hAnsi="方正小标宋_GBK" w:cs="方正小标宋_GBK" w:hint="eastAsia"/>
          <w:sz w:val="72"/>
          <w:szCs w:val="72"/>
        </w:rPr>
        <w:t xml:space="preserve">第一部分 </w:t>
      </w:r>
    </w:p>
    <w:p w:rsidR="00767898" w:rsidRDefault="00767898">
      <w:pPr>
        <w:pStyle w:val="Default"/>
        <w:jc w:val="center"/>
        <w:rPr>
          <w:rFonts w:ascii="方正小标宋_GBK" w:eastAsia="方正小标宋_GBK" w:hAnsi="方正小标宋_GBK" w:cs="方正小标宋_GBK"/>
          <w:sz w:val="72"/>
          <w:szCs w:val="72"/>
        </w:rPr>
      </w:pPr>
    </w:p>
    <w:p w:rsidR="00040960" w:rsidRDefault="005242CD">
      <w:pPr>
        <w:pStyle w:val="Default"/>
        <w:jc w:val="center"/>
        <w:rPr>
          <w:rFonts w:ascii="方正小标宋_GBK" w:eastAsia="方正小标宋_GBK" w:hAnsi="方正小标宋_GBK" w:cs="方正小标宋_GBK"/>
          <w:sz w:val="72"/>
          <w:szCs w:val="72"/>
        </w:rPr>
      </w:pPr>
      <w:r w:rsidRPr="00427C02">
        <w:rPr>
          <w:rFonts w:ascii="方正小标宋_GBK" w:eastAsia="方正小标宋_GBK" w:hAnsi="方正小标宋_GBK" w:cs="方正小标宋_GBK" w:hint="eastAsia"/>
          <w:sz w:val="72"/>
          <w:szCs w:val="72"/>
        </w:rPr>
        <w:t>湖南省怀化市人民政府驻</w:t>
      </w:r>
    </w:p>
    <w:p w:rsidR="004F5A05" w:rsidRPr="00427C02" w:rsidRDefault="005242CD">
      <w:pPr>
        <w:pStyle w:val="Default"/>
        <w:jc w:val="center"/>
        <w:rPr>
          <w:rFonts w:ascii="方正小标宋_GBK" w:eastAsia="方正小标宋_GBK" w:hAnsi="方正小标宋_GBK" w:cs="方正小标宋_GBK"/>
          <w:sz w:val="72"/>
          <w:szCs w:val="72"/>
        </w:rPr>
      </w:pPr>
      <w:r w:rsidRPr="00427C02">
        <w:rPr>
          <w:rFonts w:ascii="方正小标宋_GBK" w:eastAsia="方正小标宋_GBK" w:hAnsi="方正小标宋_GBK" w:cs="方正小标宋_GBK" w:hint="eastAsia"/>
          <w:sz w:val="72"/>
          <w:szCs w:val="72"/>
        </w:rPr>
        <w:t>北京联络处</w:t>
      </w:r>
      <w:r w:rsidR="000443E1" w:rsidRPr="00427C02">
        <w:rPr>
          <w:rFonts w:ascii="方正小标宋_GBK" w:eastAsia="方正小标宋_GBK" w:hAnsi="方正小标宋_GBK" w:cs="方正小标宋_GBK" w:hint="eastAsia"/>
          <w:sz w:val="72"/>
          <w:szCs w:val="72"/>
        </w:rPr>
        <w:t>概况</w:t>
      </w:r>
    </w:p>
    <w:p w:rsidR="004F5A05" w:rsidRPr="00063E29" w:rsidRDefault="004F5A05" w:rsidP="00063E29">
      <w:pPr>
        <w:pStyle w:val="Default"/>
        <w:jc w:val="center"/>
        <w:rPr>
          <w:rFonts w:ascii="方正小标宋_GBK" w:eastAsia="方正小标宋_GBK" w:hAnsi="方正小标宋_GBK" w:cs="方正小标宋_GBK"/>
          <w:sz w:val="72"/>
          <w:szCs w:val="72"/>
        </w:rPr>
      </w:pPr>
    </w:p>
    <w:p w:rsidR="005242CD" w:rsidRDefault="005242CD" w:rsidP="005242CD">
      <w:pPr>
        <w:pStyle w:val="a0"/>
      </w:pPr>
    </w:p>
    <w:p w:rsidR="005242CD" w:rsidRDefault="005242CD" w:rsidP="005242CD">
      <w:pPr>
        <w:pStyle w:val="2"/>
        <w:ind w:firstLine="480"/>
      </w:pPr>
    </w:p>
    <w:p w:rsidR="005242CD" w:rsidRDefault="005242CD" w:rsidP="005242CD"/>
    <w:p w:rsidR="005242CD" w:rsidRDefault="005242CD" w:rsidP="005242CD">
      <w:pPr>
        <w:pStyle w:val="a0"/>
      </w:pPr>
    </w:p>
    <w:p w:rsidR="005242CD" w:rsidRDefault="005242CD" w:rsidP="005242CD">
      <w:pPr>
        <w:pStyle w:val="2"/>
        <w:ind w:firstLine="480"/>
      </w:pPr>
    </w:p>
    <w:p w:rsidR="005242CD" w:rsidRDefault="005242CD" w:rsidP="005242CD"/>
    <w:p w:rsidR="005242CD" w:rsidRDefault="005242CD" w:rsidP="005242CD">
      <w:pPr>
        <w:pStyle w:val="a0"/>
      </w:pPr>
    </w:p>
    <w:p w:rsidR="005242CD" w:rsidRDefault="005242CD" w:rsidP="005242CD">
      <w:pPr>
        <w:pStyle w:val="2"/>
        <w:ind w:firstLine="480"/>
      </w:pPr>
    </w:p>
    <w:p w:rsidR="001C333B" w:rsidRDefault="001C333B" w:rsidP="00427C02">
      <w:pPr>
        <w:jc w:val="left"/>
      </w:pPr>
    </w:p>
    <w:p w:rsidR="00427C02" w:rsidRDefault="00427C02" w:rsidP="00427C02">
      <w:pPr>
        <w:pStyle w:val="a0"/>
      </w:pPr>
    </w:p>
    <w:p w:rsidR="00427C02" w:rsidRDefault="00427C02" w:rsidP="00427C02">
      <w:pPr>
        <w:pStyle w:val="2"/>
        <w:ind w:firstLine="480"/>
      </w:pPr>
    </w:p>
    <w:p w:rsidR="00427C02" w:rsidRDefault="00427C02" w:rsidP="00427C02"/>
    <w:p w:rsidR="00427C02" w:rsidRDefault="00427C02" w:rsidP="00427C02">
      <w:pPr>
        <w:pStyle w:val="a0"/>
      </w:pPr>
    </w:p>
    <w:p w:rsidR="00427C02" w:rsidRDefault="00427C02" w:rsidP="00427C02">
      <w:pPr>
        <w:pStyle w:val="2"/>
        <w:ind w:firstLine="480"/>
      </w:pPr>
    </w:p>
    <w:p w:rsidR="00427C02" w:rsidRPr="00427C02" w:rsidRDefault="00427C02" w:rsidP="00427C02"/>
    <w:p w:rsidR="00767898" w:rsidRDefault="00767898" w:rsidP="00767898">
      <w:pPr>
        <w:pStyle w:val="ab"/>
        <w:ind w:left="720" w:firstLineChars="0" w:firstLine="0"/>
        <w:jc w:val="left"/>
        <w:rPr>
          <w:rFonts w:ascii="黑体" w:eastAsia="黑体" w:hAnsi="黑体" w:cs="黑体"/>
          <w:sz w:val="32"/>
          <w:szCs w:val="32"/>
        </w:rPr>
      </w:pPr>
    </w:p>
    <w:p w:rsidR="004F5A05" w:rsidRDefault="000443E1">
      <w:pPr>
        <w:pStyle w:val="ab"/>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4F5A05" w:rsidRPr="00830066" w:rsidRDefault="000443E1" w:rsidP="00DE2280">
      <w:pPr>
        <w:pStyle w:val="ac"/>
        <w:spacing w:before="0" w:beforeAutospacing="0" w:after="0" w:afterAutospacing="0" w:line="570" w:lineRule="exact"/>
        <w:ind w:firstLineChars="200" w:firstLine="640"/>
        <w:jc w:val="both"/>
        <w:rPr>
          <w:rFonts w:ascii="仿宋" w:eastAsia="仿宋" w:hAnsi="仿宋" w:cs="仿宋"/>
          <w:bCs/>
          <w:color w:val="3D3D3D"/>
          <w:sz w:val="32"/>
          <w:szCs w:val="32"/>
        </w:rPr>
      </w:pPr>
      <w:r w:rsidRPr="00830066">
        <w:rPr>
          <w:rFonts w:ascii="仿宋" w:eastAsia="仿宋" w:hAnsi="仿宋" w:cs="仿宋" w:hint="eastAsia"/>
          <w:bCs/>
          <w:color w:val="000000"/>
          <w:sz w:val="32"/>
          <w:szCs w:val="32"/>
        </w:rPr>
        <w:t>（一）</w:t>
      </w:r>
      <w:r w:rsidR="00A16711">
        <w:rPr>
          <w:rFonts w:ascii="仿宋" w:eastAsia="仿宋" w:hAnsi="仿宋" w:cs="仿宋" w:hint="eastAsia"/>
          <w:bCs/>
          <w:color w:val="000000"/>
          <w:sz w:val="32"/>
          <w:szCs w:val="32"/>
        </w:rPr>
        <w:t>按照市委、市人民政府的要求，宣传、推介怀化，发展怀化与省会城市的经济技术合作，积极开展招商引资工作，为怀化产品输出、劳动力输出和引进资金、技术、人才及先进管理经验牵线搭桥。</w:t>
      </w:r>
    </w:p>
    <w:p w:rsidR="004F5A05" w:rsidRDefault="000443E1" w:rsidP="00DE2280">
      <w:pPr>
        <w:ind w:firstLineChars="150" w:firstLine="480"/>
        <w:rPr>
          <w:rFonts w:ascii="仿宋" w:eastAsia="仿宋" w:hAnsi="仿宋" w:cs="仿宋"/>
          <w:bCs/>
          <w:color w:val="000000"/>
          <w:sz w:val="32"/>
          <w:szCs w:val="32"/>
        </w:rPr>
      </w:pPr>
      <w:r w:rsidRPr="00830066">
        <w:rPr>
          <w:rFonts w:ascii="仿宋" w:eastAsia="仿宋" w:hAnsi="仿宋" w:cs="仿宋" w:hint="eastAsia"/>
          <w:bCs/>
          <w:color w:val="000000"/>
          <w:kern w:val="0"/>
          <w:sz w:val="32"/>
          <w:szCs w:val="32"/>
        </w:rPr>
        <w:t>（二）</w:t>
      </w:r>
      <w:r w:rsidR="00830066" w:rsidRPr="00830066">
        <w:rPr>
          <w:rFonts w:ascii="仿宋" w:eastAsia="仿宋" w:hAnsi="仿宋" w:cs="仿宋" w:hint="eastAsia"/>
          <w:bCs/>
          <w:color w:val="000000"/>
          <w:kern w:val="0"/>
          <w:sz w:val="32"/>
          <w:szCs w:val="32"/>
        </w:rPr>
        <w:t>围绕市委、市人民政府的中心工作，开发信息资源，建立健全</w:t>
      </w:r>
      <w:r w:rsidR="00830066">
        <w:rPr>
          <w:rFonts w:ascii="仿宋" w:eastAsia="仿宋" w:hAnsi="仿宋" w:cs="仿宋" w:hint="eastAsia"/>
          <w:bCs/>
          <w:color w:val="000000"/>
          <w:sz w:val="32"/>
          <w:szCs w:val="32"/>
        </w:rPr>
        <w:t>信息网络，强化信息处理手段，开展专题信息调研，为领导决策提供信息服务。</w:t>
      </w:r>
    </w:p>
    <w:p w:rsidR="00830066" w:rsidRDefault="00830066" w:rsidP="00DE2280">
      <w:pPr>
        <w:pStyle w:val="ac"/>
        <w:spacing w:before="0" w:beforeAutospacing="0" w:after="0" w:afterAutospacing="0" w:line="570" w:lineRule="exact"/>
        <w:ind w:firstLineChars="200" w:firstLine="640"/>
        <w:jc w:val="both"/>
        <w:rPr>
          <w:rFonts w:ascii="仿宋" w:eastAsia="仿宋" w:hAnsi="仿宋" w:cs="仿宋"/>
          <w:bCs/>
          <w:color w:val="000000"/>
          <w:sz w:val="32"/>
          <w:szCs w:val="32"/>
        </w:rPr>
      </w:pPr>
      <w:r w:rsidRPr="00830066">
        <w:rPr>
          <w:rFonts w:ascii="仿宋" w:eastAsia="仿宋" w:hAnsi="仿宋" w:cs="仿宋" w:hint="eastAsia"/>
          <w:bCs/>
          <w:color w:val="000000"/>
          <w:sz w:val="32"/>
          <w:szCs w:val="32"/>
        </w:rPr>
        <w:t>（三）</w:t>
      </w:r>
      <w:r>
        <w:rPr>
          <w:rFonts w:ascii="仿宋" w:eastAsia="仿宋" w:hAnsi="仿宋" w:cs="仿宋" w:hint="eastAsia"/>
          <w:bCs/>
          <w:color w:val="000000"/>
          <w:sz w:val="32"/>
          <w:szCs w:val="32"/>
        </w:rPr>
        <w:t>负责与省直各部门及北京市党、政、军机关的联系；负责与驻地怀化籍人士、社会各界人士的联络，争取他们对怀化经济建设和社会发展的支持帮助。</w:t>
      </w:r>
    </w:p>
    <w:p w:rsidR="00830066" w:rsidRDefault="00830066" w:rsidP="00DE2280">
      <w:pPr>
        <w:pStyle w:val="ac"/>
        <w:spacing w:before="0" w:beforeAutospacing="0" w:after="0" w:afterAutospacing="0" w:line="570" w:lineRule="exact"/>
        <w:ind w:firstLineChars="200" w:firstLine="640"/>
        <w:jc w:val="both"/>
        <w:rPr>
          <w:rFonts w:ascii="仿宋" w:eastAsia="仿宋" w:hAnsi="仿宋" w:cs="仿宋"/>
          <w:bCs/>
          <w:color w:val="3D3D3D"/>
          <w:sz w:val="32"/>
          <w:szCs w:val="32"/>
        </w:rPr>
      </w:pPr>
      <w:r>
        <w:rPr>
          <w:rFonts w:ascii="仿宋" w:eastAsia="仿宋" w:hAnsi="仿宋" w:cs="仿宋" w:hint="eastAsia"/>
          <w:bCs/>
          <w:color w:val="000000"/>
          <w:sz w:val="32"/>
          <w:szCs w:val="32"/>
        </w:rPr>
        <w:t>（四）负责市领导在北京的接待服务工作，为市直单位和各县（市、区）在北京进行公务活动的人员提供方便。</w:t>
      </w:r>
    </w:p>
    <w:p w:rsidR="00830066" w:rsidRDefault="00830066" w:rsidP="00DE2280">
      <w:pPr>
        <w:pStyle w:val="ac"/>
        <w:spacing w:before="0" w:beforeAutospacing="0" w:after="0" w:afterAutospacing="0" w:line="570" w:lineRule="exact"/>
        <w:ind w:firstLineChars="200" w:firstLine="640"/>
        <w:jc w:val="both"/>
        <w:rPr>
          <w:rFonts w:ascii="仿宋" w:eastAsia="仿宋" w:hAnsi="仿宋" w:cs="仿宋"/>
          <w:bCs/>
          <w:color w:val="000000"/>
          <w:sz w:val="32"/>
          <w:szCs w:val="32"/>
        </w:rPr>
      </w:pPr>
      <w:r>
        <w:rPr>
          <w:rFonts w:ascii="仿宋" w:eastAsia="仿宋" w:hAnsi="仿宋" w:cs="仿宋" w:hint="eastAsia"/>
          <w:bCs/>
          <w:color w:val="000000"/>
          <w:sz w:val="32"/>
          <w:szCs w:val="32"/>
        </w:rPr>
        <w:t>（五）负责做好怀化赴京上访人员处置工作。</w:t>
      </w:r>
    </w:p>
    <w:p w:rsidR="00830066" w:rsidRDefault="00830066" w:rsidP="00DE2280">
      <w:pPr>
        <w:pStyle w:val="ac"/>
        <w:spacing w:before="0" w:beforeAutospacing="0" w:after="0" w:afterAutospacing="0" w:line="570" w:lineRule="exact"/>
        <w:ind w:firstLineChars="200" w:firstLine="640"/>
        <w:jc w:val="both"/>
        <w:rPr>
          <w:rFonts w:ascii="仿宋" w:eastAsia="仿宋" w:hAnsi="仿宋" w:cs="仿宋"/>
          <w:bCs/>
          <w:color w:val="3D3D3D"/>
          <w:sz w:val="32"/>
          <w:szCs w:val="32"/>
        </w:rPr>
      </w:pPr>
      <w:r>
        <w:rPr>
          <w:rFonts w:ascii="仿宋" w:eastAsia="仿宋" w:hAnsi="仿宋" w:cs="仿宋" w:hint="eastAsia"/>
          <w:bCs/>
          <w:color w:val="000000"/>
          <w:sz w:val="32"/>
          <w:szCs w:val="32"/>
        </w:rPr>
        <w:t>（六）对</w:t>
      </w:r>
      <w:r>
        <w:rPr>
          <w:rFonts w:ascii="仿宋" w:eastAsia="仿宋" w:hAnsi="仿宋" w:cs="仿宋" w:hint="eastAsia"/>
          <w:bCs/>
          <w:color w:val="000000"/>
          <w:spacing w:val="-11"/>
          <w:sz w:val="32"/>
          <w:szCs w:val="32"/>
        </w:rPr>
        <w:t>怀化各县级人民政府驻北京的办事处进行指导和协调。</w:t>
      </w:r>
    </w:p>
    <w:p w:rsidR="00830066" w:rsidRDefault="00830066" w:rsidP="00DE2280">
      <w:pPr>
        <w:pStyle w:val="ac"/>
        <w:spacing w:before="0" w:beforeAutospacing="0" w:after="0" w:afterAutospacing="0" w:line="570" w:lineRule="exact"/>
        <w:ind w:firstLineChars="200" w:firstLine="640"/>
        <w:jc w:val="both"/>
        <w:rPr>
          <w:rFonts w:ascii="仿宋" w:eastAsia="仿宋" w:hAnsi="仿宋" w:cs="仿宋"/>
          <w:bCs/>
          <w:color w:val="3D3D3D"/>
          <w:sz w:val="32"/>
          <w:szCs w:val="32"/>
        </w:rPr>
      </w:pPr>
      <w:r>
        <w:rPr>
          <w:rFonts w:ascii="Times New Roman" w:eastAsia="仿宋" w:hAnsi="Times New Roman" w:cs="仿宋" w:hint="eastAsia"/>
          <w:bCs/>
          <w:color w:val="000000"/>
          <w:sz w:val="32"/>
          <w:szCs w:val="32"/>
        </w:rPr>
        <w:t>（七）</w:t>
      </w:r>
      <w:r>
        <w:rPr>
          <w:rFonts w:ascii="仿宋" w:eastAsia="仿宋" w:hAnsi="仿宋" w:cs="仿宋" w:hint="eastAsia"/>
          <w:bCs/>
          <w:color w:val="000000"/>
          <w:sz w:val="32"/>
          <w:szCs w:val="32"/>
        </w:rPr>
        <w:t>承办市委、市人民政府交办的其他事项。</w:t>
      </w:r>
    </w:p>
    <w:p w:rsidR="004F5A05" w:rsidRDefault="000443E1">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2E1075" w:rsidRDefault="000443E1" w:rsidP="002E1075">
      <w:pPr>
        <w:pStyle w:val="ac"/>
        <w:spacing w:before="0" w:beforeAutospacing="0" w:after="0" w:afterAutospacing="0" w:line="570" w:lineRule="exact"/>
        <w:ind w:firstLineChars="200" w:firstLine="640"/>
        <w:jc w:val="both"/>
        <w:rPr>
          <w:rFonts w:ascii="仿宋" w:eastAsia="仿宋" w:hAnsi="仿宋" w:cs="仿宋"/>
          <w:bCs/>
          <w:color w:val="3D3D3D"/>
          <w:sz w:val="32"/>
          <w:szCs w:val="32"/>
        </w:rPr>
      </w:pPr>
      <w:r>
        <w:rPr>
          <w:rFonts w:ascii="Times New Roman" w:eastAsia="仿宋_GB2312" w:hAnsi="Times New Roman" w:cs="仿宋_GB2312" w:hint="eastAsia"/>
          <w:bCs/>
          <w:sz w:val="32"/>
          <w:szCs w:val="32"/>
        </w:rPr>
        <w:t>（一）内设机构设置。</w:t>
      </w:r>
      <w:bookmarkStart w:id="0" w:name="_Hlk177246832"/>
      <w:r w:rsidR="002E1075">
        <w:rPr>
          <w:rFonts w:ascii="仿宋" w:eastAsia="仿宋" w:hAnsi="仿宋" w:cs="仿宋" w:hint="eastAsia"/>
          <w:bCs/>
          <w:color w:val="000000"/>
          <w:sz w:val="32"/>
          <w:szCs w:val="32"/>
        </w:rPr>
        <w:t>湖南省怀化市人民政府驻北京联络处</w:t>
      </w:r>
      <w:bookmarkEnd w:id="0"/>
      <w:r w:rsidR="002E1075">
        <w:rPr>
          <w:rFonts w:ascii="仿宋" w:eastAsia="仿宋" w:hAnsi="仿宋" w:cs="仿宋" w:hint="eastAsia"/>
          <w:bCs/>
          <w:color w:val="000000"/>
          <w:sz w:val="32"/>
          <w:szCs w:val="32"/>
        </w:rPr>
        <w:t>作为一级部门决算，单位内设科室为：综合科、招商引资科、接待科及信访</w:t>
      </w:r>
      <w:proofErr w:type="gramStart"/>
      <w:r w:rsidR="002E1075">
        <w:rPr>
          <w:rFonts w:ascii="仿宋" w:eastAsia="仿宋" w:hAnsi="仿宋" w:cs="仿宋" w:hint="eastAsia"/>
          <w:bCs/>
          <w:color w:val="000000"/>
          <w:sz w:val="32"/>
          <w:szCs w:val="32"/>
        </w:rPr>
        <w:t>维稳科</w:t>
      </w:r>
      <w:proofErr w:type="gramEnd"/>
      <w:r w:rsidR="002E1075">
        <w:rPr>
          <w:rFonts w:ascii="仿宋" w:eastAsia="仿宋" w:hAnsi="仿宋" w:cs="仿宋" w:hint="eastAsia"/>
          <w:bCs/>
          <w:color w:val="000000"/>
          <w:sz w:val="32"/>
          <w:szCs w:val="32"/>
        </w:rPr>
        <w:t>。</w:t>
      </w:r>
    </w:p>
    <w:p w:rsidR="00AB0B36" w:rsidRPr="005F5FC0" w:rsidRDefault="000443E1" w:rsidP="00AB0B36">
      <w:pPr>
        <w:pStyle w:val="Default"/>
        <w:autoSpaceDE/>
        <w:autoSpaceDN/>
        <w:spacing w:line="600" w:lineRule="exact"/>
        <w:ind w:firstLineChars="200" w:firstLine="640"/>
        <w:jc w:val="both"/>
        <w:rPr>
          <w:rFonts w:ascii="仿宋" w:eastAsia="仿宋" w:hAnsi="仿宋" w:cs="仿宋"/>
          <w:color w:val="auto"/>
          <w:kern w:val="2"/>
          <w:sz w:val="32"/>
          <w:szCs w:val="32"/>
        </w:rPr>
      </w:pPr>
      <w:r>
        <w:rPr>
          <w:rFonts w:ascii="Times New Roman" w:eastAsia="仿宋_GB2312" w:hAnsi="Times New Roman" w:cs="仿宋_GB2312" w:hint="eastAsia"/>
          <w:bCs/>
          <w:sz w:val="32"/>
          <w:szCs w:val="32"/>
        </w:rPr>
        <w:t>（二）决算单位构成。</w:t>
      </w:r>
      <w:r w:rsidR="00AB0B36">
        <w:rPr>
          <w:rFonts w:ascii="仿宋" w:eastAsia="仿宋" w:hAnsi="仿宋" w:cs="仿宋" w:hint="eastAsia"/>
          <w:bCs/>
          <w:sz w:val="32"/>
          <w:szCs w:val="32"/>
        </w:rPr>
        <w:t>湖南省怀化市人民政府驻北京联络处</w:t>
      </w:r>
      <w:r w:rsidR="00AB0B36" w:rsidRPr="005F5FC0">
        <w:rPr>
          <w:rFonts w:ascii="仿宋" w:eastAsia="仿宋" w:hAnsi="仿宋" w:cs="仿宋" w:hint="eastAsia"/>
          <w:color w:val="auto"/>
          <w:kern w:val="2"/>
          <w:sz w:val="32"/>
          <w:szCs w:val="32"/>
        </w:rPr>
        <w:t>202</w:t>
      </w:r>
      <w:r w:rsidR="00AB0B36" w:rsidRPr="005F5FC0">
        <w:rPr>
          <w:rFonts w:ascii="仿宋" w:eastAsia="仿宋" w:hAnsi="仿宋" w:cs="仿宋"/>
          <w:color w:val="auto"/>
          <w:kern w:val="2"/>
          <w:sz w:val="32"/>
          <w:szCs w:val="32"/>
        </w:rPr>
        <w:t>3</w:t>
      </w:r>
      <w:r w:rsidR="00AB0B36" w:rsidRPr="005F5FC0">
        <w:rPr>
          <w:rFonts w:ascii="仿宋" w:eastAsia="仿宋" w:hAnsi="仿宋" w:cs="仿宋" w:hint="eastAsia"/>
          <w:color w:val="auto"/>
          <w:kern w:val="2"/>
          <w:sz w:val="32"/>
          <w:szCs w:val="32"/>
        </w:rPr>
        <w:t>年部门决算汇总公开单位构成包括：</w:t>
      </w:r>
      <w:r w:rsidR="00B80AB2">
        <w:rPr>
          <w:rFonts w:ascii="仿宋" w:eastAsia="仿宋" w:hAnsi="仿宋" w:cs="仿宋" w:hint="eastAsia"/>
          <w:bCs/>
          <w:sz w:val="32"/>
          <w:szCs w:val="32"/>
        </w:rPr>
        <w:t>湖南省怀化市人民政府驻北京联络处</w:t>
      </w:r>
      <w:r w:rsidR="00AB0B36" w:rsidRPr="005F5FC0">
        <w:rPr>
          <w:rFonts w:ascii="仿宋" w:eastAsia="仿宋" w:hAnsi="仿宋" w:cs="仿宋" w:hint="eastAsia"/>
          <w:color w:val="auto"/>
          <w:kern w:val="2"/>
          <w:sz w:val="32"/>
          <w:szCs w:val="32"/>
        </w:rPr>
        <w:t>本级。</w:t>
      </w:r>
    </w:p>
    <w:p w:rsidR="00AB0B36" w:rsidRPr="005F5FC0" w:rsidRDefault="00AB0B36" w:rsidP="00AB0B36">
      <w:pPr>
        <w:widowControl/>
        <w:spacing w:line="600" w:lineRule="exact"/>
        <w:rPr>
          <w:rFonts w:ascii="仿宋" w:eastAsia="仿宋" w:hAnsi="仿宋" w:cs="仿宋"/>
          <w:sz w:val="32"/>
          <w:szCs w:val="32"/>
        </w:rPr>
      </w:pPr>
    </w:p>
    <w:p w:rsidR="004F5A05" w:rsidRPr="00AF1C1C" w:rsidRDefault="004F5A05" w:rsidP="002E1075">
      <w:pPr>
        <w:widowControl/>
        <w:spacing w:line="600" w:lineRule="exact"/>
        <w:ind w:firstLineChars="100" w:firstLine="280"/>
        <w:rPr>
          <w:rFonts w:ascii="仿宋_GB2312" w:eastAsia="仿宋_GB2312" w:hAnsiTheme="minorEastAsia"/>
          <w:sz w:val="28"/>
          <w:szCs w:val="32"/>
        </w:rPr>
      </w:pPr>
    </w:p>
    <w:p w:rsidR="004F5A05" w:rsidRDefault="004F5A05">
      <w:pPr>
        <w:jc w:val="center"/>
        <w:rPr>
          <w:rFonts w:ascii="黑体" w:eastAsia="黑体" w:hAnsi="黑体"/>
          <w:sz w:val="28"/>
          <w:szCs w:val="28"/>
        </w:rPr>
      </w:pPr>
    </w:p>
    <w:p w:rsidR="002A2FAF" w:rsidRDefault="002A2FAF">
      <w:pPr>
        <w:pStyle w:val="Default"/>
        <w:jc w:val="center"/>
        <w:rPr>
          <w:rFonts w:ascii="方正小标宋_GBK" w:eastAsia="方正小标宋_GBK" w:hAnsi="方正小标宋_GBK" w:cs="方正小标宋_GBK"/>
          <w:sz w:val="84"/>
          <w:szCs w:val="84"/>
        </w:rPr>
      </w:pPr>
    </w:p>
    <w:p w:rsidR="007852A8" w:rsidRDefault="007852A8">
      <w:pPr>
        <w:pStyle w:val="Default"/>
        <w:jc w:val="center"/>
        <w:rPr>
          <w:rFonts w:ascii="方正小标宋_GBK" w:eastAsia="方正小标宋_GBK" w:hAnsi="方正小标宋_GBK" w:cs="方正小标宋_GBK"/>
          <w:sz w:val="84"/>
          <w:szCs w:val="84"/>
        </w:rPr>
      </w:pPr>
    </w:p>
    <w:p w:rsidR="004F5A05" w:rsidRPr="00063E29" w:rsidRDefault="000443E1" w:rsidP="00063E29">
      <w:pPr>
        <w:pStyle w:val="Default"/>
        <w:jc w:val="center"/>
        <w:rPr>
          <w:rFonts w:ascii="方正小标宋_GBK" w:eastAsia="方正小标宋_GBK" w:hAnsi="方正小标宋_GBK" w:cs="方正小标宋_GBK"/>
          <w:sz w:val="72"/>
          <w:szCs w:val="72"/>
        </w:rPr>
      </w:pPr>
      <w:r w:rsidRPr="00063E29">
        <w:rPr>
          <w:rFonts w:ascii="方正小标宋_GBK" w:eastAsia="方正小标宋_GBK" w:hAnsi="方正小标宋_GBK" w:cs="方正小标宋_GBK" w:hint="eastAsia"/>
          <w:sz w:val="72"/>
          <w:szCs w:val="72"/>
        </w:rPr>
        <w:t>第二部分</w:t>
      </w:r>
    </w:p>
    <w:p w:rsidR="004F5A05" w:rsidRPr="00063E29" w:rsidRDefault="004F5A05">
      <w:pPr>
        <w:pStyle w:val="Default"/>
        <w:jc w:val="center"/>
        <w:rPr>
          <w:rFonts w:ascii="方正小标宋_GBK" w:eastAsia="方正小标宋_GBK" w:hAnsi="方正小标宋_GBK" w:cs="方正小标宋_GBK"/>
          <w:sz w:val="72"/>
          <w:szCs w:val="72"/>
        </w:rPr>
      </w:pPr>
    </w:p>
    <w:p w:rsidR="004F5A05" w:rsidRPr="00063E29" w:rsidRDefault="000443E1">
      <w:pPr>
        <w:pStyle w:val="Default"/>
        <w:jc w:val="center"/>
        <w:rPr>
          <w:rFonts w:ascii="方正小标宋_GBK" w:eastAsia="方正小标宋_GBK" w:hAnsi="方正小标宋_GBK" w:cs="方正小标宋_GBK"/>
          <w:sz w:val="72"/>
          <w:szCs w:val="72"/>
        </w:rPr>
      </w:pPr>
      <w:r w:rsidRPr="00063E29">
        <w:rPr>
          <w:rFonts w:ascii="方正小标宋_GBK" w:eastAsia="方正小标宋_GBK" w:hAnsi="方正小标宋_GBK" w:cs="方正小标宋_GBK" w:hint="eastAsia"/>
          <w:sz w:val="72"/>
          <w:szCs w:val="72"/>
        </w:rPr>
        <w:t>部门决算表</w:t>
      </w:r>
    </w:p>
    <w:p w:rsidR="004F5A05" w:rsidRDefault="004F5A05">
      <w:pPr>
        <w:jc w:val="center"/>
        <w:rPr>
          <w:sz w:val="72"/>
          <w:szCs w:val="72"/>
        </w:rPr>
      </w:pPr>
    </w:p>
    <w:p w:rsidR="004F5A05" w:rsidRDefault="004F5A05">
      <w:pPr>
        <w:jc w:val="center"/>
        <w:rPr>
          <w:sz w:val="72"/>
          <w:szCs w:val="72"/>
        </w:rPr>
      </w:pPr>
    </w:p>
    <w:p w:rsidR="004F5A05" w:rsidRDefault="004F5A05">
      <w:pPr>
        <w:jc w:val="center"/>
        <w:rPr>
          <w:sz w:val="72"/>
          <w:szCs w:val="72"/>
        </w:rPr>
      </w:pPr>
    </w:p>
    <w:p w:rsidR="004F5A05" w:rsidRDefault="004F5A05">
      <w:pPr>
        <w:jc w:val="center"/>
        <w:rPr>
          <w:sz w:val="72"/>
          <w:szCs w:val="72"/>
        </w:rPr>
      </w:pPr>
    </w:p>
    <w:p w:rsidR="004F5A05" w:rsidRDefault="004F5A05">
      <w:pPr>
        <w:jc w:val="center"/>
        <w:rPr>
          <w:sz w:val="72"/>
          <w:szCs w:val="72"/>
        </w:rPr>
      </w:pPr>
    </w:p>
    <w:p w:rsidR="004F5A05" w:rsidRDefault="004F5A05">
      <w:pPr>
        <w:jc w:val="center"/>
        <w:rPr>
          <w:sz w:val="72"/>
          <w:szCs w:val="72"/>
        </w:rPr>
      </w:pPr>
    </w:p>
    <w:p w:rsidR="002A2FAF" w:rsidRDefault="002A2FAF" w:rsidP="00B6767C">
      <w:pPr>
        <w:pStyle w:val="2"/>
        <w:ind w:firstLineChars="175"/>
      </w:pPr>
    </w:p>
    <w:p w:rsidR="002A2FAF" w:rsidRDefault="002A2FAF" w:rsidP="002A2FAF"/>
    <w:p w:rsidR="002A2FAF" w:rsidRDefault="002A2FAF" w:rsidP="002A2FAF">
      <w:pPr>
        <w:pStyle w:val="a0"/>
      </w:pPr>
    </w:p>
    <w:p w:rsidR="002A2FAF" w:rsidRDefault="002A2FAF" w:rsidP="002A2FAF">
      <w:pPr>
        <w:pStyle w:val="2"/>
        <w:ind w:firstLine="480"/>
      </w:pPr>
    </w:p>
    <w:p w:rsidR="002A2FAF" w:rsidRDefault="002A2FAF" w:rsidP="002A2FAF"/>
    <w:p w:rsidR="002A2FAF" w:rsidRDefault="002A2FAF" w:rsidP="002A2FAF">
      <w:pPr>
        <w:pStyle w:val="a0"/>
      </w:pPr>
    </w:p>
    <w:p w:rsidR="002A2FAF" w:rsidRDefault="002A2FAF" w:rsidP="002A2FAF">
      <w:pPr>
        <w:pStyle w:val="2"/>
        <w:ind w:firstLine="480"/>
      </w:pPr>
    </w:p>
    <w:p w:rsidR="002A2FAF" w:rsidRPr="002A2FAF" w:rsidRDefault="002A2FAF" w:rsidP="002A2FAF">
      <w:pPr>
        <w:rPr>
          <w:b/>
          <w:bCs/>
        </w:rPr>
      </w:pPr>
    </w:p>
    <w:p w:rsidR="002A2FAF" w:rsidRPr="002A2FAF" w:rsidRDefault="002A2FAF" w:rsidP="002A2FAF">
      <w:pPr>
        <w:pStyle w:val="a0"/>
        <w:rPr>
          <w:b/>
          <w:bCs/>
        </w:rPr>
        <w:sectPr w:rsidR="002A2FAF" w:rsidRPr="002A2FAF">
          <w:pgSz w:w="11906" w:h="16838"/>
          <w:pgMar w:top="720" w:right="720" w:bottom="720" w:left="720" w:header="851" w:footer="992" w:gutter="0"/>
          <w:cols w:space="425"/>
          <w:docGrid w:type="lines" w:linePitch="312"/>
        </w:sectPr>
      </w:pPr>
    </w:p>
    <w:p w:rsidR="002A2FAF" w:rsidRDefault="00E02D0C" w:rsidP="00E02D0C">
      <w:pPr>
        <w:jc w:val="center"/>
      </w:pPr>
      <w:r>
        <w:object w:dxaOrig="14826" w:dyaOrig="11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5pt;height:532.5pt" o:ole="">
            <v:imagedata r:id="rId9" o:title=""/>
          </v:shape>
          <o:OLEObject Type="Embed" ProgID="Excel.Sheet.12" ShapeID="_x0000_i1025" DrawAspect="Content" ObjectID="_1788629063" r:id="rId10"/>
        </w:object>
      </w:r>
      <w:r w:rsidR="002A2FAF">
        <w:br w:type="page"/>
      </w:r>
    </w:p>
    <w:tbl>
      <w:tblPr>
        <w:tblpPr w:leftFromText="180" w:rightFromText="180" w:tblpX="-269" w:tblpY="-720"/>
        <w:tblW w:w="18419" w:type="dxa"/>
        <w:tblCellMar>
          <w:left w:w="0" w:type="dxa"/>
          <w:right w:w="0" w:type="dxa"/>
        </w:tblCellMar>
        <w:tblLook w:val="04A0" w:firstRow="1" w:lastRow="0" w:firstColumn="1" w:lastColumn="0" w:noHBand="0" w:noVBand="1"/>
      </w:tblPr>
      <w:tblGrid>
        <w:gridCol w:w="18419"/>
      </w:tblGrid>
      <w:tr w:rsidR="004F5A05" w:rsidTr="00732F2A">
        <w:trPr>
          <w:trHeight w:val="435"/>
        </w:trPr>
        <w:tc>
          <w:tcPr>
            <w:tcW w:w="18419" w:type="dxa"/>
            <w:tcBorders>
              <w:top w:val="nil"/>
              <w:left w:val="nil"/>
              <w:bottom w:val="nil"/>
              <w:right w:val="nil"/>
            </w:tcBorders>
            <w:shd w:val="clear" w:color="auto" w:fill="auto"/>
            <w:noWrap/>
            <w:tcMar>
              <w:top w:w="15" w:type="dxa"/>
              <w:left w:w="15" w:type="dxa"/>
              <w:bottom w:w="0" w:type="dxa"/>
              <w:right w:w="15" w:type="dxa"/>
            </w:tcMar>
            <w:vAlign w:val="center"/>
          </w:tcPr>
          <w:p w:rsidR="002A2FAF" w:rsidRDefault="002A2FAF" w:rsidP="00224325">
            <w:pPr>
              <w:rPr>
                <w:rFonts w:ascii="黑体" w:eastAsia="黑体" w:hAnsi="宋体" w:cs="黑体"/>
                <w:color w:val="000000"/>
                <w:sz w:val="24"/>
                <w:szCs w:val="24"/>
              </w:rPr>
            </w:pPr>
          </w:p>
          <w:p w:rsidR="00224325" w:rsidRDefault="00224325" w:rsidP="00224325">
            <w:pPr>
              <w:pStyle w:val="a0"/>
            </w:pPr>
          </w:p>
          <w:p w:rsidR="00224325" w:rsidRDefault="00224325" w:rsidP="00224325">
            <w:pPr>
              <w:pStyle w:val="2"/>
              <w:ind w:firstLine="480"/>
            </w:pPr>
          </w:p>
          <w:p w:rsidR="00224325" w:rsidRDefault="005241C4" w:rsidP="00110C21">
            <w:r>
              <w:object w:dxaOrig="16182" w:dyaOrig="8167">
                <v:shape id="_x0000_i1026" type="#_x0000_t75" style="width:11in;height:432.75pt" o:ole="">
                  <v:imagedata r:id="rId11" o:title=""/>
                </v:shape>
                <o:OLEObject Type="Embed" ProgID="Excel.Sheet.12" ShapeID="_x0000_i1026" DrawAspect="Content" ObjectID="_1788629064" r:id="rId12"/>
              </w:object>
            </w:r>
          </w:p>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7232B" w:rsidP="00224325">
            <w:pPr>
              <w:pStyle w:val="2"/>
              <w:ind w:firstLine="480"/>
            </w:pPr>
            <w:r>
              <w:object w:dxaOrig="14522" w:dyaOrig="8167">
                <v:shape id="_x0000_i1027" type="#_x0000_t75" style="width:726pt;height:408pt" o:ole="">
                  <v:imagedata r:id="rId13" o:title=""/>
                </v:shape>
                <o:OLEObject Type="Embed" ProgID="Excel.Sheet.12" ShapeID="_x0000_i1027" DrawAspect="Content" ObjectID="_1788629065" r:id="rId14"/>
              </w:object>
            </w: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335C53" w:rsidP="00224325">
            <w:pPr>
              <w:pStyle w:val="a0"/>
            </w:pPr>
            <w:r>
              <w:object w:dxaOrig="15324" w:dyaOrig="12362">
                <v:shape id="_x0000_i1028" type="#_x0000_t75" style="width:792.75pt;height:564pt" o:ole="">
                  <v:imagedata r:id="rId15" o:title=""/>
                </v:shape>
                <o:OLEObject Type="Embed" ProgID="Excel.Sheet.12" ShapeID="_x0000_i1028" DrawAspect="Content" ObjectID="_1788629066" r:id="rId16"/>
              </w:object>
            </w:r>
          </w:p>
          <w:p w:rsidR="00224325" w:rsidRDefault="008E06FA" w:rsidP="00224325">
            <w:pPr>
              <w:pStyle w:val="2"/>
              <w:ind w:firstLine="480"/>
            </w:pPr>
            <w:r>
              <w:object w:dxaOrig="15324" w:dyaOrig="12362">
                <v:shape id="_x0000_i1029" type="#_x0000_t75" style="width:10in;height:561.75pt" o:ole="">
                  <v:imagedata r:id="rId17" o:title=""/>
                </v:shape>
                <o:OLEObject Type="Embed" ProgID="Excel.Sheet.12" ShapeID="_x0000_i1029" DrawAspect="Content" ObjectID="_1788629067" r:id="rId18"/>
              </w:object>
            </w:r>
          </w:p>
          <w:p w:rsidR="00224325" w:rsidRDefault="00224325" w:rsidP="00224325"/>
          <w:p w:rsidR="00732F2A" w:rsidRDefault="00732F2A" w:rsidP="00732F2A">
            <w:pPr>
              <w:pStyle w:val="a0"/>
            </w:pPr>
          </w:p>
          <w:p w:rsidR="00732F2A" w:rsidRDefault="00732F2A" w:rsidP="00732F2A">
            <w:pPr>
              <w:pStyle w:val="2"/>
              <w:ind w:firstLine="480"/>
            </w:pPr>
          </w:p>
          <w:p w:rsidR="00732F2A" w:rsidRDefault="00732F2A" w:rsidP="00732F2A"/>
          <w:p w:rsidR="00732F2A" w:rsidRDefault="00732F2A" w:rsidP="00732F2A">
            <w:pPr>
              <w:pStyle w:val="a0"/>
            </w:pPr>
          </w:p>
          <w:p w:rsidR="00732F2A" w:rsidRDefault="00732F2A" w:rsidP="00732F2A">
            <w:pPr>
              <w:pStyle w:val="2"/>
              <w:ind w:firstLine="480"/>
            </w:pPr>
          </w:p>
          <w:p w:rsidR="00732F2A" w:rsidRDefault="00732F2A" w:rsidP="00732F2A"/>
          <w:p w:rsidR="00732F2A" w:rsidRDefault="00732F2A" w:rsidP="00732F2A">
            <w:pPr>
              <w:pStyle w:val="a0"/>
            </w:pPr>
          </w:p>
          <w:p w:rsidR="00732F2A" w:rsidRDefault="00732F2A" w:rsidP="00732F2A">
            <w:pPr>
              <w:pStyle w:val="2"/>
              <w:ind w:firstLine="480"/>
            </w:pPr>
          </w:p>
          <w:p w:rsidR="00732F2A" w:rsidRPr="00732F2A" w:rsidRDefault="00732F2A" w:rsidP="00732F2A"/>
          <w:p w:rsidR="0084288B" w:rsidRDefault="0084288B" w:rsidP="0084288B">
            <w:pPr>
              <w:pStyle w:val="a0"/>
            </w:pPr>
          </w:p>
          <w:p w:rsidR="0084288B" w:rsidRDefault="0084288B" w:rsidP="0084288B">
            <w:pPr>
              <w:pStyle w:val="2"/>
              <w:ind w:firstLine="480"/>
            </w:pPr>
          </w:p>
          <w:p w:rsidR="0084288B" w:rsidRDefault="0084288B" w:rsidP="0084288B"/>
          <w:p w:rsidR="0084288B" w:rsidRPr="0084288B" w:rsidRDefault="0084288B" w:rsidP="0084288B">
            <w:pPr>
              <w:pStyle w:val="a0"/>
            </w:pPr>
          </w:p>
          <w:p w:rsidR="0084288B" w:rsidRDefault="0084288B" w:rsidP="0084288B"/>
          <w:p w:rsidR="0084288B" w:rsidRPr="0084288B" w:rsidRDefault="0084288B" w:rsidP="0084288B">
            <w:pPr>
              <w:pStyle w:val="a0"/>
            </w:pPr>
          </w:p>
          <w:p w:rsidR="00224325" w:rsidRDefault="00224325" w:rsidP="00224325">
            <w:pPr>
              <w:pStyle w:val="a0"/>
            </w:pPr>
          </w:p>
          <w:p w:rsidR="0084288B" w:rsidRDefault="0084288B" w:rsidP="0084288B">
            <w:pPr>
              <w:pStyle w:val="2"/>
              <w:ind w:firstLine="480"/>
            </w:pPr>
          </w:p>
          <w:p w:rsidR="0084288B" w:rsidRDefault="0084288B" w:rsidP="0084288B"/>
          <w:p w:rsidR="0084288B" w:rsidRPr="0084288B" w:rsidRDefault="0084288B" w:rsidP="0084288B">
            <w:pPr>
              <w:pStyle w:val="a0"/>
            </w:pPr>
          </w:p>
          <w:p w:rsidR="0084288B" w:rsidRDefault="0084288B" w:rsidP="0084288B"/>
          <w:p w:rsidR="0084288B" w:rsidRPr="0084288B" w:rsidRDefault="0084288B" w:rsidP="0084288B">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Default="00224325" w:rsidP="00224325">
            <w:pPr>
              <w:pStyle w:val="a0"/>
            </w:pPr>
          </w:p>
          <w:p w:rsidR="00224325" w:rsidRDefault="00224325" w:rsidP="00224325">
            <w:pPr>
              <w:pStyle w:val="2"/>
              <w:ind w:firstLine="480"/>
            </w:pPr>
          </w:p>
          <w:p w:rsidR="00224325" w:rsidRDefault="00224325" w:rsidP="00224325"/>
          <w:p w:rsidR="00224325" w:rsidRPr="00224325" w:rsidRDefault="00224325" w:rsidP="00224325">
            <w:pPr>
              <w:pStyle w:val="a0"/>
            </w:pPr>
          </w:p>
        </w:tc>
      </w:tr>
    </w:tbl>
    <w:p w:rsidR="0084288B" w:rsidRDefault="0084288B" w:rsidP="00732F2A">
      <w:pPr>
        <w:pStyle w:val="a0"/>
        <w:jc w:val="center"/>
      </w:pPr>
    </w:p>
    <w:p w:rsidR="00732F2A" w:rsidRDefault="00732F2A" w:rsidP="00732F2A">
      <w:pPr>
        <w:pStyle w:val="2"/>
        <w:ind w:firstLine="480"/>
      </w:pPr>
    </w:p>
    <w:p w:rsidR="00732F2A" w:rsidRDefault="00B43A15" w:rsidP="00732F2A">
      <w:r>
        <w:object w:dxaOrig="10791" w:dyaOrig="7237">
          <v:shape id="_x0000_i1030" type="#_x0000_t75" style="width:768pt;height:367.5pt" o:ole="">
            <v:imagedata r:id="rId19" o:title=""/>
          </v:shape>
          <o:OLEObject Type="Embed" ProgID="Excel.Sheet.12" ShapeID="_x0000_i1030" DrawAspect="Content" ObjectID="_1788629068" r:id="rId20"/>
        </w:object>
      </w:r>
    </w:p>
    <w:p w:rsidR="00732F2A" w:rsidRDefault="00732F2A" w:rsidP="00732F2A">
      <w:pPr>
        <w:pStyle w:val="a0"/>
      </w:pPr>
    </w:p>
    <w:p w:rsidR="00732F2A" w:rsidRPr="00732F2A" w:rsidRDefault="00732F2A" w:rsidP="00732F2A">
      <w:pPr>
        <w:pStyle w:val="2"/>
        <w:ind w:firstLine="480"/>
      </w:pPr>
    </w:p>
    <w:p w:rsidR="0084288B" w:rsidRDefault="0084288B" w:rsidP="0084288B">
      <w:pPr>
        <w:pStyle w:val="2"/>
        <w:ind w:firstLine="480"/>
      </w:pPr>
    </w:p>
    <w:p w:rsidR="0084288B" w:rsidRPr="0084288B" w:rsidRDefault="0084288B" w:rsidP="0084288B"/>
    <w:p w:rsidR="0084288B" w:rsidRDefault="0084288B">
      <w:pPr>
        <w:widowControl/>
        <w:jc w:val="left"/>
        <w:rPr>
          <w:rFonts w:ascii="Times New Roman" w:eastAsia="黑体" w:hAnsi="Times New Roman" w:cs="Times New Roman"/>
          <w:bCs/>
          <w:kern w:val="0"/>
          <w:sz w:val="32"/>
          <w:szCs w:val="32"/>
        </w:rPr>
      </w:pPr>
    </w:p>
    <w:p w:rsidR="0084288B" w:rsidRDefault="00ED1CE0" w:rsidP="00ED1CE0">
      <w:pPr>
        <w:widowControl/>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object w:dxaOrig="17010" w:dyaOrig="10872">
          <v:shape id="_x0000_i1031" type="#_x0000_t75" style="width:787.5pt;height:544.5pt" o:ole="">
            <v:imagedata r:id="rId21" o:title=""/>
          </v:shape>
          <o:OLEObject Type="Embed" ProgID="Excel.Sheet.12" ShapeID="_x0000_i1031" DrawAspect="Content" ObjectID="_1788629069" r:id="rId22"/>
        </w:object>
      </w:r>
      <w:r w:rsidR="006E13CE">
        <w:rPr>
          <w:rFonts w:ascii="Times New Roman" w:eastAsia="黑体" w:hAnsi="Times New Roman" w:cs="Times New Roman"/>
          <w:bCs/>
          <w:kern w:val="0"/>
          <w:sz w:val="32"/>
          <w:szCs w:val="32"/>
        </w:rPr>
        <w:object w:dxaOrig="13859" w:dyaOrig="3631">
          <v:shape id="_x0000_i1032" type="#_x0000_t75" style="width:760.5pt;height:182.25pt" o:ole="">
            <v:imagedata r:id="rId23" o:title=""/>
          </v:shape>
          <o:OLEObject Type="Embed" ProgID="Excel.Sheet.12" ShapeID="_x0000_i1032" DrawAspect="Content" ObjectID="_1788629070" r:id="rId24"/>
        </w:object>
      </w:r>
    </w:p>
    <w:p w:rsidR="0084288B" w:rsidRDefault="000443E1">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p>
    <w:p w:rsidR="004F5A05" w:rsidRDefault="000443E1">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br w:type="page"/>
      </w:r>
    </w:p>
    <w:tbl>
      <w:tblPr>
        <w:tblW w:w="15521" w:type="dxa"/>
        <w:jc w:val="center"/>
        <w:tblLook w:val="04A0" w:firstRow="1" w:lastRow="0" w:firstColumn="1" w:lastColumn="0" w:noHBand="0" w:noVBand="1"/>
      </w:tblPr>
      <w:tblGrid>
        <w:gridCol w:w="3595"/>
        <w:gridCol w:w="436"/>
        <w:gridCol w:w="1574"/>
        <w:gridCol w:w="3547"/>
        <w:gridCol w:w="435"/>
        <w:gridCol w:w="1573"/>
        <w:gridCol w:w="1394"/>
        <w:gridCol w:w="1394"/>
        <w:gridCol w:w="1573"/>
      </w:tblGrid>
      <w:tr w:rsidR="004F5A05" w:rsidTr="00EC726A">
        <w:trPr>
          <w:trHeight w:val="285"/>
          <w:jc w:val="center"/>
        </w:trPr>
        <w:tc>
          <w:tcPr>
            <w:tcW w:w="3595" w:type="dxa"/>
            <w:tcBorders>
              <w:top w:val="nil"/>
              <w:left w:val="nil"/>
              <w:bottom w:val="nil"/>
              <w:right w:val="nil"/>
            </w:tcBorders>
            <w:shd w:val="clear" w:color="auto" w:fill="auto"/>
            <w:noWrap/>
            <w:vAlign w:val="center"/>
          </w:tcPr>
          <w:p w:rsidR="004F5A05" w:rsidRDefault="004F5A05">
            <w:pPr>
              <w:widowControl/>
              <w:jc w:val="left"/>
              <w:rPr>
                <w:rFonts w:ascii="黑体" w:eastAsia="黑体" w:hAnsi="黑体" w:cs="宋体"/>
                <w:kern w:val="0"/>
                <w:sz w:val="24"/>
                <w:szCs w:val="24"/>
              </w:rPr>
            </w:pPr>
            <w:bookmarkStart w:id="1" w:name="RANGE!A1:I22"/>
            <w:bookmarkStart w:id="2" w:name="RANGE!A1:F16"/>
            <w:bookmarkEnd w:id="1"/>
          </w:p>
        </w:tc>
        <w:tc>
          <w:tcPr>
            <w:tcW w:w="436"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1574"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3547"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435"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4F5A05" w:rsidRDefault="004F5A05">
            <w:pPr>
              <w:widowControl/>
              <w:jc w:val="right"/>
              <w:rPr>
                <w:rFonts w:ascii="宋体" w:eastAsia="宋体" w:hAnsi="宋体" w:cs="宋体"/>
                <w:kern w:val="0"/>
                <w:sz w:val="24"/>
                <w:szCs w:val="24"/>
              </w:rPr>
            </w:pPr>
          </w:p>
        </w:tc>
      </w:tr>
    </w:tbl>
    <w:bookmarkEnd w:id="2"/>
    <w:p w:rsidR="004F5A05" w:rsidRDefault="007007BB" w:rsidP="00EC726A">
      <w:pPr>
        <w:widowControl/>
        <w:rPr>
          <w:rFonts w:ascii="Times New Roman" w:eastAsia="方正小标宋_GBK" w:hAnsi="Times New Roman" w:cs="Times New Roman"/>
          <w:color w:val="000000"/>
          <w:kern w:val="0"/>
          <w:sz w:val="36"/>
          <w:szCs w:val="36"/>
        </w:rPr>
      </w:pPr>
      <w:r>
        <w:rPr>
          <w:rFonts w:ascii="Times New Roman" w:eastAsia="方正小标宋_GBK" w:hAnsi="Times New Roman" w:cs="Times New Roman"/>
          <w:color w:val="000000"/>
          <w:kern w:val="0"/>
          <w:sz w:val="36"/>
          <w:szCs w:val="36"/>
        </w:rPr>
        <w:object w:dxaOrig="11147" w:dyaOrig="3660">
          <v:shape id="_x0000_i1033" type="#_x0000_t75" style="width:759pt;height:183pt" o:ole="">
            <v:imagedata r:id="rId25" o:title=""/>
          </v:shape>
          <o:OLEObject Type="Embed" ProgID="Excel.Sheet.12" ShapeID="_x0000_i1033" DrawAspect="Content" ObjectID="_1788629071" r:id="rId26"/>
        </w:object>
      </w:r>
    </w:p>
    <w:p w:rsidR="004F5A05" w:rsidRDefault="004F5A05" w:rsidP="00EC726A">
      <w:pPr>
        <w:autoSpaceDE w:val="0"/>
        <w:autoSpaceDN w:val="0"/>
        <w:adjustRightInd w:val="0"/>
        <w:ind w:leftChars="150" w:left="315"/>
        <w:jc w:val="center"/>
        <w:rPr>
          <w:rFonts w:ascii="宋体" w:eastAsia="宋体" w:cs="宋体"/>
          <w:kern w:val="0"/>
          <w:sz w:val="24"/>
          <w:szCs w:val="24"/>
        </w:rPr>
      </w:pPr>
    </w:p>
    <w:p w:rsidR="004F5A05" w:rsidRDefault="000443E1">
      <w:pPr>
        <w:widowControl/>
        <w:rPr>
          <w:rFonts w:ascii="黑体" w:eastAsia="黑体" w:hAnsi="黑体"/>
          <w:szCs w:val="21"/>
        </w:rPr>
      </w:pPr>
      <w:r>
        <w:rPr>
          <w:rFonts w:ascii="黑体" w:eastAsia="黑体" w:hAnsi="黑体"/>
          <w:szCs w:val="21"/>
        </w:rPr>
        <w:br w:type="page"/>
      </w:r>
    </w:p>
    <w:bookmarkStart w:id="3" w:name="_MON_1788629038"/>
    <w:bookmarkEnd w:id="3"/>
    <w:p w:rsidR="009A7C0E" w:rsidRDefault="00486FB0" w:rsidP="00A855AE">
      <w:pPr>
        <w:pStyle w:val="2"/>
        <w:ind w:firstLine="480"/>
      </w:pPr>
      <w:r>
        <w:object w:dxaOrig="14850" w:dyaOrig="3516">
          <v:shape id="_x0000_i1038" type="#_x0000_t75" style="width:713.25pt;height:176.25pt" o:ole="">
            <v:imagedata r:id="rId27" o:title=""/>
          </v:shape>
          <o:OLEObject Type="Embed" ProgID="Excel.Sheet.12" ShapeID="_x0000_i1038" DrawAspect="Content" ObjectID="_1788629072" r:id="rId28"/>
        </w:object>
      </w:r>
    </w:p>
    <w:p w:rsidR="009A7C0E" w:rsidRPr="009A7C0E" w:rsidRDefault="009A7C0E" w:rsidP="009A7C0E">
      <w:pPr>
        <w:sectPr w:rsidR="009A7C0E" w:rsidRPr="009A7C0E">
          <w:pgSz w:w="16838" w:h="11906" w:orient="landscape"/>
          <w:pgMar w:top="720" w:right="720" w:bottom="720" w:left="720" w:header="851" w:footer="992" w:gutter="0"/>
          <w:cols w:space="425"/>
          <w:docGrid w:type="lines" w:linePitch="312"/>
        </w:sectPr>
      </w:pPr>
      <w:bookmarkStart w:id="4" w:name="_GoBack"/>
      <w:bookmarkEnd w:id="4"/>
    </w:p>
    <w:p w:rsidR="004F5A05" w:rsidRDefault="004F5A05">
      <w:pPr>
        <w:pStyle w:val="Default"/>
        <w:rPr>
          <w:sz w:val="72"/>
          <w:szCs w:val="72"/>
        </w:rPr>
      </w:pPr>
    </w:p>
    <w:p w:rsidR="004F5A05" w:rsidRDefault="004F5A05">
      <w:pPr>
        <w:pStyle w:val="Default"/>
        <w:rPr>
          <w:sz w:val="72"/>
          <w:szCs w:val="72"/>
        </w:rPr>
      </w:pPr>
    </w:p>
    <w:p w:rsidR="004F5A05" w:rsidRDefault="004F5A05">
      <w:pPr>
        <w:pStyle w:val="Default"/>
        <w:rPr>
          <w:sz w:val="72"/>
          <w:szCs w:val="72"/>
        </w:rPr>
      </w:pPr>
    </w:p>
    <w:p w:rsidR="004F5A05" w:rsidRDefault="004F5A05">
      <w:pPr>
        <w:pStyle w:val="Default"/>
        <w:rPr>
          <w:sz w:val="72"/>
          <w:szCs w:val="72"/>
        </w:rPr>
      </w:pPr>
    </w:p>
    <w:p w:rsidR="004F5A05" w:rsidRDefault="004F5A05">
      <w:pPr>
        <w:pStyle w:val="Default"/>
        <w:jc w:val="center"/>
        <w:rPr>
          <w:sz w:val="72"/>
          <w:szCs w:val="72"/>
        </w:rPr>
      </w:pPr>
    </w:p>
    <w:p w:rsidR="004F5A05" w:rsidRDefault="004F5A05">
      <w:pPr>
        <w:pStyle w:val="Default"/>
        <w:jc w:val="center"/>
        <w:rPr>
          <w:rFonts w:ascii="方正小标宋_GBK" w:eastAsia="方正小标宋_GBK" w:hAnsi="方正小标宋_GBK" w:cs="方正小标宋_GBK"/>
          <w:sz w:val="72"/>
          <w:szCs w:val="72"/>
        </w:rPr>
      </w:pPr>
    </w:p>
    <w:p w:rsidR="004F5A05" w:rsidRDefault="000443E1">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4F5A05" w:rsidRPr="003379BE" w:rsidRDefault="004F5A05">
      <w:pPr>
        <w:pStyle w:val="Default"/>
        <w:jc w:val="center"/>
        <w:rPr>
          <w:rFonts w:ascii="方正小标宋_GBK" w:eastAsia="方正小标宋_GBK" w:hAnsi="方正小标宋_GBK" w:cs="方正小标宋_GBK"/>
          <w:sz w:val="72"/>
          <w:szCs w:val="72"/>
        </w:rPr>
      </w:pPr>
    </w:p>
    <w:p w:rsidR="004F5A05" w:rsidRPr="003379BE" w:rsidRDefault="000443E1">
      <w:pPr>
        <w:pStyle w:val="Default"/>
        <w:jc w:val="center"/>
        <w:rPr>
          <w:rFonts w:ascii="方正小标宋_GBK" w:eastAsia="方正小标宋_GBK" w:hAnsi="方正小标宋_GBK" w:cs="方正小标宋_GBK"/>
          <w:sz w:val="72"/>
          <w:szCs w:val="72"/>
        </w:rPr>
      </w:pPr>
      <w:r w:rsidRPr="003379BE">
        <w:rPr>
          <w:rFonts w:ascii="方正小标宋_GBK" w:eastAsia="方正小标宋_GBK" w:hAnsi="方正小标宋_GBK" w:cs="方正小标宋_GBK" w:hint="eastAsia"/>
          <w:sz w:val="72"/>
          <w:szCs w:val="72"/>
        </w:rPr>
        <w:t>2023年度部门决算情况说明</w:t>
      </w:r>
    </w:p>
    <w:p w:rsidR="004F5A05" w:rsidRDefault="000443E1">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4F5A05" w:rsidRDefault="000443E1">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4F5A05" w:rsidRPr="00772AE8" w:rsidRDefault="000443E1" w:rsidP="000E5BB2">
      <w:pPr>
        <w:pStyle w:val="ac"/>
        <w:spacing w:before="0" w:beforeAutospacing="0" w:after="0" w:afterAutospacing="0" w:line="570" w:lineRule="exact"/>
        <w:ind w:firstLineChars="200" w:firstLine="640"/>
        <w:jc w:val="both"/>
        <w:rPr>
          <w:rFonts w:ascii="仿宋" w:eastAsia="仿宋" w:hAnsi="仿宋" w:cs="仿宋"/>
          <w:bCs/>
          <w:color w:val="000000" w:themeColor="text1"/>
          <w:sz w:val="32"/>
          <w:szCs w:val="32"/>
        </w:rPr>
      </w:pPr>
      <w:r w:rsidRPr="00772AE8">
        <w:rPr>
          <w:rFonts w:ascii="仿宋" w:eastAsia="仿宋" w:hAnsi="仿宋" w:cs="仿宋" w:hint="eastAsia"/>
          <w:bCs/>
          <w:color w:val="000000" w:themeColor="text1"/>
          <w:sz w:val="32"/>
          <w:szCs w:val="32"/>
        </w:rPr>
        <w:t>2023年度收、支总计</w:t>
      </w:r>
      <w:r w:rsidR="00A95F9F" w:rsidRPr="00772AE8">
        <w:rPr>
          <w:rFonts w:ascii="仿宋" w:eastAsia="仿宋" w:hAnsi="仿宋" w:cs="仿宋"/>
          <w:bCs/>
          <w:color w:val="000000" w:themeColor="text1"/>
          <w:sz w:val="32"/>
          <w:szCs w:val="32"/>
        </w:rPr>
        <w:t>300.48</w:t>
      </w:r>
      <w:r w:rsidRPr="00772AE8">
        <w:rPr>
          <w:rFonts w:ascii="仿宋" w:eastAsia="仿宋" w:hAnsi="仿宋" w:cs="仿宋" w:hint="eastAsia"/>
          <w:bCs/>
          <w:color w:val="000000" w:themeColor="text1"/>
          <w:sz w:val="32"/>
          <w:szCs w:val="32"/>
        </w:rPr>
        <w:t>万元。与上年相比，增加</w:t>
      </w:r>
      <w:r w:rsidR="00B7767E" w:rsidRPr="00772AE8">
        <w:rPr>
          <w:rFonts w:ascii="仿宋" w:eastAsia="仿宋" w:hAnsi="仿宋" w:cs="仿宋" w:hint="eastAsia"/>
          <w:bCs/>
          <w:color w:val="000000" w:themeColor="text1"/>
          <w:sz w:val="32"/>
          <w:szCs w:val="32"/>
        </w:rPr>
        <w:t>5</w:t>
      </w:r>
      <w:r w:rsidR="00B7767E" w:rsidRPr="00772AE8">
        <w:rPr>
          <w:rFonts w:ascii="仿宋" w:eastAsia="仿宋" w:hAnsi="仿宋" w:cs="仿宋"/>
          <w:bCs/>
          <w:color w:val="000000" w:themeColor="text1"/>
          <w:sz w:val="32"/>
          <w:szCs w:val="32"/>
        </w:rPr>
        <w:t>.36</w:t>
      </w:r>
      <w:r w:rsidRPr="00772AE8">
        <w:rPr>
          <w:rFonts w:ascii="仿宋" w:eastAsia="仿宋" w:hAnsi="仿宋" w:cs="仿宋" w:hint="eastAsia"/>
          <w:bCs/>
          <w:color w:val="000000" w:themeColor="text1"/>
          <w:sz w:val="32"/>
          <w:szCs w:val="32"/>
        </w:rPr>
        <w:t>万元，增长</w:t>
      </w:r>
      <w:r w:rsidR="00B7767E" w:rsidRPr="00772AE8">
        <w:rPr>
          <w:rFonts w:ascii="仿宋" w:eastAsia="仿宋" w:hAnsi="仿宋" w:cs="仿宋" w:hint="eastAsia"/>
          <w:bCs/>
          <w:color w:val="000000" w:themeColor="text1"/>
          <w:sz w:val="32"/>
          <w:szCs w:val="32"/>
        </w:rPr>
        <w:t>1</w:t>
      </w:r>
      <w:r w:rsidR="00B7767E" w:rsidRPr="00772AE8">
        <w:rPr>
          <w:rFonts w:ascii="仿宋" w:eastAsia="仿宋" w:hAnsi="仿宋" w:cs="仿宋"/>
          <w:bCs/>
          <w:color w:val="000000" w:themeColor="text1"/>
          <w:sz w:val="32"/>
          <w:szCs w:val="32"/>
        </w:rPr>
        <w:t>.82</w:t>
      </w:r>
      <w:r w:rsidRPr="00772AE8">
        <w:rPr>
          <w:rFonts w:ascii="仿宋" w:eastAsia="仿宋" w:hAnsi="仿宋" w:cs="仿宋" w:hint="eastAsia"/>
          <w:bCs/>
          <w:color w:val="000000" w:themeColor="text1"/>
          <w:sz w:val="32"/>
          <w:szCs w:val="32"/>
        </w:rPr>
        <w:t>%，</w:t>
      </w:r>
      <w:bookmarkStart w:id="5" w:name="_Hlk177299001"/>
      <w:r w:rsidRPr="00100AFD">
        <w:rPr>
          <w:rFonts w:ascii="仿宋" w:eastAsia="仿宋" w:hAnsi="仿宋" w:cs="仿宋" w:hint="eastAsia"/>
          <w:bCs/>
          <w:color w:val="000000" w:themeColor="text1"/>
          <w:sz w:val="32"/>
          <w:szCs w:val="32"/>
        </w:rPr>
        <w:t>主要是因为</w:t>
      </w:r>
      <w:proofErr w:type="gramStart"/>
      <w:r w:rsidR="005A2DD4" w:rsidRPr="00100AFD">
        <w:rPr>
          <w:rFonts w:ascii="仿宋" w:eastAsia="仿宋" w:hAnsi="仿宋" w:cs="仿宋" w:hint="eastAsia"/>
          <w:bCs/>
          <w:color w:val="000000" w:themeColor="text1"/>
          <w:sz w:val="32"/>
          <w:szCs w:val="32"/>
        </w:rPr>
        <w:t>绩效奖</w:t>
      </w:r>
      <w:proofErr w:type="gramEnd"/>
      <w:r w:rsidR="005A2DD4" w:rsidRPr="00100AFD">
        <w:rPr>
          <w:rFonts w:ascii="仿宋" w:eastAsia="仿宋" w:hAnsi="仿宋" w:cs="仿宋" w:hint="eastAsia"/>
          <w:bCs/>
          <w:color w:val="000000" w:themeColor="text1"/>
          <w:sz w:val="32"/>
          <w:szCs w:val="32"/>
        </w:rPr>
        <w:t>计入</w:t>
      </w:r>
      <w:r w:rsidR="00B7767E" w:rsidRPr="00100AFD">
        <w:rPr>
          <w:rFonts w:ascii="仿宋" w:eastAsia="仿宋" w:hAnsi="仿宋" w:cs="仿宋" w:hint="eastAsia"/>
          <w:bCs/>
          <w:color w:val="000000" w:themeColor="text1"/>
          <w:sz w:val="32"/>
          <w:szCs w:val="32"/>
        </w:rPr>
        <w:t>养老保险缴费</w:t>
      </w:r>
      <w:r w:rsidR="00772AE8" w:rsidRPr="00100AFD">
        <w:rPr>
          <w:rFonts w:ascii="仿宋" w:eastAsia="仿宋" w:hAnsi="仿宋" w:cs="仿宋" w:hint="eastAsia"/>
          <w:bCs/>
          <w:color w:val="000000" w:themeColor="text1"/>
          <w:sz w:val="32"/>
          <w:szCs w:val="32"/>
        </w:rPr>
        <w:t>基数</w:t>
      </w:r>
      <w:r w:rsidR="00442070" w:rsidRPr="00100AFD">
        <w:rPr>
          <w:rFonts w:ascii="仿宋" w:eastAsia="仿宋" w:hAnsi="仿宋" w:cs="仿宋" w:hint="eastAsia"/>
          <w:bCs/>
          <w:color w:val="000000" w:themeColor="text1"/>
          <w:sz w:val="32"/>
          <w:szCs w:val="32"/>
        </w:rPr>
        <w:t>，</w:t>
      </w:r>
      <w:r w:rsidR="0090586F">
        <w:rPr>
          <w:rFonts w:ascii="仿宋" w:eastAsia="仿宋" w:hAnsi="仿宋" w:cs="仿宋" w:hint="eastAsia"/>
          <w:bCs/>
          <w:color w:val="000000" w:themeColor="text1"/>
          <w:sz w:val="32"/>
          <w:szCs w:val="32"/>
        </w:rPr>
        <w:t>缴费基数增大，</w:t>
      </w:r>
      <w:r w:rsidR="00442070" w:rsidRPr="00100AFD">
        <w:rPr>
          <w:rFonts w:ascii="仿宋" w:eastAsia="仿宋" w:hAnsi="仿宋" w:cs="仿宋" w:hint="eastAsia"/>
          <w:bCs/>
          <w:color w:val="000000" w:themeColor="text1"/>
          <w:sz w:val="32"/>
          <w:szCs w:val="32"/>
        </w:rPr>
        <w:t>基本养老保险</w:t>
      </w:r>
      <w:r w:rsidR="005A2DD4" w:rsidRPr="00100AFD">
        <w:rPr>
          <w:rFonts w:ascii="仿宋" w:eastAsia="仿宋" w:hAnsi="仿宋" w:cs="仿宋" w:hint="eastAsia"/>
          <w:bCs/>
          <w:color w:val="000000" w:themeColor="text1"/>
          <w:sz w:val="32"/>
          <w:szCs w:val="32"/>
        </w:rPr>
        <w:t>缴费增加</w:t>
      </w:r>
      <w:r w:rsidR="002009D2">
        <w:rPr>
          <w:rFonts w:ascii="仿宋" w:eastAsia="仿宋" w:hAnsi="仿宋" w:cs="仿宋" w:hint="eastAsia"/>
          <w:bCs/>
          <w:color w:val="000000" w:themeColor="text1"/>
          <w:sz w:val="32"/>
          <w:szCs w:val="32"/>
        </w:rPr>
        <w:t>；</w:t>
      </w:r>
      <w:r w:rsidR="005A2DD4" w:rsidRPr="00100AFD">
        <w:rPr>
          <w:rFonts w:ascii="仿宋" w:eastAsia="仿宋" w:hAnsi="仿宋" w:cs="仿宋" w:hint="eastAsia"/>
          <w:bCs/>
          <w:color w:val="000000" w:themeColor="text1"/>
          <w:sz w:val="32"/>
          <w:szCs w:val="32"/>
        </w:rPr>
        <w:t>工资调整</w:t>
      </w:r>
      <w:r w:rsidR="00205C65">
        <w:rPr>
          <w:rFonts w:ascii="仿宋" w:eastAsia="仿宋" w:hAnsi="仿宋" w:cs="仿宋" w:hint="eastAsia"/>
          <w:bCs/>
          <w:color w:val="000000" w:themeColor="text1"/>
          <w:sz w:val="32"/>
          <w:szCs w:val="32"/>
        </w:rPr>
        <w:t>导致</w:t>
      </w:r>
      <w:r w:rsidR="005A2DD4" w:rsidRPr="00100AFD">
        <w:rPr>
          <w:rFonts w:ascii="仿宋" w:eastAsia="仿宋" w:hAnsi="仿宋" w:cs="仿宋" w:hint="eastAsia"/>
          <w:bCs/>
          <w:color w:val="000000" w:themeColor="text1"/>
          <w:sz w:val="32"/>
          <w:szCs w:val="32"/>
        </w:rPr>
        <w:t>医疗保险缴费基数增大，</w:t>
      </w:r>
      <w:r w:rsidR="00442070" w:rsidRPr="00100AFD">
        <w:rPr>
          <w:rFonts w:ascii="仿宋" w:eastAsia="仿宋" w:hAnsi="仿宋" w:cs="仿宋" w:hint="eastAsia"/>
          <w:bCs/>
          <w:color w:val="000000" w:themeColor="text1"/>
          <w:sz w:val="32"/>
          <w:szCs w:val="32"/>
        </w:rPr>
        <w:t>基本医疗保险费增加。</w:t>
      </w:r>
    </w:p>
    <w:bookmarkEnd w:id="5"/>
    <w:p w:rsidR="004F5A05" w:rsidRDefault="000443E1">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4F5A05" w:rsidRPr="006B465C"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6B465C">
        <w:rPr>
          <w:rFonts w:ascii="仿宋" w:eastAsia="仿宋" w:hAnsi="仿宋" w:cs="仿宋" w:hint="eastAsia"/>
          <w:bCs/>
          <w:color w:val="000000" w:themeColor="text1"/>
          <w:sz w:val="32"/>
          <w:szCs w:val="32"/>
        </w:rPr>
        <w:t>2023年度收入合计</w:t>
      </w:r>
      <w:r w:rsidR="00990869" w:rsidRPr="006B465C">
        <w:rPr>
          <w:rFonts w:ascii="仿宋" w:eastAsia="仿宋" w:hAnsi="仿宋" w:cs="仿宋"/>
          <w:bCs/>
          <w:color w:val="000000" w:themeColor="text1"/>
          <w:sz w:val="32"/>
          <w:szCs w:val="32"/>
        </w:rPr>
        <w:t>300.48</w:t>
      </w:r>
      <w:r w:rsidRPr="006B465C">
        <w:rPr>
          <w:rFonts w:ascii="仿宋" w:eastAsia="仿宋" w:hAnsi="仿宋" w:cs="仿宋" w:hint="eastAsia"/>
          <w:bCs/>
          <w:color w:val="000000" w:themeColor="text1"/>
          <w:sz w:val="32"/>
          <w:szCs w:val="32"/>
        </w:rPr>
        <w:t>万元，其中：财政拨款收入</w:t>
      </w:r>
      <w:r w:rsidR="00990869" w:rsidRPr="006B465C">
        <w:rPr>
          <w:rFonts w:ascii="仿宋" w:eastAsia="仿宋" w:hAnsi="仿宋" w:cs="仿宋"/>
          <w:bCs/>
          <w:color w:val="000000" w:themeColor="text1"/>
          <w:sz w:val="32"/>
          <w:szCs w:val="32"/>
        </w:rPr>
        <w:t>300.32</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99.95</w:t>
      </w:r>
      <w:r w:rsidRPr="006B465C">
        <w:rPr>
          <w:rFonts w:ascii="仿宋" w:eastAsia="仿宋" w:hAnsi="仿宋" w:cs="仿宋" w:hint="eastAsia"/>
          <w:bCs/>
          <w:color w:val="000000" w:themeColor="text1"/>
          <w:sz w:val="32"/>
          <w:szCs w:val="32"/>
        </w:rPr>
        <w:t>%；上级补助收入</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%；事业收入</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%；经营收入</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%；附属单位上缴收入</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0</w:t>
      </w:r>
      <w:r w:rsidRPr="006B465C">
        <w:rPr>
          <w:rFonts w:ascii="仿宋" w:eastAsia="仿宋" w:hAnsi="仿宋" w:cs="仿宋" w:hint="eastAsia"/>
          <w:bCs/>
          <w:color w:val="000000" w:themeColor="text1"/>
          <w:sz w:val="32"/>
          <w:szCs w:val="32"/>
        </w:rPr>
        <w:t>%；其他收入</w:t>
      </w:r>
      <w:r w:rsidR="00745C4E" w:rsidRPr="006B465C">
        <w:rPr>
          <w:rFonts w:ascii="仿宋" w:eastAsia="仿宋" w:hAnsi="仿宋" w:cs="仿宋"/>
          <w:bCs/>
          <w:color w:val="000000" w:themeColor="text1"/>
          <w:sz w:val="32"/>
          <w:szCs w:val="32"/>
        </w:rPr>
        <w:t>0.16</w:t>
      </w:r>
      <w:r w:rsidRPr="006B465C">
        <w:rPr>
          <w:rFonts w:ascii="仿宋" w:eastAsia="仿宋" w:hAnsi="仿宋" w:cs="仿宋" w:hint="eastAsia"/>
          <w:bCs/>
          <w:color w:val="000000" w:themeColor="text1"/>
          <w:sz w:val="32"/>
          <w:szCs w:val="32"/>
        </w:rPr>
        <w:t>万元，占</w:t>
      </w:r>
      <w:r w:rsidR="00745C4E" w:rsidRPr="006B465C">
        <w:rPr>
          <w:rFonts w:ascii="仿宋" w:eastAsia="仿宋" w:hAnsi="仿宋" w:cs="仿宋"/>
          <w:bCs/>
          <w:color w:val="000000" w:themeColor="text1"/>
          <w:sz w:val="32"/>
          <w:szCs w:val="32"/>
        </w:rPr>
        <w:t>0.05</w:t>
      </w:r>
      <w:r w:rsidRPr="006B465C">
        <w:rPr>
          <w:rFonts w:ascii="仿宋" w:eastAsia="仿宋" w:hAnsi="仿宋" w:cs="仿宋" w:hint="eastAsia"/>
          <w:bCs/>
          <w:color w:val="000000" w:themeColor="text1"/>
          <w:sz w:val="32"/>
          <w:szCs w:val="32"/>
        </w:rPr>
        <w:t>%。</w:t>
      </w:r>
    </w:p>
    <w:p w:rsidR="004F5A05" w:rsidRDefault="000443E1">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4F5A05" w:rsidRPr="008D55B8"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8D55B8">
        <w:rPr>
          <w:rFonts w:ascii="仿宋" w:eastAsia="仿宋" w:hAnsi="仿宋" w:cs="仿宋" w:hint="eastAsia"/>
          <w:bCs/>
          <w:color w:val="000000" w:themeColor="text1"/>
          <w:sz w:val="32"/>
          <w:szCs w:val="32"/>
        </w:rPr>
        <w:t>2023年度支出合计</w:t>
      </w:r>
      <w:r w:rsidR="00DB30F1" w:rsidRPr="008D55B8">
        <w:rPr>
          <w:rFonts w:ascii="仿宋" w:eastAsia="仿宋" w:hAnsi="仿宋" w:cs="仿宋"/>
          <w:bCs/>
          <w:color w:val="000000" w:themeColor="text1"/>
          <w:sz w:val="32"/>
          <w:szCs w:val="32"/>
        </w:rPr>
        <w:t>300.37</w:t>
      </w:r>
      <w:r w:rsidRPr="008D55B8">
        <w:rPr>
          <w:rFonts w:ascii="仿宋" w:eastAsia="仿宋" w:hAnsi="仿宋" w:cs="仿宋" w:hint="eastAsia"/>
          <w:bCs/>
          <w:color w:val="000000" w:themeColor="text1"/>
          <w:sz w:val="32"/>
          <w:szCs w:val="32"/>
        </w:rPr>
        <w:t>万元，</w:t>
      </w:r>
      <w:r w:rsidR="00E07D4C">
        <w:rPr>
          <w:rFonts w:ascii="仿宋" w:eastAsia="仿宋" w:hAnsi="仿宋" w:cs="仿宋" w:hint="eastAsia"/>
          <w:bCs/>
          <w:color w:val="000000" w:themeColor="text1"/>
          <w:sz w:val="32"/>
          <w:szCs w:val="32"/>
        </w:rPr>
        <w:t>结余分配0</w:t>
      </w:r>
      <w:r w:rsidR="00E07D4C">
        <w:rPr>
          <w:rFonts w:ascii="仿宋" w:eastAsia="仿宋" w:hAnsi="仿宋" w:cs="仿宋"/>
          <w:bCs/>
          <w:color w:val="000000" w:themeColor="text1"/>
          <w:sz w:val="32"/>
          <w:szCs w:val="32"/>
        </w:rPr>
        <w:t>.11</w:t>
      </w:r>
      <w:r w:rsidR="00E07D4C">
        <w:rPr>
          <w:rFonts w:ascii="仿宋" w:eastAsia="仿宋" w:hAnsi="仿宋" w:cs="仿宋" w:hint="eastAsia"/>
          <w:bCs/>
          <w:color w:val="000000" w:themeColor="text1"/>
          <w:sz w:val="32"/>
          <w:szCs w:val="32"/>
        </w:rPr>
        <w:t>万元。</w:t>
      </w:r>
      <w:r w:rsidRPr="008D55B8">
        <w:rPr>
          <w:rFonts w:ascii="仿宋" w:eastAsia="仿宋" w:hAnsi="仿宋" w:cs="仿宋" w:hint="eastAsia"/>
          <w:bCs/>
          <w:color w:val="000000" w:themeColor="text1"/>
          <w:sz w:val="32"/>
          <w:szCs w:val="32"/>
        </w:rPr>
        <w:t>其中：基本支出</w:t>
      </w:r>
      <w:r w:rsidR="00DB30F1" w:rsidRPr="008D55B8">
        <w:rPr>
          <w:rFonts w:ascii="仿宋" w:eastAsia="仿宋" w:hAnsi="仿宋" w:cs="仿宋"/>
          <w:bCs/>
          <w:color w:val="000000" w:themeColor="text1"/>
          <w:sz w:val="32"/>
          <w:szCs w:val="32"/>
        </w:rPr>
        <w:t>194.30</w:t>
      </w:r>
      <w:r w:rsidRPr="008D55B8">
        <w:rPr>
          <w:rFonts w:ascii="仿宋" w:eastAsia="仿宋" w:hAnsi="仿宋" w:cs="仿宋" w:hint="eastAsia"/>
          <w:bCs/>
          <w:color w:val="000000" w:themeColor="text1"/>
          <w:sz w:val="32"/>
          <w:szCs w:val="32"/>
        </w:rPr>
        <w:t>万元，占</w:t>
      </w:r>
      <w:r w:rsidR="00DB30F1" w:rsidRPr="008D55B8">
        <w:rPr>
          <w:rFonts w:ascii="仿宋" w:eastAsia="仿宋" w:hAnsi="仿宋" w:cs="仿宋"/>
          <w:bCs/>
          <w:color w:val="000000" w:themeColor="text1"/>
          <w:sz w:val="32"/>
          <w:szCs w:val="32"/>
        </w:rPr>
        <w:t>64.69</w:t>
      </w:r>
      <w:r w:rsidRPr="008D55B8">
        <w:rPr>
          <w:rFonts w:ascii="仿宋" w:eastAsia="仿宋" w:hAnsi="仿宋" w:cs="仿宋" w:hint="eastAsia"/>
          <w:bCs/>
          <w:color w:val="000000" w:themeColor="text1"/>
          <w:sz w:val="32"/>
          <w:szCs w:val="32"/>
        </w:rPr>
        <w:t>%；项目支出</w:t>
      </w:r>
      <w:r w:rsidR="00DB30F1" w:rsidRPr="008D55B8">
        <w:rPr>
          <w:rFonts w:ascii="仿宋" w:eastAsia="仿宋" w:hAnsi="仿宋" w:cs="仿宋"/>
          <w:bCs/>
          <w:color w:val="000000" w:themeColor="text1"/>
          <w:sz w:val="32"/>
          <w:szCs w:val="32"/>
        </w:rPr>
        <w:t>106.06</w:t>
      </w:r>
      <w:r w:rsidRPr="008D55B8">
        <w:rPr>
          <w:rFonts w:ascii="仿宋" w:eastAsia="仿宋" w:hAnsi="仿宋" w:cs="仿宋" w:hint="eastAsia"/>
          <w:bCs/>
          <w:color w:val="000000" w:themeColor="text1"/>
          <w:sz w:val="32"/>
          <w:szCs w:val="32"/>
        </w:rPr>
        <w:t>万元，占</w:t>
      </w:r>
      <w:r w:rsidR="00DB30F1" w:rsidRPr="008D55B8">
        <w:rPr>
          <w:rFonts w:ascii="仿宋" w:eastAsia="仿宋" w:hAnsi="仿宋" w:cs="仿宋"/>
          <w:bCs/>
          <w:color w:val="000000" w:themeColor="text1"/>
          <w:sz w:val="32"/>
          <w:szCs w:val="32"/>
        </w:rPr>
        <w:t>35.31</w:t>
      </w:r>
      <w:r w:rsidRPr="008D55B8">
        <w:rPr>
          <w:rFonts w:ascii="仿宋" w:eastAsia="仿宋" w:hAnsi="仿宋" w:cs="仿宋" w:hint="eastAsia"/>
          <w:bCs/>
          <w:color w:val="000000" w:themeColor="text1"/>
          <w:sz w:val="32"/>
          <w:szCs w:val="32"/>
        </w:rPr>
        <w:t>%；上缴上级支出</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万元，占</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%；经营支出</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万元，占</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%；对附属单位补助支出</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万元，占</w:t>
      </w:r>
      <w:r w:rsidR="00DB30F1" w:rsidRPr="008D55B8">
        <w:rPr>
          <w:rFonts w:ascii="仿宋" w:eastAsia="仿宋" w:hAnsi="仿宋" w:cs="仿宋"/>
          <w:bCs/>
          <w:color w:val="000000" w:themeColor="text1"/>
          <w:sz w:val="32"/>
          <w:szCs w:val="32"/>
        </w:rPr>
        <w:t>0</w:t>
      </w:r>
      <w:r w:rsidRPr="008D55B8">
        <w:rPr>
          <w:rFonts w:ascii="仿宋" w:eastAsia="仿宋" w:hAnsi="仿宋" w:cs="仿宋" w:hint="eastAsia"/>
          <w:bCs/>
          <w:color w:val="000000" w:themeColor="text1"/>
          <w:sz w:val="32"/>
          <w:szCs w:val="32"/>
        </w:rPr>
        <w:t>%。</w:t>
      </w:r>
    </w:p>
    <w:p w:rsidR="004F5A05" w:rsidRDefault="000443E1">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2009D2" w:rsidRPr="00772AE8" w:rsidRDefault="000443E1" w:rsidP="000E5BB2">
      <w:pPr>
        <w:pStyle w:val="ac"/>
        <w:spacing w:before="0" w:beforeAutospacing="0" w:after="0" w:afterAutospacing="0" w:line="570" w:lineRule="exact"/>
        <w:ind w:firstLineChars="200" w:firstLine="640"/>
        <w:jc w:val="both"/>
        <w:rPr>
          <w:rFonts w:ascii="仿宋" w:eastAsia="仿宋" w:hAnsi="仿宋" w:cs="仿宋"/>
          <w:bCs/>
          <w:color w:val="000000" w:themeColor="text1"/>
          <w:sz w:val="32"/>
          <w:szCs w:val="32"/>
        </w:rPr>
      </w:pPr>
      <w:r w:rsidRPr="009337E8">
        <w:rPr>
          <w:rFonts w:ascii="仿宋" w:eastAsia="仿宋" w:hAnsi="仿宋" w:cs="仿宋" w:hint="eastAsia"/>
          <w:bCs/>
          <w:color w:val="000000" w:themeColor="text1"/>
          <w:sz w:val="32"/>
          <w:szCs w:val="32"/>
        </w:rPr>
        <w:t>2023年度财政拨款收、支总计</w:t>
      </w:r>
      <w:r w:rsidR="00E07D4C" w:rsidRPr="009337E8">
        <w:rPr>
          <w:rFonts w:ascii="仿宋" w:eastAsia="仿宋" w:hAnsi="仿宋" w:cs="仿宋"/>
          <w:bCs/>
          <w:color w:val="000000" w:themeColor="text1"/>
          <w:sz w:val="32"/>
          <w:szCs w:val="32"/>
        </w:rPr>
        <w:t>300.32</w:t>
      </w:r>
      <w:r w:rsidRPr="009337E8">
        <w:rPr>
          <w:rFonts w:ascii="仿宋" w:eastAsia="仿宋" w:hAnsi="仿宋" w:cs="仿宋" w:hint="eastAsia"/>
          <w:bCs/>
          <w:color w:val="000000" w:themeColor="text1"/>
          <w:sz w:val="32"/>
          <w:szCs w:val="32"/>
        </w:rPr>
        <w:t>万元，与上年相比，增加</w:t>
      </w:r>
      <w:r w:rsidR="00E35FBC" w:rsidRPr="009337E8">
        <w:rPr>
          <w:rFonts w:ascii="仿宋" w:eastAsia="仿宋" w:hAnsi="仿宋" w:cs="仿宋" w:hint="eastAsia"/>
          <w:bCs/>
          <w:color w:val="000000" w:themeColor="text1"/>
          <w:sz w:val="32"/>
          <w:szCs w:val="32"/>
        </w:rPr>
        <w:t>5</w:t>
      </w:r>
      <w:r w:rsidR="00E35FBC" w:rsidRPr="009337E8">
        <w:rPr>
          <w:rFonts w:ascii="仿宋" w:eastAsia="仿宋" w:hAnsi="仿宋" w:cs="仿宋"/>
          <w:bCs/>
          <w:color w:val="000000" w:themeColor="text1"/>
          <w:sz w:val="32"/>
          <w:szCs w:val="32"/>
        </w:rPr>
        <w:t>.27</w:t>
      </w:r>
      <w:r w:rsidRPr="009337E8">
        <w:rPr>
          <w:rFonts w:ascii="仿宋" w:eastAsia="仿宋" w:hAnsi="仿宋" w:cs="仿宋" w:hint="eastAsia"/>
          <w:bCs/>
          <w:color w:val="000000" w:themeColor="text1"/>
          <w:sz w:val="32"/>
          <w:szCs w:val="32"/>
        </w:rPr>
        <w:t>万元,增长</w:t>
      </w:r>
      <w:r w:rsidR="00022E61" w:rsidRPr="009337E8">
        <w:rPr>
          <w:rFonts w:ascii="仿宋" w:eastAsia="仿宋" w:hAnsi="仿宋" w:cs="仿宋" w:hint="eastAsia"/>
          <w:bCs/>
          <w:color w:val="000000" w:themeColor="text1"/>
          <w:sz w:val="32"/>
          <w:szCs w:val="32"/>
        </w:rPr>
        <w:t>1</w:t>
      </w:r>
      <w:r w:rsidR="00022E61" w:rsidRPr="009337E8">
        <w:rPr>
          <w:rFonts w:ascii="仿宋" w:eastAsia="仿宋" w:hAnsi="仿宋" w:cs="仿宋"/>
          <w:bCs/>
          <w:color w:val="000000" w:themeColor="text1"/>
          <w:sz w:val="32"/>
          <w:szCs w:val="32"/>
        </w:rPr>
        <w:t>.79</w:t>
      </w:r>
      <w:r w:rsidRPr="009337E8">
        <w:rPr>
          <w:rFonts w:ascii="仿宋" w:eastAsia="仿宋" w:hAnsi="仿宋" w:cs="仿宋" w:hint="eastAsia"/>
          <w:bCs/>
          <w:color w:val="000000" w:themeColor="text1"/>
          <w:sz w:val="32"/>
          <w:szCs w:val="32"/>
        </w:rPr>
        <w:t>%，</w:t>
      </w:r>
      <w:r w:rsidR="002009D2" w:rsidRPr="00100AFD">
        <w:rPr>
          <w:rFonts w:ascii="仿宋" w:eastAsia="仿宋" w:hAnsi="仿宋" w:cs="仿宋" w:hint="eastAsia"/>
          <w:bCs/>
          <w:color w:val="000000" w:themeColor="text1"/>
          <w:sz w:val="32"/>
          <w:szCs w:val="32"/>
        </w:rPr>
        <w:t>主要是因为</w:t>
      </w:r>
      <w:proofErr w:type="gramStart"/>
      <w:r w:rsidR="002009D2" w:rsidRPr="00100AFD">
        <w:rPr>
          <w:rFonts w:ascii="仿宋" w:eastAsia="仿宋" w:hAnsi="仿宋" w:cs="仿宋" w:hint="eastAsia"/>
          <w:bCs/>
          <w:color w:val="000000" w:themeColor="text1"/>
          <w:sz w:val="32"/>
          <w:szCs w:val="32"/>
        </w:rPr>
        <w:t>绩效奖</w:t>
      </w:r>
      <w:proofErr w:type="gramEnd"/>
      <w:r w:rsidR="002009D2" w:rsidRPr="00100AFD">
        <w:rPr>
          <w:rFonts w:ascii="仿宋" w:eastAsia="仿宋" w:hAnsi="仿宋" w:cs="仿宋" w:hint="eastAsia"/>
          <w:bCs/>
          <w:color w:val="000000" w:themeColor="text1"/>
          <w:sz w:val="32"/>
          <w:szCs w:val="32"/>
        </w:rPr>
        <w:t>计入养老保险缴费基数，</w:t>
      </w:r>
      <w:r w:rsidR="002009D2">
        <w:rPr>
          <w:rFonts w:ascii="仿宋" w:eastAsia="仿宋" w:hAnsi="仿宋" w:cs="仿宋" w:hint="eastAsia"/>
          <w:bCs/>
          <w:color w:val="000000" w:themeColor="text1"/>
          <w:sz w:val="32"/>
          <w:szCs w:val="32"/>
        </w:rPr>
        <w:t>缴费基数增大，</w:t>
      </w:r>
      <w:r w:rsidR="002009D2" w:rsidRPr="00100AFD">
        <w:rPr>
          <w:rFonts w:ascii="仿宋" w:eastAsia="仿宋" w:hAnsi="仿宋" w:cs="仿宋" w:hint="eastAsia"/>
          <w:bCs/>
          <w:color w:val="000000" w:themeColor="text1"/>
          <w:sz w:val="32"/>
          <w:szCs w:val="32"/>
        </w:rPr>
        <w:t>基本养老保险缴费增加</w:t>
      </w:r>
      <w:r w:rsidR="002009D2">
        <w:rPr>
          <w:rFonts w:ascii="仿宋" w:eastAsia="仿宋" w:hAnsi="仿宋" w:cs="仿宋" w:hint="eastAsia"/>
          <w:bCs/>
          <w:color w:val="000000" w:themeColor="text1"/>
          <w:sz w:val="32"/>
          <w:szCs w:val="32"/>
        </w:rPr>
        <w:t>；</w:t>
      </w:r>
      <w:r w:rsidR="00B1269A" w:rsidRPr="00100AFD">
        <w:rPr>
          <w:rFonts w:ascii="仿宋" w:eastAsia="仿宋" w:hAnsi="仿宋" w:cs="仿宋" w:hint="eastAsia"/>
          <w:bCs/>
          <w:color w:val="000000" w:themeColor="text1"/>
          <w:sz w:val="32"/>
          <w:szCs w:val="32"/>
        </w:rPr>
        <w:t>工资调整</w:t>
      </w:r>
      <w:r w:rsidR="00B1269A">
        <w:rPr>
          <w:rFonts w:ascii="仿宋" w:eastAsia="仿宋" w:hAnsi="仿宋" w:cs="仿宋" w:hint="eastAsia"/>
          <w:bCs/>
          <w:color w:val="000000" w:themeColor="text1"/>
          <w:sz w:val="32"/>
          <w:szCs w:val="32"/>
        </w:rPr>
        <w:t>导致</w:t>
      </w:r>
      <w:r w:rsidR="00B1269A" w:rsidRPr="00100AFD">
        <w:rPr>
          <w:rFonts w:ascii="仿宋" w:eastAsia="仿宋" w:hAnsi="仿宋" w:cs="仿宋" w:hint="eastAsia"/>
          <w:bCs/>
          <w:color w:val="000000" w:themeColor="text1"/>
          <w:sz w:val="32"/>
          <w:szCs w:val="32"/>
        </w:rPr>
        <w:t>医疗保险缴费基数增大，</w:t>
      </w:r>
      <w:r w:rsidR="002009D2" w:rsidRPr="00100AFD">
        <w:rPr>
          <w:rFonts w:ascii="仿宋" w:eastAsia="仿宋" w:hAnsi="仿宋" w:cs="仿宋" w:hint="eastAsia"/>
          <w:bCs/>
          <w:color w:val="000000" w:themeColor="text1"/>
          <w:sz w:val="32"/>
          <w:szCs w:val="32"/>
        </w:rPr>
        <w:t>基本医疗保险费增加。</w:t>
      </w:r>
    </w:p>
    <w:p w:rsidR="004F5A05" w:rsidRDefault="000443E1" w:rsidP="0089115F">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4F5A05" w:rsidRDefault="000443E1">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EB2F72" w:rsidRPr="00772AE8" w:rsidRDefault="000443E1" w:rsidP="000E5BB2">
      <w:pPr>
        <w:pStyle w:val="ac"/>
        <w:spacing w:before="0" w:beforeAutospacing="0" w:after="0" w:afterAutospacing="0" w:line="570" w:lineRule="exact"/>
        <w:ind w:firstLineChars="200" w:firstLine="640"/>
        <w:jc w:val="both"/>
        <w:rPr>
          <w:rFonts w:ascii="仿宋" w:eastAsia="仿宋" w:hAnsi="仿宋" w:cs="仿宋"/>
          <w:bCs/>
          <w:color w:val="000000" w:themeColor="text1"/>
          <w:sz w:val="32"/>
          <w:szCs w:val="32"/>
        </w:rPr>
      </w:pPr>
      <w:r w:rsidRPr="006433A8">
        <w:rPr>
          <w:rFonts w:ascii="仿宋" w:eastAsia="仿宋" w:hAnsi="仿宋" w:cs="仿宋" w:hint="eastAsia"/>
          <w:bCs/>
          <w:color w:val="000000" w:themeColor="text1"/>
          <w:sz w:val="32"/>
          <w:szCs w:val="32"/>
        </w:rPr>
        <w:t>2023年度财政拨款支出</w:t>
      </w:r>
      <w:r w:rsidR="006433A8" w:rsidRPr="006433A8">
        <w:rPr>
          <w:rFonts w:ascii="仿宋" w:eastAsia="仿宋" w:hAnsi="仿宋" w:cs="仿宋"/>
          <w:bCs/>
          <w:color w:val="000000" w:themeColor="text1"/>
          <w:sz w:val="32"/>
          <w:szCs w:val="32"/>
        </w:rPr>
        <w:t>300.32</w:t>
      </w:r>
      <w:r w:rsidRPr="006433A8">
        <w:rPr>
          <w:rFonts w:ascii="仿宋" w:eastAsia="仿宋" w:hAnsi="仿宋" w:cs="仿宋" w:hint="eastAsia"/>
          <w:bCs/>
          <w:color w:val="000000" w:themeColor="text1"/>
          <w:sz w:val="32"/>
          <w:szCs w:val="32"/>
        </w:rPr>
        <w:t>万元，占本年支出合计的</w:t>
      </w:r>
      <w:r w:rsidR="006433A8" w:rsidRPr="006433A8">
        <w:rPr>
          <w:rFonts w:ascii="仿宋" w:eastAsia="仿宋" w:hAnsi="仿宋" w:cs="仿宋"/>
          <w:bCs/>
          <w:color w:val="000000" w:themeColor="text1"/>
          <w:sz w:val="32"/>
          <w:szCs w:val="32"/>
        </w:rPr>
        <w:t>99.95</w:t>
      </w:r>
      <w:r w:rsidRPr="006433A8">
        <w:rPr>
          <w:rFonts w:ascii="仿宋" w:eastAsia="仿宋" w:hAnsi="仿宋" w:cs="仿宋" w:hint="eastAsia"/>
          <w:bCs/>
          <w:color w:val="000000" w:themeColor="text1"/>
          <w:sz w:val="32"/>
          <w:szCs w:val="32"/>
        </w:rPr>
        <w:t>%，与上年相比，财政拨款支出增加</w:t>
      </w:r>
      <w:r w:rsidR="006433A8" w:rsidRPr="006433A8">
        <w:rPr>
          <w:rFonts w:ascii="仿宋" w:eastAsia="仿宋" w:hAnsi="仿宋" w:cs="仿宋" w:hint="eastAsia"/>
          <w:bCs/>
          <w:color w:val="000000" w:themeColor="text1"/>
          <w:sz w:val="32"/>
          <w:szCs w:val="32"/>
        </w:rPr>
        <w:t>5</w:t>
      </w:r>
      <w:r w:rsidR="006433A8" w:rsidRPr="006433A8">
        <w:rPr>
          <w:rFonts w:ascii="仿宋" w:eastAsia="仿宋" w:hAnsi="仿宋" w:cs="仿宋"/>
          <w:bCs/>
          <w:color w:val="000000" w:themeColor="text1"/>
          <w:sz w:val="32"/>
          <w:szCs w:val="32"/>
        </w:rPr>
        <w:t>.27</w:t>
      </w:r>
      <w:r w:rsidRPr="006433A8">
        <w:rPr>
          <w:rFonts w:ascii="仿宋" w:eastAsia="仿宋" w:hAnsi="仿宋" w:cs="仿宋" w:hint="eastAsia"/>
          <w:bCs/>
          <w:color w:val="000000" w:themeColor="text1"/>
          <w:sz w:val="32"/>
          <w:szCs w:val="32"/>
        </w:rPr>
        <w:t>万元，增长</w:t>
      </w:r>
      <w:r w:rsidR="006433A8" w:rsidRPr="006433A8">
        <w:rPr>
          <w:rFonts w:ascii="仿宋" w:eastAsia="仿宋" w:hAnsi="仿宋" w:cs="仿宋" w:hint="eastAsia"/>
          <w:bCs/>
          <w:color w:val="000000" w:themeColor="text1"/>
          <w:sz w:val="32"/>
          <w:szCs w:val="32"/>
        </w:rPr>
        <w:t>1</w:t>
      </w:r>
      <w:r w:rsidR="006433A8" w:rsidRPr="006433A8">
        <w:rPr>
          <w:rFonts w:ascii="仿宋" w:eastAsia="仿宋" w:hAnsi="仿宋" w:cs="仿宋"/>
          <w:bCs/>
          <w:color w:val="000000" w:themeColor="text1"/>
          <w:sz w:val="32"/>
          <w:szCs w:val="32"/>
        </w:rPr>
        <w:t>.79</w:t>
      </w:r>
      <w:r w:rsidRPr="006433A8">
        <w:rPr>
          <w:rFonts w:ascii="仿宋" w:eastAsia="仿宋" w:hAnsi="仿宋" w:cs="仿宋" w:hint="eastAsia"/>
          <w:bCs/>
          <w:color w:val="000000" w:themeColor="text1"/>
          <w:sz w:val="32"/>
          <w:szCs w:val="32"/>
        </w:rPr>
        <w:t>%，</w:t>
      </w:r>
      <w:r w:rsidR="00EB2F72" w:rsidRPr="00100AFD">
        <w:rPr>
          <w:rFonts w:ascii="仿宋" w:eastAsia="仿宋" w:hAnsi="仿宋" w:cs="仿宋" w:hint="eastAsia"/>
          <w:bCs/>
          <w:color w:val="000000" w:themeColor="text1"/>
          <w:sz w:val="32"/>
          <w:szCs w:val="32"/>
        </w:rPr>
        <w:t>主要是因为</w:t>
      </w:r>
      <w:proofErr w:type="gramStart"/>
      <w:r w:rsidR="00EB2F72" w:rsidRPr="00100AFD">
        <w:rPr>
          <w:rFonts w:ascii="仿宋" w:eastAsia="仿宋" w:hAnsi="仿宋" w:cs="仿宋" w:hint="eastAsia"/>
          <w:bCs/>
          <w:color w:val="000000" w:themeColor="text1"/>
          <w:sz w:val="32"/>
          <w:szCs w:val="32"/>
        </w:rPr>
        <w:t>绩效奖</w:t>
      </w:r>
      <w:proofErr w:type="gramEnd"/>
      <w:r w:rsidR="00EB2F72" w:rsidRPr="00100AFD">
        <w:rPr>
          <w:rFonts w:ascii="仿宋" w:eastAsia="仿宋" w:hAnsi="仿宋" w:cs="仿宋" w:hint="eastAsia"/>
          <w:bCs/>
          <w:color w:val="000000" w:themeColor="text1"/>
          <w:sz w:val="32"/>
          <w:szCs w:val="32"/>
        </w:rPr>
        <w:t>计入养老保险缴费基数，</w:t>
      </w:r>
      <w:r w:rsidR="00EB2F72">
        <w:rPr>
          <w:rFonts w:ascii="仿宋" w:eastAsia="仿宋" w:hAnsi="仿宋" w:cs="仿宋" w:hint="eastAsia"/>
          <w:bCs/>
          <w:color w:val="000000" w:themeColor="text1"/>
          <w:sz w:val="32"/>
          <w:szCs w:val="32"/>
        </w:rPr>
        <w:t>缴费基数增大，</w:t>
      </w:r>
      <w:r w:rsidR="00EB2F72" w:rsidRPr="00100AFD">
        <w:rPr>
          <w:rFonts w:ascii="仿宋" w:eastAsia="仿宋" w:hAnsi="仿宋" w:cs="仿宋" w:hint="eastAsia"/>
          <w:bCs/>
          <w:color w:val="000000" w:themeColor="text1"/>
          <w:sz w:val="32"/>
          <w:szCs w:val="32"/>
        </w:rPr>
        <w:t>基本养老保险缴费增加</w:t>
      </w:r>
      <w:r w:rsidR="00EB2F72">
        <w:rPr>
          <w:rFonts w:ascii="仿宋" w:eastAsia="仿宋" w:hAnsi="仿宋" w:cs="仿宋" w:hint="eastAsia"/>
          <w:bCs/>
          <w:color w:val="000000" w:themeColor="text1"/>
          <w:sz w:val="32"/>
          <w:szCs w:val="32"/>
        </w:rPr>
        <w:t>；</w:t>
      </w:r>
      <w:r w:rsidR="00EB2F72" w:rsidRPr="00100AFD">
        <w:rPr>
          <w:rFonts w:ascii="仿宋" w:eastAsia="仿宋" w:hAnsi="仿宋" w:cs="仿宋" w:hint="eastAsia"/>
          <w:bCs/>
          <w:color w:val="000000" w:themeColor="text1"/>
          <w:sz w:val="32"/>
          <w:szCs w:val="32"/>
        </w:rPr>
        <w:t>工资调整，</w:t>
      </w:r>
      <w:r w:rsidR="00CC2A26" w:rsidRPr="00100AFD">
        <w:rPr>
          <w:rFonts w:ascii="仿宋" w:eastAsia="仿宋" w:hAnsi="仿宋" w:cs="仿宋" w:hint="eastAsia"/>
          <w:bCs/>
          <w:color w:val="000000" w:themeColor="text1"/>
          <w:sz w:val="32"/>
          <w:szCs w:val="32"/>
        </w:rPr>
        <w:t>工资调整</w:t>
      </w:r>
      <w:r w:rsidR="00CC2A26">
        <w:rPr>
          <w:rFonts w:ascii="仿宋" w:eastAsia="仿宋" w:hAnsi="仿宋" w:cs="仿宋" w:hint="eastAsia"/>
          <w:bCs/>
          <w:color w:val="000000" w:themeColor="text1"/>
          <w:sz w:val="32"/>
          <w:szCs w:val="32"/>
        </w:rPr>
        <w:t>导致</w:t>
      </w:r>
      <w:r w:rsidR="00CC2A26" w:rsidRPr="00100AFD">
        <w:rPr>
          <w:rFonts w:ascii="仿宋" w:eastAsia="仿宋" w:hAnsi="仿宋" w:cs="仿宋" w:hint="eastAsia"/>
          <w:bCs/>
          <w:color w:val="000000" w:themeColor="text1"/>
          <w:sz w:val="32"/>
          <w:szCs w:val="32"/>
        </w:rPr>
        <w:t>医疗保险缴费基数增大，</w:t>
      </w:r>
      <w:r w:rsidR="00EB2F72" w:rsidRPr="00100AFD">
        <w:rPr>
          <w:rFonts w:ascii="仿宋" w:eastAsia="仿宋" w:hAnsi="仿宋" w:cs="仿宋" w:hint="eastAsia"/>
          <w:bCs/>
          <w:color w:val="000000" w:themeColor="text1"/>
          <w:sz w:val="32"/>
          <w:szCs w:val="32"/>
        </w:rPr>
        <w:t>基本医疗保险费增加。</w:t>
      </w:r>
    </w:p>
    <w:p w:rsidR="004F5A05" w:rsidRDefault="000443E1" w:rsidP="00EB2F72">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A52C5A" w:rsidRPr="00E12B8B"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E12B8B">
        <w:rPr>
          <w:rFonts w:ascii="仿宋" w:eastAsia="仿宋" w:hAnsi="仿宋" w:cs="仿宋" w:hint="eastAsia"/>
          <w:bCs/>
          <w:color w:val="000000" w:themeColor="text1"/>
          <w:sz w:val="32"/>
          <w:szCs w:val="32"/>
        </w:rPr>
        <w:t>2023年度财政拨款支出</w:t>
      </w:r>
      <w:r w:rsidR="00A52C5A" w:rsidRPr="00E12B8B">
        <w:rPr>
          <w:rFonts w:ascii="仿宋" w:eastAsia="仿宋" w:hAnsi="仿宋" w:cs="仿宋"/>
          <w:bCs/>
          <w:color w:val="000000" w:themeColor="text1"/>
          <w:sz w:val="32"/>
          <w:szCs w:val="32"/>
        </w:rPr>
        <w:t>300.32</w:t>
      </w:r>
      <w:r w:rsidRPr="00E12B8B">
        <w:rPr>
          <w:rFonts w:ascii="仿宋" w:eastAsia="仿宋" w:hAnsi="仿宋" w:cs="仿宋" w:hint="eastAsia"/>
          <w:bCs/>
          <w:color w:val="000000" w:themeColor="text1"/>
          <w:sz w:val="32"/>
          <w:szCs w:val="32"/>
        </w:rPr>
        <w:t>万元，主要用于以下方面：一般公共服务</w:t>
      </w:r>
      <w:r w:rsidRPr="00E12B8B">
        <w:rPr>
          <w:rFonts w:ascii="仿宋" w:eastAsia="仿宋" w:hAnsi="仿宋" w:cs="仿宋" w:hint="eastAsia"/>
          <w:bCs/>
          <w:color w:val="000000" w:themeColor="text1"/>
          <w:sz w:val="32"/>
          <w:szCs w:val="32"/>
        </w:rPr>
        <w:lastRenderedPageBreak/>
        <w:t>（类）支出</w:t>
      </w:r>
      <w:r w:rsidR="00A52C5A" w:rsidRPr="00E12B8B">
        <w:rPr>
          <w:rFonts w:ascii="仿宋" w:eastAsia="仿宋" w:hAnsi="仿宋" w:cs="仿宋"/>
          <w:bCs/>
          <w:color w:val="000000" w:themeColor="text1"/>
          <w:sz w:val="32"/>
          <w:szCs w:val="32"/>
        </w:rPr>
        <w:t>267.97</w:t>
      </w:r>
      <w:r w:rsidRPr="00E12B8B">
        <w:rPr>
          <w:rFonts w:ascii="仿宋" w:eastAsia="仿宋" w:hAnsi="仿宋" w:cs="仿宋" w:hint="eastAsia"/>
          <w:bCs/>
          <w:color w:val="000000" w:themeColor="text1"/>
          <w:sz w:val="32"/>
          <w:szCs w:val="32"/>
        </w:rPr>
        <w:t>万元，占</w:t>
      </w:r>
      <w:r w:rsidR="00A52C5A" w:rsidRPr="00E12B8B">
        <w:rPr>
          <w:rFonts w:ascii="仿宋" w:eastAsia="仿宋" w:hAnsi="仿宋" w:cs="仿宋"/>
          <w:bCs/>
          <w:color w:val="000000" w:themeColor="text1"/>
          <w:sz w:val="32"/>
          <w:szCs w:val="32"/>
        </w:rPr>
        <w:t>89.23</w:t>
      </w:r>
      <w:r w:rsidRPr="00E12B8B">
        <w:rPr>
          <w:rFonts w:ascii="仿宋" w:eastAsia="仿宋" w:hAnsi="仿宋" w:cs="仿宋" w:hint="eastAsia"/>
          <w:bCs/>
          <w:color w:val="000000" w:themeColor="text1"/>
          <w:sz w:val="32"/>
          <w:szCs w:val="32"/>
        </w:rPr>
        <w:t>%；</w:t>
      </w:r>
      <w:r w:rsidR="00A52C5A" w:rsidRPr="00E12B8B">
        <w:rPr>
          <w:rFonts w:ascii="仿宋" w:eastAsia="仿宋" w:hAnsi="仿宋" w:cs="仿宋" w:hint="eastAsia"/>
          <w:bCs/>
          <w:color w:val="000000" w:themeColor="text1"/>
          <w:sz w:val="32"/>
          <w:szCs w:val="32"/>
        </w:rPr>
        <w:t>社会保障和就业（类）支出</w:t>
      </w:r>
      <w:r w:rsidR="00A52C5A" w:rsidRPr="00E12B8B">
        <w:rPr>
          <w:rFonts w:ascii="仿宋" w:eastAsia="仿宋" w:hAnsi="仿宋" w:cs="仿宋"/>
          <w:bCs/>
          <w:color w:val="000000" w:themeColor="text1"/>
          <w:sz w:val="32"/>
          <w:szCs w:val="32"/>
        </w:rPr>
        <w:t>23.71</w:t>
      </w:r>
      <w:r w:rsidR="00A52C5A" w:rsidRPr="00E12B8B">
        <w:rPr>
          <w:rFonts w:ascii="仿宋" w:eastAsia="仿宋" w:hAnsi="仿宋" w:cs="仿宋" w:hint="eastAsia"/>
          <w:bCs/>
          <w:color w:val="000000" w:themeColor="text1"/>
          <w:sz w:val="32"/>
          <w:szCs w:val="32"/>
        </w:rPr>
        <w:t>万元，占</w:t>
      </w:r>
      <w:r w:rsidR="00A52C5A" w:rsidRPr="00E12B8B">
        <w:rPr>
          <w:rFonts w:ascii="仿宋" w:eastAsia="仿宋" w:hAnsi="仿宋" w:cs="仿宋"/>
          <w:bCs/>
          <w:color w:val="000000" w:themeColor="text1"/>
          <w:sz w:val="32"/>
          <w:szCs w:val="32"/>
        </w:rPr>
        <w:t>7.89</w:t>
      </w:r>
      <w:r w:rsidR="00A52C5A" w:rsidRPr="00E12B8B">
        <w:rPr>
          <w:rFonts w:ascii="仿宋" w:eastAsia="仿宋" w:hAnsi="仿宋" w:cs="仿宋" w:hint="eastAsia"/>
          <w:bCs/>
          <w:color w:val="000000" w:themeColor="text1"/>
          <w:sz w:val="32"/>
          <w:szCs w:val="32"/>
        </w:rPr>
        <w:t>%;卫生健康（类）支出</w:t>
      </w:r>
      <w:r w:rsidR="00A52C5A" w:rsidRPr="00E12B8B">
        <w:rPr>
          <w:rFonts w:ascii="仿宋" w:eastAsia="仿宋" w:hAnsi="仿宋" w:cs="仿宋"/>
          <w:bCs/>
          <w:color w:val="000000" w:themeColor="text1"/>
          <w:sz w:val="32"/>
          <w:szCs w:val="32"/>
        </w:rPr>
        <w:t>8.64</w:t>
      </w:r>
      <w:r w:rsidR="00A52C5A" w:rsidRPr="00E12B8B">
        <w:rPr>
          <w:rFonts w:ascii="仿宋" w:eastAsia="仿宋" w:hAnsi="仿宋" w:cs="仿宋" w:hint="eastAsia"/>
          <w:bCs/>
          <w:color w:val="000000" w:themeColor="text1"/>
          <w:sz w:val="32"/>
          <w:szCs w:val="32"/>
        </w:rPr>
        <w:t>万元，占</w:t>
      </w:r>
      <w:r w:rsidR="00A52C5A" w:rsidRPr="00E12B8B">
        <w:rPr>
          <w:rFonts w:ascii="仿宋" w:eastAsia="仿宋" w:hAnsi="仿宋" w:cs="仿宋"/>
          <w:bCs/>
          <w:color w:val="000000" w:themeColor="text1"/>
          <w:sz w:val="32"/>
          <w:szCs w:val="32"/>
        </w:rPr>
        <w:t>2.88</w:t>
      </w:r>
      <w:r w:rsidR="00A52C5A" w:rsidRPr="00E12B8B">
        <w:rPr>
          <w:rFonts w:ascii="仿宋" w:eastAsia="仿宋" w:hAnsi="仿宋" w:cs="仿宋" w:hint="eastAsia"/>
          <w:bCs/>
          <w:color w:val="000000" w:themeColor="text1"/>
          <w:sz w:val="32"/>
          <w:szCs w:val="32"/>
        </w:rPr>
        <w:t>%。</w:t>
      </w:r>
    </w:p>
    <w:p w:rsidR="004F5A05" w:rsidRDefault="000443E1" w:rsidP="00A52C5A">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4F5A05" w:rsidRPr="0005731A"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05731A">
        <w:rPr>
          <w:rFonts w:ascii="仿宋" w:eastAsia="仿宋" w:hAnsi="仿宋" w:cs="仿宋" w:hint="eastAsia"/>
          <w:bCs/>
          <w:color w:val="000000" w:themeColor="text1"/>
          <w:sz w:val="32"/>
          <w:szCs w:val="32"/>
        </w:rPr>
        <w:t>2023年度</w:t>
      </w:r>
      <w:r w:rsidR="00EB2F72">
        <w:rPr>
          <w:rFonts w:ascii="仿宋" w:eastAsia="仿宋" w:hAnsi="仿宋" w:cs="仿宋" w:hint="eastAsia"/>
          <w:bCs/>
          <w:color w:val="000000" w:themeColor="text1"/>
          <w:sz w:val="32"/>
          <w:szCs w:val="32"/>
        </w:rPr>
        <w:t>一般公共预算</w:t>
      </w:r>
      <w:r w:rsidRPr="0005731A">
        <w:rPr>
          <w:rFonts w:ascii="仿宋" w:eastAsia="仿宋" w:hAnsi="仿宋" w:cs="仿宋" w:hint="eastAsia"/>
          <w:bCs/>
          <w:color w:val="000000" w:themeColor="text1"/>
          <w:sz w:val="32"/>
          <w:szCs w:val="32"/>
        </w:rPr>
        <w:t>财政拨款支出年初预算数为</w:t>
      </w:r>
      <w:r w:rsidR="00BF69EE" w:rsidRPr="0005731A">
        <w:rPr>
          <w:rFonts w:ascii="仿宋" w:eastAsia="仿宋" w:hAnsi="仿宋" w:cs="仿宋"/>
          <w:bCs/>
          <w:color w:val="000000" w:themeColor="text1"/>
          <w:sz w:val="32"/>
          <w:szCs w:val="32"/>
        </w:rPr>
        <w:t>293.53</w:t>
      </w:r>
      <w:r w:rsidRPr="0005731A">
        <w:rPr>
          <w:rFonts w:ascii="仿宋" w:eastAsia="仿宋" w:hAnsi="仿宋" w:cs="仿宋" w:hint="eastAsia"/>
          <w:bCs/>
          <w:color w:val="000000" w:themeColor="text1"/>
          <w:sz w:val="32"/>
          <w:szCs w:val="32"/>
        </w:rPr>
        <w:t>万元，支出决算数为</w:t>
      </w:r>
      <w:r w:rsidR="00BF69EE" w:rsidRPr="0005731A">
        <w:rPr>
          <w:rFonts w:ascii="仿宋" w:eastAsia="仿宋" w:hAnsi="仿宋" w:cs="仿宋"/>
          <w:bCs/>
          <w:color w:val="000000" w:themeColor="text1"/>
          <w:sz w:val="32"/>
          <w:szCs w:val="32"/>
        </w:rPr>
        <w:t>300.32</w:t>
      </w:r>
      <w:r w:rsidRPr="0005731A">
        <w:rPr>
          <w:rFonts w:ascii="仿宋" w:eastAsia="仿宋" w:hAnsi="仿宋" w:cs="仿宋" w:hint="eastAsia"/>
          <w:bCs/>
          <w:color w:val="000000" w:themeColor="text1"/>
          <w:sz w:val="32"/>
          <w:szCs w:val="32"/>
        </w:rPr>
        <w:t>万元，完成年初预算的</w:t>
      </w:r>
      <w:r w:rsidR="00BF69EE" w:rsidRPr="0005731A">
        <w:rPr>
          <w:rFonts w:ascii="仿宋" w:eastAsia="仿宋" w:hAnsi="仿宋" w:cs="仿宋"/>
          <w:bCs/>
          <w:color w:val="000000" w:themeColor="text1"/>
          <w:sz w:val="32"/>
          <w:szCs w:val="32"/>
        </w:rPr>
        <w:t>102.31</w:t>
      </w:r>
      <w:r w:rsidRPr="0005731A">
        <w:rPr>
          <w:rFonts w:ascii="仿宋" w:eastAsia="仿宋" w:hAnsi="仿宋" w:cs="仿宋" w:hint="eastAsia"/>
          <w:bCs/>
          <w:color w:val="000000" w:themeColor="text1"/>
          <w:sz w:val="32"/>
          <w:szCs w:val="32"/>
        </w:rPr>
        <w:t>%，其中：</w:t>
      </w:r>
    </w:p>
    <w:p w:rsidR="0005731A" w:rsidRPr="0005731A" w:rsidRDefault="0005731A" w:rsidP="000E5BB2">
      <w:pPr>
        <w:pStyle w:val="Default"/>
        <w:spacing w:line="600" w:lineRule="exact"/>
        <w:ind w:firstLineChars="200" w:firstLine="640"/>
        <w:jc w:val="both"/>
        <w:rPr>
          <w:rFonts w:ascii="仿宋" w:eastAsia="仿宋" w:hAnsi="仿宋" w:cs="仿宋"/>
          <w:bCs/>
          <w:color w:val="000000" w:themeColor="text1"/>
          <w:sz w:val="32"/>
          <w:szCs w:val="32"/>
        </w:rPr>
      </w:pPr>
      <w:r w:rsidRPr="0005731A">
        <w:rPr>
          <w:rFonts w:ascii="仿宋" w:eastAsia="仿宋" w:hAnsi="仿宋" w:cs="仿宋" w:hint="eastAsia"/>
          <w:bCs/>
          <w:color w:val="000000" w:themeColor="text1"/>
          <w:sz w:val="32"/>
          <w:szCs w:val="32"/>
        </w:rPr>
        <w:t>1、一般公共服务支出（类）政府办公厅（室）及相关机构事务（款）参事事务（项）。</w:t>
      </w:r>
    </w:p>
    <w:p w:rsidR="004F5A05" w:rsidRPr="0005731A"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05731A">
        <w:rPr>
          <w:rFonts w:ascii="仿宋" w:eastAsia="仿宋" w:hAnsi="仿宋" w:cs="仿宋" w:hint="eastAsia"/>
          <w:bCs/>
          <w:color w:val="000000" w:themeColor="text1"/>
          <w:sz w:val="32"/>
          <w:szCs w:val="32"/>
        </w:rPr>
        <w:t>年初预算为</w:t>
      </w:r>
      <w:r w:rsidR="0005731A" w:rsidRPr="0005731A">
        <w:rPr>
          <w:rFonts w:ascii="仿宋" w:eastAsia="仿宋" w:hAnsi="仿宋" w:cs="仿宋"/>
          <w:bCs/>
          <w:color w:val="000000" w:themeColor="text1"/>
          <w:sz w:val="32"/>
          <w:szCs w:val="32"/>
        </w:rPr>
        <w:t>72.34</w:t>
      </w:r>
      <w:r w:rsidRPr="0005731A">
        <w:rPr>
          <w:rFonts w:ascii="仿宋" w:eastAsia="仿宋" w:hAnsi="仿宋" w:cs="仿宋" w:hint="eastAsia"/>
          <w:bCs/>
          <w:color w:val="000000" w:themeColor="text1"/>
          <w:sz w:val="32"/>
          <w:szCs w:val="32"/>
        </w:rPr>
        <w:t>万元，支出决算为</w:t>
      </w:r>
      <w:r w:rsidR="0005731A" w:rsidRPr="0005731A">
        <w:rPr>
          <w:rFonts w:ascii="仿宋" w:eastAsia="仿宋" w:hAnsi="仿宋" w:cs="仿宋"/>
          <w:bCs/>
          <w:color w:val="000000" w:themeColor="text1"/>
          <w:sz w:val="32"/>
          <w:szCs w:val="32"/>
        </w:rPr>
        <w:t>54.27</w:t>
      </w:r>
      <w:r w:rsidRPr="0005731A">
        <w:rPr>
          <w:rFonts w:ascii="仿宋" w:eastAsia="仿宋" w:hAnsi="仿宋" w:cs="仿宋" w:hint="eastAsia"/>
          <w:bCs/>
          <w:color w:val="000000" w:themeColor="text1"/>
          <w:sz w:val="32"/>
          <w:szCs w:val="32"/>
        </w:rPr>
        <w:t>万元，完成年初预算的</w:t>
      </w:r>
      <w:r w:rsidR="0005731A" w:rsidRPr="0005731A">
        <w:rPr>
          <w:rFonts w:ascii="仿宋" w:eastAsia="仿宋" w:hAnsi="仿宋" w:cs="仿宋"/>
          <w:bCs/>
          <w:color w:val="000000" w:themeColor="text1"/>
          <w:sz w:val="32"/>
          <w:szCs w:val="32"/>
        </w:rPr>
        <w:t>75.02</w:t>
      </w:r>
      <w:r w:rsidRPr="0005731A">
        <w:rPr>
          <w:rFonts w:ascii="仿宋" w:eastAsia="仿宋" w:hAnsi="仿宋" w:cs="仿宋" w:hint="eastAsia"/>
          <w:bCs/>
          <w:color w:val="000000" w:themeColor="text1"/>
          <w:sz w:val="32"/>
          <w:szCs w:val="32"/>
        </w:rPr>
        <w:t>%，决算数小于年初预算数的主要原因是：</w:t>
      </w:r>
      <w:r w:rsidR="0005731A" w:rsidRPr="0005731A">
        <w:rPr>
          <w:rFonts w:ascii="仿宋" w:eastAsia="仿宋" w:hAnsi="仿宋" w:cs="仿宋" w:hint="eastAsia"/>
          <w:bCs/>
          <w:color w:val="000000" w:themeColor="text1"/>
          <w:sz w:val="32"/>
          <w:szCs w:val="32"/>
        </w:rPr>
        <w:t>财政</w:t>
      </w:r>
      <w:r w:rsidR="00C516DF">
        <w:rPr>
          <w:rFonts w:ascii="仿宋" w:eastAsia="仿宋" w:hAnsi="仿宋" w:cs="仿宋" w:hint="eastAsia"/>
          <w:bCs/>
          <w:color w:val="000000" w:themeColor="text1"/>
          <w:sz w:val="32"/>
          <w:szCs w:val="32"/>
        </w:rPr>
        <w:t>统筹了</w:t>
      </w:r>
      <w:r w:rsidR="0005731A" w:rsidRPr="0005731A">
        <w:rPr>
          <w:rFonts w:ascii="仿宋" w:eastAsia="仿宋" w:hAnsi="仿宋" w:cs="仿宋" w:hint="eastAsia"/>
          <w:bCs/>
          <w:color w:val="000000" w:themeColor="text1"/>
          <w:sz w:val="32"/>
          <w:szCs w:val="32"/>
        </w:rPr>
        <w:t>指标额度。</w:t>
      </w:r>
    </w:p>
    <w:p w:rsidR="00A15537" w:rsidRPr="00864648" w:rsidRDefault="00A15537" w:rsidP="000E5BB2">
      <w:pPr>
        <w:pStyle w:val="Default"/>
        <w:spacing w:line="600" w:lineRule="exact"/>
        <w:ind w:firstLineChars="200" w:firstLine="640"/>
        <w:jc w:val="both"/>
        <w:rPr>
          <w:rFonts w:ascii="仿宋" w:eastAsia="仿宋" w:hAnsi="仿宋" w:cs="仿宋"/>
          <w:bCs/>
          <w:color w:val="000000" w:themeColor="text1"/>
          <w:sz w:val="32"/>
          <w:szCs w:val="32"/>
        </w:rPr>
      </w:pPr>
      <w:bookmarkStart w:id="6" w:name="_Hlk177299949"/>
      <w:r w:rsidRPr="00864648">
        <w:rPr>
          <w:rFonts w:ascii="仿宋" w:eastAsia="仿宋" w:hAnsi="仿宋" w:cs="仿宋" w:hint="eastAsia"/>
          <w:bCs/>
          <w:color w:val="000000" w:themeColor="text1"/>
          <w:sz w:val="32"/>
          <w:szCs w:val="32"/>
        </w:rPr>
        <w:t>2、一般公共服务支出（类）政府办公厅（室）及相关机构事务（款）事业运行（项）。</w:t>
      </w:r>
    </w:p>
    <w:bookmarkEnd w:id="6"/>
    <w:p w:rsidR="00A15537" w:rsidRDefault="00A15537" w:rsidP="000E5BB2">
      <w:pPr>
        <w:pStyle w:val="Default"/>
        <w:spacing w:line="600" w:lineRule="exact"/>
        <w:ind w:firstLineChars="200" w:firstLine="640"/>
        <w:jc w:val="both"/>
        <w:rPr>
          <w:rFonts w:ascii="仿宋" w:eastAsia="仿宋" w:hAnsi="仿宋" w:cs="仿宋"/>
          <w:bCs/>
          <w:color w:val="000000" w:themeColor="text1"/>
          <w:sz w:val="32"/>
          <w:szCs w:val="32"/>
        </w:rPr>
      </w:pPr>
      <w:r w:rsidRPr="00864648">
        <w:rPr>
          <w:rFonts w:ascii="仿宋" w:eastAsia="仿宋" w:hAnsi="仿宋" w:cs="仿宋" w:hint="eastAsia"/>
          <w:bCs/>
          <w:color w:val="000000" w:themeColor="text1"/>
          <w:sz w:val="32"/>
          <w:szCs w:val="32"/>
        </w:rPr>
        <w:t>年初预算为</w:t>
      </w:r>
      <w:r w:rsidR="00B0045E" w:rsidRPr="00864648">
        <w:rPr>
          <w:rFonts w:ascii="仿宋" w:eastAsia="仿宋" w:hAnsi="仿宋" w:cs="仿宋"/>
          <w:bCs/>
          <w:color w:val="000000" w:themeColor="text1"/>
          <w:sz w:val="32"/>
          <w:szCs w:val="32"/>
        </w:rPr>
        <w:t>175.79</w:t>
      </w:r>
      <w:r w:rsidRPr="00864648">
        <w:rPr>
          <w:rFonts w:ascii="仿宋" w:eastAsia="仿宋" w:hAnsi="仿宋" w:cs="仿宋" w:hint="eastAsia"/>
          <w:bCs/>
          <w:color w:val="000000" w:themeColor="text1"/>
          <w:sz w:val="32"/>
          <w:szCs w:val="32"/>
        </w:rPr>
        <w:t>万元，支出决算为</w:t>
      </w:r>
      <w:r w:rsidR="00B0045E" w:rsidRPr="00864648">
        <w:rPr>
          <w:rFonts w:ascii="仿宋" w:eastAsia="仿宋" w:hAnsi="仿宋" w:cs="仿宋"/>
          <w:bCs/>
          <w:color w:val="000000" w:themeColor="text1"/>
          <w:sz w:val="32"/>
          <w:szCs w:val="32"/>
        </w:rPr>
        <w:t>22.70</w:t>
      </w:r>
      <w:r w:rsidRPr="00864648">
        <w:rPr>
          <w:rFonts w:ascii="仿宋" w:eastAsia="仿宋" w:hAnsi="仿宋" w:cs="仿宋" w:hint="eastAsia"/>
          <w:bCs/>
          <w:color w:val="000000" w:themeColor="text1"/>
          <w:sz w:val="32"/>
          <w:szCs w:val="32"/>
        </w:rPr>
        <w:t>万元，完成年初预算</w:t>
      </w:r>
      <w:r w:rsidR="00B0045E" w:rsidRPr="00864648">
        <w:rPr>
          <w:rFonts w:ascii="仿宋" w:eastAsia="仿宋" w:hAnsi="仿宋" w:cs="仿宋"/>
          <w:bCs/>
          <w:color w:val="000000" w:themeColor="text1"/>
          <w:sz w:val="32"/>
          <w:szCs w:val="32"/>
        </w:rPr>
        <w:t>12.91</w:t>
      </w:r>
      <w:r w:rsidRPr="00864648">
        <w:rPr>
          <w:rFonts w:ascii="仿宋" w:eastAsia="仿宋" w:hAnsi="仿宋" w:cs="仿宋" w:hint="eastAsia"/>
          <w:bCs/>
          <w:color w:val="000000" w:themeColor="text1"/>
          <w:sz w:val="32"/>
          <w:szCs w:val="32"/>
        </w:rPr>
        <w:t>%，决算数小于年初预算数的主要原因是：预算将事业运行</w:t>
      </w:r>
      <w:r w:rsidR="00A04F02">
        <w:rPr>
          <w:rFonts w:ascii="仿宋" w:eastAsia="仿宋" w:hAnsi="仿宋" w:cs="仿宋" w:hint="eastAsia"/>
          <w:bCs/>
          <w:color w:val="000000" w:themeColor="text1"/>
          <w:sz w:val="32"/>
          <w:szCs w:val="32"/>
        </w:rPr>
        <w:t>（项）</w:t>
      </w:r>
      <w:r w:rsidRPr="00864648">
        <w:rPr>
          <w:rFonts w:ascii="仿宋" w:eastAsia="仿宋" w:hAnsi="仿宋" w:cs="仿宋" w:hint="eastAsia"/>
          <w:bCs/>
          <w:color w:val="000000" w:themeColor="text1"/>
          <w:sz w:val="32"/>
          <w:szCs w:val="32"/>
        </w:rPr>
        <w:t>资金支出列入工资福利支出，而决算要求工资支出</w:t>
      </w:r>
      <w:r w:rsidR="00A04F02">
        <w:rPr>
          <w:rFonts w:ascii="仿宋" w:eastAsia="仿宋" w:hAnsi="仿宋" w:cs="仿宋" w:hint="eastAsia"/>
          <w:bCs/>
          <w:color w:val="000000" w:themeColor="text1"/>
          <w:sz w:val="32"/>
          <w:szCs w:val="32"/>
        </w:rPr>
        <w:t>以</w:t>
      </w:r>
      <w:r w:rsidRPr="00864648">
        <w:rPr>
          <w:rFonts w:ascii="仿宋" w:eastAsia="仿宋" w:hAnsi="仿宋" w:cs="仿宋" w:hint="eastAsia"/>
          <w:bCs/>
          <w:color w:val="000000" w:themeColor="text1"/>
          <w:sz w:val="32"/>
          <w:szCs w:val="32"/>
        </w:rPr>
        <w:t>行政运行</w:t>
      </w:r>
      <w:r w:rsidR="00A04F02">
        <w:rPr>
          <w:rFonts w:ascii="仿宋" w:eastAsia="仿宋" w:hAnsi="仿宋" w:cs="仿宋" w:hint="eastAsia"/>
          <w:bCs/>
          <w:color w:val="000000" w:themeColor="text1"/>
          <w:sz w:val="32"/>
          <w:szCs w:val="32"/>
        </w:rPr>
        <w:t>（项）</w:t>
      </w:r>
      <w:r w:rsidRPr="00864648">
        <w:rPr>
          <w:rFonts w:ascii="仿宋" w:eastAsia="仿宋" w:hAnsi="仿宋" w:cs="仿宋" w:hint="eastAsia"/>
          <w:bCs/>
          <w:color w:val="000000" w:themeColor="text1"/>
          <w:sz w:val="32"/>
          <w:szCs w:val="32"/>
        </w:rPr>
        <w:t>资金列支，</w:t>
      </w:r>
      <w:bookmarkStart w:id="7" w:name="_Hlk145782215"/>
      <w:r w:rsidRPr="00864648">
        <w:rPr>
          <w:rFonts w:ascii="仿宋" w:eastAsia="仿宋" w:hAnsi="仿宋" w:cs="仿宋" w:hint="eastAsia"/>
          <w:bCs/>
          <w:color w:val="000000" w:themeColor="text1"/>
          <w:sz w:val="32"/>
          <w:szCs w:val="32"/>
        </w:rPr>
        <w:t>因而预算数和决算数不一致。</w:t>
      </w:r>
    </w:p>
    <w:p w:rsidR="0086116D" w:rsidRDefault="0086116D" w:rsidP="000E5BB2">
      <w:pPr>
        <w:pStyle w:val="Default"/>
        <w:spacing w:line="600" w:lineRule="exact"/>
        <w:ind w:firstLineChars="200" w:firstLine="640"/>
        <w:jc w:val="both"/>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3、</w:t>
      </w:r>
      <w:r w:rsidRPr="00864648">
        <w:rPr>
          <w:rFonts w:ascii="仿宋" w:eastAsia="仿宋" w:hAnsi="仿宋" w:cs="仿宋" w:hint="eastAsia"/>
          <w:bCs/>
          <w:color w:val="000000" w:themeColor="text1"/>
          <w:sz w:val="32"/>
          <w:szCs w:val="32"/>
        </w:rPr>
        <w:t>一般公共服务支出（类）政府办公厅（室）及相关机构事务（款）</w:t>
      </w:r>
      <w:r>
        <w:rPr>
          <w:rFonts w:ascii="仿宋" w:eastAsia="仿宋" w:hAnsi="仿宋" w:cs="仿宋" w:hint="eastAsia"/>
          <w:bCs/>
          <w:color w:val="000000" w:themeColor="text1"/>
          <w:sz w:val="32"/>
          <w:szCs w:val="32"/>
        </w:rPr>
        <w:t>其他政府办公厅（室）及相关机构事务支出</w:t>
      </w:r>
      <w:r w:rsidRPr="00864648">
        <w:rPr>
          <w:rFonts w:ascii="仿宋" w:eastAsia="仿宋" w:hAnsi="仿宋" w:cs="仿宋" w:hint="eastAsia"/>
          <w:bCs/>
          <w:color w:val="000000" w:themeColor="text1"/>
          <w:sz w:val="32"/>
          <w:szCs w:val="32"/>
        </w:rPr>
        <w:t>（项）。</w:t>
      </w:r>
    </w:p>
    <w:p w:rsidR="0086116D" w:rsidRPr="001C3DD6" w:rsidRDefault="0086116D" w:rsidP="000E5BB2">
      <w:pPr>
        <w:pStyle w:val="Default"/>
        <w:spacing w:line="600" w:lineRule="exact"/>
        <w:ind w:firstLineChars="200" w:firstLine="640"/>
        <w:jc w:val="both"/>
        <w:rPr>
          <w:rFonts w:ascii="仿宋" w:eastAsia="仿宋" w:hAnsi="仿宋" w:cs="仿宋"/>
          <w:bCs/>
          <w:color w:val="auto"/>
          <w:sz w:val="32"/>
          <w:szCs w:val="32"/>
        </w:rPr>
      </w:pPr>
      <w:r w:rsidRPr="0086116D">
        <w:rPr>
          <w:rFonts w:ascii="仿宋" w:eastAsia="仿宋" w:hAnsi="仿宋" w:cs="仿宋" w:hint="eastAsia"/>
          <w:bCs/>
          <w:color w:val="000000" w:themeColor="text1"/>
          <w:sz w:val="32"/>
          <w:szCs w:val="32"/>
        </w:rPr>
        <w:t>年初预算为</w:t>
      </w:r>
      <w:r w:rsidRPr="0086116D">
        <w:rPr>
          <w:rFonts w:ascii="仿宋" w:eastAsia="仿宋" w:hAnsi="仿宋" w:cs="仿宋"/>
          <w:bCs/>
          <w:color w:val="000000" w:themeColor="text1"/>
          <w:sz w:val="32"/>
          <w:szCs w:val="32"/>
        </w:rPr>
        <w:t>0</w:t>
      </w:r>
      <w:r w:rsidRPr="0086116D">
        <w:rPr>
          <w:rFonts w:ascii="仿宋" w:eastAsia="仿宋" w:hAnsi="仿宋" w:cs="仿宋" w:hint="eastAsia"/>
          <w:bCs/>
          <w:color w:val="000000" w:themeColor="text1"/>
          <w:sz w:val="32"/>
          <w:szCs w:val="32"/>
        </w:rPr>
        <w:t>万元，支出决算为</w:t>
      </w:r>
      <w:r w:rsidRPr="0086116D">
        <w:rPr>
          <w:rFonts w:ascii="仿宋" w:eastAsia="仿宋" w:hAnsi="仿宋" w:cs="仿宋"/>
          <w:bCs/>
          <w:color w:val="000000" w:themeColor="text1"/>
          <w:sz w:val="32"/>
          <w:szCs w:val="32"/>
        </w:rPr>
        <w:t>63.79</w:t>
      </w:r>
      <w:r w:rsidRPr="0086116D">
        <w:rPr>
          <w:rFonts w:ascii="仿宋" w:eastAsia="仿宋" w:hAnsi="仿宋" w:cs="仿宋" w:hint="eastAsia"/>
          <w:bCs/>
          <w:color w:val="000000" w:themeColor="text1"/>
          <w:sz w:val="32"/>
          <w:szCs w:val="32"/>
        </w:rPr>
        <w:t>万元，年初预算为0万元，无法计算年初预算完成率，决算数大于年初预算数的主要原</w:t>
      </w:r>
      <w:r w:rsidRPr="001C3DD6">
        <w:rPr>
          <w:rFonts w:ascii="仿宋" w:eastAsia="仿宋" w:hAnsi="仿宋" w:cs="仿宋" w:hint="eastAsia"/>
          <w:bCs/>
          <w:color w:val="auto"/>
          <w:sz w:val="32"/>
          <w:szCs w:val="32"/>
        </w:rPr>
        <w:t>因</w:t>
      </w:r>
      <w:r w:rsidR="00342B6B">
        <w:rPr>
          <w:rFonts w:ascii="仿宋" w:eastAsia="仿宋" w:hAnsi="仿宋" w:cs="仿宋" w:hint="eastAsia"/>
          <w:bCs/>
          <w:color w:val="auto"/>
          <w:sz w:val="32"/>
          <w:szCs w:val="32"/>
        </w:rPr>
        <w:t>是</w:t>
      </w:r>
      <w:r w:rsidRPr="001C3DD6">
        <w:rPr>
          <w:rFonts w:ascii="仿宋" w:eastAsia="仿宋" w:hAnsi="仿宋" w:cs="仿宋" w:hint="eastAsia"/>
          <w:bCs/>
          <w:color w:val="auto"/>
          <w:sz w:val="32"/>
          <w:szCs w:val="32"/>
        </w:rPr>
        <w:t>财政增拨</w:t>
      </w:r>
      <w:r w:rsidR="00342B6B">
        <w:rPr>
          <w:rFonts w:ascii="仿宋" w:eastAsia="仿宋" w:hAnsi="仿宋" w:cs="仿宋" w:hint="eastAsia"/>
          <w:bCs/>
          <w:color w:val="auto"/>
          <w:sz w:val="32"/>
          <w:szCs w:val="32"/>
        </w:rPr>
        <w:t>了</w:t>
      </w:r>
      <w:r w:rsidRPr="001C3DD6">
        <w:rPr>
          <w:rFonts w:ascii="仿宋" w:eastAsia="仿宋" w:hAnsi="仿宋" w:cs="仿宋" w:hint="eastAsia"/>
          <w:bCs/>
          <w:color w:val="auto"/>
          <w:sz w:val="32"/>
          <w:szCs w:val="32"/>
        </w:rPr>
        <w:t>一粒种子改变世界</w:t>
      </w:r>
      <w:r w:rsidR="00342B6B">
        <w:rPr>
          <w:rFonts w:ascii="仿宋" w:eastAsia="仿宋" w:hAnsi="仿宋" w:cs="仿宋" w:hint="eastAsia"/>
          <w:bCs/>
          <w:color w:val="auto"/>
          <w:sz w:val="32"/>
          <w:szCs w:val="32"/>
        </w:rPr>
        <w:t>音乐</w:t>
      </w:r>
      <w:r w:rsidRPr="001C3DD6">
        <w:rPr>
          <w:rFonts w:ascii="仿宋" w:eastAsia="仿宋" w:hAnsi="仿宋" w:cs="仿宋" w:hint="eastAsia"/>
          <w:bCs/>
          <w:color w:val="auto"/>
          <w:sz w:val="32"/>
          <w:szCs w:val="32"/>
        </w:rPr>
        <w:t>活动经费，年中调整预算。</w:t>
      </w:r>
    </w:p>
    <w:p w:rsidR="00A43E90" w:rsidRPr="00A43E90" w:rsidRDefault="00A43E90" w:rsidP="000E5BB2">
      <w:pPr>
        <w:pStyle w:val="Default"/>
        <w:spacing w:line="600" w:lineRule="exact"/>
        <w:ind w:firstLineChars="200" w:firstLine="640"/>
        <w:jc w:val="both"/>
        <w:rPr>
          <w:rFonts w:ascii="仿宋" w:eastAsia="仿宋" w:hAnsi="仿宋" w:cs="仿宋"/>
          <w:bCs/>
          <w:color w:val="000000" w:themeColor="text1"/>
          <w:sz w:val="32"/>
          <w:szCs w:val="32"/>
        </w:rPr>
      </w:pPr>
      <w:r w:rsidRPr="00A43E90">
        <w:rPr>
          <w:rFonts w:ascii="仿宋" w:eastAsia="仿宋" w:hAnsi="仿宋" w:cs="仿宋" w:hint="eastAsia"/>
          <w:bCs/>
          <w:color w:val="000000" w:themeColor="text1"/>
          <w:sz w:val="32"/>
          <w:szCs w:val="32"/>
        </w:rPr>
        <w:t>4、一般公共服务支出（类）对外联络事务（款）行政运行（项）。</w:t>
      </w:r>
    </w:p>
    <w:p w:rsidR="00A43E90" w:rsidRDefault="00A43E90" w:rsidP="000E5BB2">
      <w:pPr>
        <w:pStyle w:val="Default"/>
        <w:spacing w:line="600" w:lineRule="exact"/>
        <w:ind w:firstLineChars="200" w:firstLine="640"/>
        <w:jc w:val="both"/>
        <w:rPr>
          <w:rFonts w:ascii="仿宋" w:eastAsia="仿宋" w:hAnsi="仿宋" w:cs="仿宋"/>
          <w:bCs/>
          <w:color w:val="000000" w:themeColor="text1"/>
          <w:sz w:val="32"/>
          <w:szCs w:val="32"/>
        </w:rPr>
      </w:pPr>
      <w:r w:rsidRPr="00A43E90">
        <w:rPr>
          <w:rFonts w:ascii="仿宋" w:eastAsia="仿宋" w:hAnsi="仿宋" w:cs="仿宋" w:hint="eastAsia"/>
          <w:bCs/>
          <w:color w:val="000000" w:themeColor="text1"/>
          <w:sz w:val="32"/>
          <w:szCs w:val="32"/>
        </w:rPr>
        <w:t>年初预算为</w:t>
      </w:r>
      <w:r w:rsidRPr="00A43E90">
        <w:rPr>
          <w:rFonts w:ascii="仿宋" w:eastAsia="仿宋" w:hAnsi="仿宋" w:cs="仿宋"/>
          <w:bCs/>
          <w:color w:val="000000" w:themeColor="text1"/>
          <w:sz w:val="32"/>
          <w:szCs w:val="32"/>
        </w:rPr>
        <w:t>0</w:t>
      </w:r>
      <w:r w:rsidRPr="00A43E90">
        <w:rPr>
          <w:rFonts w:ascii="仿宋" w:eastAsia="仿宋" w:hAnsi="仿宋" w:cs="仿宋" w:hint="eastAsia"/>
          <w:bCs/>
          <w:color w:val="000000" w:themeColor="text1"/>
          <w:sz w:val="32"/>
          <w:szCs w:val="32"/>
        </w:rPr>
        <w:t>万元，支出决算为</w:t>
      </w:r>
      <w:r w:rsidRPr="00A43E90">
        <w:rPr>
          <w:rFonts w:ascii="仿宋" w:eastAsia="仿宋" w:hAnsi="仿宋" w:cs="仿宋"/>
          <w:bCs/>
          <w:color w:val="000000" w:themeColor="text1"/>
          <w:sz w:val="32"/>
          <w:szCs w:val="32"/>
        </w:rPr>
        <w:t>127.21</w:t>
      </w:r>
      <w:r w:rsidRPr="00A43E90">
        <w:rPr>
          <w:rFonts w:ascii="仿宋" w:eastAsia="仿宋" w:hAnsi="仿宋" w:cs="仿宋" w:hint="eastAsia"/>
          <w:bCs/>
          <w:color w:val="000000" w:themeColor="text1"/>
          <w:sz w:val="32"/>
          <w:szCs w:val="32"/>
        </w:rPr>
        <w:t>万元，</w:t>
      </w:r>
      <w:bookmarkStart w:id="8" w:name="_Hlk177300545"/>
      <w:r w:rsidRPr="00A43E90">
        <w:rPr>
          <w:rFonts w:ascii="仿宋" w:eastAsia="仿宋" w:hAnsi="仿宋" w:cs="仿宋" w:hint="eastAsia"/>
          <w:bCs/>
          <w:color w:val="000000" w:themeColor="text1"/>
          <w:sz w:val="32"/>
          <w:szCs w:val="32"/>
        </w:rPr>
        <w:t>年初预算为0万元，无法计算年初预算完成比率，决算数大于年初预算数的主要原因是</w:t>
      </w:r>
      <w:bookmarkEnd w:id="8"/>
      <w:r w:rsidRPr="00A43E90">
        <w:rPr>
          <w:rFonts w:ascii="仿宋" w:eastAsia="仿宋" w:hAnsi="仿宋" w:cs="仿宋" w:hint="eastAsia"/>
          <w:bCs/>
          <w:color w:val="000000" w:themeColor="text1"/>
          <w:sz w:val="32"/>
          <w:szCs w:val="32"/>
        </w:rPr>
        <w:t>：决算要求工资支出以行政运行（项）资金列支，而预算将工资支出列入事业运行（项），</w:t>
      </w:r>
      <w:bookmarkStart w:id="9" w:name="_Hlk145781565"/>
      <w:r w:rsidRPr="00A43E90">
        <w:rPr>
          <w:rFonts w:ascii="仿宋" w:eastAsia="仿宋" w:hAnsi="仿宋" w:cs="仿宋" w:hint="eastAsia"/>
          <w:bCs/>
          <w:color w:val="000000" w:themeColor="text1"/>
          <w:sz w:val="32"/>
          <w:szCs w:val="32"/>
        </w:rPr>
        <w:t>因而预算数和决算数不一致。</w:t>
      </w:r>
      <w:bookmarkEnd w:id="9"/>
    </w:p>
    <w:p w:rsidR="001F0634" w:rsidRPr="00127668" w:rsidRDefault="001F0634" w:rsidP="000E5BB2">
      <w:pPr>
        <w:pStyle w:val="Default"/>
        <w:spacing w:line="600" w:lineRule="exact"/>
        <w:ind w:firstLineChars="200" w:firstLine="640"/>
        <w:jc w:val="both"/>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lastRenderedPageBreak/>
        <w:t>5、</w:t>
      </w:r>
      <w:bookmarkStart w:id="10" w:name="_Hlk177300713"/>
      <w:bookmarkStart w:id="11" w:name="_Hlk177300683"/>
      <w:r w:rsidRPr="00127668">
        <w:rPr>
          <w:rFonts w:ascii="仿宋" w:eastAsia="仿宋" w:hAnsi="仿宋" w:cs="仿宋" w:hint="eastAsia"/>
          <w:bCs/>
          <w:color w:val="000000" w:themeColor="text1"/>
          <w:sz w:val="32"/>
          <w:szCs w:val="32"/>
        </w:rPr>
        <w:t>社会保障和就业支出（类）行政事业单位养老支出（款</w:t>
      </w:r>
      <w:bookmarkStart w:id="12" w:name="_Hlk177300621"/>
      <w:r w:rsidRPr="00127668">
        <w:rPr>
          <w:rFonts w:ascii="仿宋" w:eastAsia="仿宋" w:hAnsi="仿宋" w:cs="仿宋" w:hint="eastAsia"/>
          <w:bCs/>
          <w:color w:val="000000" w:themeColor="text1"/>
          <w:sz w:val="32"/>
          <w:szCs w:val="32"/>
        </w:rPr>
        <w:t>）</w:t>
      </w:r>
      <w:bookmarkEnd w:id="10"/>
      <w:r w:rsidRPr="00127668">
        <w:rPr>
          <w:rFonts w:ascii="仿宋" w:eastAsia="仿宋" w:hAnsi="仿宋" w:cs="仿宋" w:hint="eastAsia"/>
          <w:bCs/>
          <w:color w:val="000000" w:themeColor="text1"/>
          <w:sz w:val="32"/>
          <w:szCs w:val="32"/>
        </w:rPr>
        <w:t>机关事业单位基本养老保险缴费支出（项）</w:t>
      </w:r>
      <w:bookmarkEnd w:id="12"/>
      <w:r w:rsidRPr="00127668">
        <w:rPr>
          <w:rFonts w:ascii="仿宋" w:eastAsia="仿宋" w:hAnsi="仿宋" w:cs="仿宋" w:hint="eastAsia"/>
          <w:bCs/>
          <w:color w:val="000000" w:themeColor="text1"/>
          <w:sz w:val="32"/>
          <w:szCs w:val="32"/>
        </w:rPr>
        <w:t>。</w:t>
      </w:r>
      <w:bookmarkEnd w:id="11"/>
    </w:p>
    <w:p w:rsidR="001F0634" w:rsidRPr="00F5069B" w:rsidRDefault="001F0634" w:rsidP="000E5BB2">
      <w:pPr>
        <w:pStyle w:val="Default"/>
        <w:spacing w:line="600" w:lineRule="exact"/>
        <w:ind w:firstLineChars="200" w:firstLine="640"/>
        <w:jc w:val="both"/>
        <w:rPr>
          <w:rFonts w:ascii="仿宋" w:eastAsia="仿宋" w:hAnsi="仿宋" w:cs="仿宋"/>
          <w:bCs/>
          <w:color w:val="auto"/>
          <w:sz w:val="32"/>
          <w:szCs w:val="32"/>
        </w:rPr>
      </w:pPr>
      <w:r w:rsidRPr="00127668">
        <w:rPr>
          <w:rFonts w:ascii="仿宋" w:eastAsia="仿宋" w:hAnsi="仿宋" w:cs="仿宋" w:hint="eastAsia"/>
          <w:bCs/>
          <w:color w:val="000000" w:themeColor="text1"/>
          <w:sz w:val="32"/>
          <w:szCs w:val="32"/>
        </w:rPr>
        <w:t>年初预算为</w:t>
      </w:r>
      <w:r w:rsidRPr="00127668">
        <w:rPr>
          <w:rFonts w:ascii="仿宋" w:eastAsia="仿宋" w:hAnsi="仿宋" w:cs="仿宋"/>
          <w:bCs/>
          <w:color w:val="000000" w:themeColor="text1"/>
          <w:sz w:val="32"/>
          <w:szCs w:val="32"/>
        </w:rPr>
        <w:t>0</w:t>
      </w:r>
      <w:r w:rsidRPr="00127668">
        <w:rPr>
          <w:rFonts w:ascii="仿宋" w:eastAsia="仿宋" w:hAnsi="仿宋" w:cs="仿宋" w:hint="eastAsia"/>
          <w:bCs/>
          <w:color w:val="000000" w:themeColor="text1"/>
          <w:sz w:val="32"/>
          <w:szCs w:val="32"/>
        </w:rPr>
        <w:t>万元，支出决</w:t>
      </w:r>
      <w:r w:rsidRPr="00F5069B">
        <w:rPr>
          <w:rFonts w:ascii="仿宋" w:eastAsia="仿宋" w:hAnsi="仿宋" w:cs="仿宋" w:hint="eastAsia"/>
          <w:bCs/>
          <w:color w:val="auto"/>
          <w:sz w:val="32"/>
          <w:szCs w:val="32"/>
        </w:rPr>
        <w:t>算为</w:t>
      </w:r>
      <w:r w:rsidRPr="00F5069B">
        <w:rPr>
          <w:rFonts w:ascii="仿宋" w:eastAsia="仿宋" w:hAnsi="仿宋" w:cs="仿宋"/>
          <w:bCs/>
          <w:color w:val="auto"/>
          <w:sz w:val="32"/>
          <w:szCs w:val="32"/>
        </w:rPr>
        <w:t>17.28</w:t>
      </w:r>
      <w:r w:rsidRPr="00F5069B">
        <w:rPr>
          <w:rFonts w:ascii="仿宋" w:eastAsia="仿宋" w:hAnsi="仿宋" w:cs="仿宋" w:hint="eastAsia"/>
          <w:bCs/>
          <w:color w:val="auto"/>
          <w:sz w:val="32"/>
          <w:szCs w:val="32"/>
        </w:rPr>
        <w:t>万元，年初预算为0万元，无法计算年初预算完成比率，决算数大于年初预算数的主要原因是财</w:t>
      </w:r>
      <w:r w:rsidRPr="00F5069B">
        <w:rPr>
          <w:rFonts w:ascii="仿宋" w:eastAsia="仿宋" w:hAnsi="仿宋" w:cs="仿宋"/>
          <w:bCs/>
          <w:color w:val="auto"/>
          <w:sz w:val="32"/>
          <w:szCs w:val="32"/>
        </w:rPr>
        <w:t>政预算将</w:t>
      </w:r>
      <w:bookmarkStart w:id="13" w:name="_Hlk177300797"/>
      <w:r w:rsidRPr="00F5069B">
        <w:rPr>
          <w:rFonts w:ascii="仿宋" w:eastAsia="仿宋" w:hAnsi="仿宋" w:cs="仿宋" w:hint="eastAsia"/>
          <w:bCs/>
          <w:color w:val="auto"/>
          <w:sz w:val="32"/>
          <w:szCs w:val="32"/>
        </w:rPr>
        <w:t>社会保障和就业支出</w:t>
      </w:r>
      <w:bookmarkEnd w:id="13"/>
      <w:r w:rsidRPr="00F5069B">
        <w:rPr>
          <w:rFonts w:ascii="仿宋" w:eastAsia="仿宋" w:hAnsi="仿宋" w:cs="仿宋" w:hint="eastAsia"/>
          <w:bCs/>
          <w:color w:val="auto"/>
          <w:sz w:val="32"/>
          <w:szCs w:val="32"/>
        </w:rPr>
        <w:t>（类）行政事业单位养老支出（款）机关事业单位基本养老保险缴费支出（项）</w:t>
      </w:r>
      <w:r w:rsidRPr="00F5069B">
        <w:rPr>
          <w:rFonts w:ascii="仿宋" w:eastAsia="仿宋" w:hAnsi="仿宋" w:cs="仿宋"/>
          <w:bCs/>
          <w:color w:val="auto"/>
          <w:sz w:val="32"/>
          <w:szCs w:val="32"/>
        </w:rPr>
        <w:t>的预算</w:t>
      </w:r>
      <w:r w:rsidRPr="00F5069B">
        <w:rPr>
          <w:rFonts w:ascii="仿宋" w:eastAsia="仿宋" w:hAnsi="仿宋" w:cs="仿宋" w:hint="eastAsia"/>
          <w:bCs/>
          <w:color w:val="auto"/>
          <w:sz w:val="32"/>
          <w:szCs w:val="32"/>
        </w:rPr>
        <w:t>下达为社会保障和就业支出（类）行政事业单位养老支出（款）</w:t>
      </w:r>
      <w:r w:rsidRPr="00F5069B">
        <w:rPr>
          <w:rFonts w:ascii="仿宋" w:eastAsia="仿宋" w:hAnsi="仿宋" w:cs="仿宋"/>
          <w:bCs/>
          <w:color w:val="auto"/>
          <w:sz w:val="32"/>
          <w:szCs w:val="32"/>
        </w:rPr>
        <w:t>行政单位离退休</w:t>
      </w:r>
      <w:r w:rsidRPr="00F5069B">
        <w:rPr>
          <w:rFonts w:ascii="仿宋" w:eastAsia="仿宋" w:hAnsi="仿宋" w:cs="仿宋" w:hint="eastAsia"/>
          <w:bCs/>
          <w:color w:val="auto"/>
          <w:sz w:val="32"/>
          <w:szCs w:val="32"/>
        </w:rPr>
        <w:t>（</w:t>
      </w:r>
      <w:r w:rsidRPr="00F5069B">
        <w:rPr>
          <w:rFonts w:ascii="仿宋" w:eastAsia="仿宋" w:hAnsi="仿宋" w:cs="仿宋"/>
          <w:bCs/>
          <w:color w:val="auto"/>
          <w:sz w:val="32"/>
          <w:szCs w:val="32"/>
        </w:rPr>
        <w:t>项</w:t>
      </w:r>
      <w:r w:rsidRPr="00F5069B">
        <w:rPr>
          <w:rFonts w:ascii="仿宋" w:eastAsia="仿宋" w:hAnsi="仿宋" w:cs="仿宋" w:hint="eastAsia"/>
          <w:bCs/>
          <w:color w:val="auto"/>
          <w:sz w:val="32"/>
          <w:szCs w:val="32"/>
        </w:rPr>
        <w:t>）。</w:t>
      </w:r>
    </w:p>
    <w:p w:rsidR="00127668" w:rsidRDefault="00127668" w:rsidP="000E5BB2">
      <w:pPr>
        <w:pStyle w:val="Default"/>
        <w:spacing w:line="600" w:lineRule="exact"/>
        <w:ind w:firstLineChars="200" w:firstLine="640"/>
        <w:jc w:val="both"/>
        <w:rPr>
          <w:rFonts w:ascii="仿宋" w:eastAsia="仿宋" w:hAnsi="仿宋" w:cs="仿宋"/>
          <w:bCs/>
          <w:color w:val="000000" w:themeColor="text1"/>
          <w:sz w:val="32"/>
          <w:szCs w:val="32"/>
        </w:rPr>
      </w:pPr>
      <w:r w:rsidRPr="00B636C6">
        <w:rPr>
          <w:rFonts w:ascii="仿宋" w:eastAsia="仿宋" w:hAnsi="仿宋" w:cs="仿宋" w:hint="eastAsia"/>
          <w:bCs/>
          <w:color w:val="000000" w:themeColor="text1"/>
          <w:sz w:val="32"/>
          <w:szCs w:val="32"/>
        </w:rPr>
        <w:t>6、社会保障和就业支出（类）行政事业单位养老支出（款）</w:t>
      </w:r>
      <w:r w:rsidR="00B636C6" w:rsidRPr="00B636C6">
        <w:rPr>
          <w:rFonts w:ascii="仿宋" w:eastAsia="仿宋" w:hAnsi="仿宋" w:cs="仿宋" w:hint="eastAsia"/>
          <w:bCs/>
          <w:color w:val="000000" w:themeColor="text1"/>
          <w:sz w:val="32"/>
          <w:szCs w:val="32"/>
        </w:rPr>
        <w:t>其他行政事业单位养老支出</w:t>
      </w:r>
      <w:r w:rsidRPr="00B636C6">
        <w:rPr>
          <w:rFonts w:ascii="仿宋" w:eastAsia="仿宋" w:hAnsi="仿宋" w:cs="仿宋" w:hint="eastAsia"/>
          <w:bCs/>
          <w:color w:val="000000" w:themeColor="text1"/>
          <w:sz w:val="32"/>
          <w:szCs w:val="32"/>
        </w:rPr>
        <w:t>（项）。</w:t>
      </w:r>
    </w:p>
    <w:p w:rsidR="00E7193B" w:rsidRPr="0002286F" w:rsidRDefault="00B636C6" w:rsidP="000E5BB2">
      <w:pPr>
        <w:pStyle w:val="Default"/>
        <w:spacing w:line="630" w:lineRule="exact"/>
        <w:ind w:firstLineChars="200" w:firstLine="640"/>
        <w:jc w:val="both"/>
        <w:rPr>
          <w:rFonts w:ascii="Times New Roman" w:eastAsia="仿宋_GB2312" w:hAnsi="Times New Roman"/>
          <w:color w:val="auto"/>
          <w:sz w:val="32"/>
          <w:szCs w:val="32"/>
        </w:rPr>
      </w:pPr>
      <w:r w:rsidRPr="0002286F">
        <w:rPr>
          <w:rFonts w:ascii="仿宋" w:eastAsia="仿宋" w:hAnsi="仿宋" w:cs="仿宋" w:hint="eastAsia"/>
          <w:bCs/>
          <w:color w:val="auto"/>
          <w:sz w:val="32"/>
          <w:szCs w:val="32"/>
        </w:rPr>
        <w:t>年初预算为</w:t>
      </w:r>
      <w:r w:rsidRPr="0002286F">
        <w:rPr>
          <w:rFonts w:ascii="仿宋" w:eastAsia="仿宋" w:hAnsi="仿宋" w:cs="仿宋"/>
          <w:bCs/>
          <w:color w:val="auto"/>
          <w:sz w:val="32"/>
          <w:szCs w:val="32"/>
        </w:rPr>
        <w:t>6</w:t>
      </w:r>
      <w:r w:rsidRPr="0002286F">
        <w:rPr>
          <w:rFonts w:ascii="仿宋" w:eastAsia="仿宋" w:hAnsi="仿宋" w:cs="仿宋" w:hint="eastAsia"/>
          <w:bCs/>
          <w:color w:val="auto"/>
          <w:sz w:val="32"/>
          <w:szCs w:val="32"/>
        </w:rPr>
        <w:t>万元，支出决算</w:t>
      </w:r>
      <w:r w:rsidRPr="0002286F">
        <w:rPr>
          <w:rFonts w:ascii="仿宋" w:eastAsia="仿宋" w:hAnsi="仿宋" w:cs="仿宋"/>
          <w:bCs/>
          <w:color w:val="auto"/>
          <w:sz w:val="32"/>
          <w:szCs w:val="32"/>
        </w:rPr>
        <w:t>6.43</w:t>
      </w:r>
      <w:r w:rsidRPr="0002286F">
        <w:rPr>
          <w:rFonts w:ascii="仿宋" w:eastAsia="仿宋" w:hAnsi="仿宋" w:cs="仿宋" w:hint="eastAsia"/>
          <w:bCs/>
          <w:color w:val="auto"/>
          <w:sz w:val="32"/>
          <w:szCs w:val="32"/>
        </w:rPr>
        <w:t>万元，</w:t>
      </w:r>
      <w:bookmarkStart w:id="14" w:name="_Hlk177301116"/>
      <w:r w:rsidRPr="0002286F">
        <w:rPr>
          <w:rFonts w:ascii="仿宋" w:eastAsia="仿宋" w:hAnsi="仿宋" w:cs="仿宋" w:hint="eastAsia"/>
          <w:bCs/>
          <w:color w:val="auto"/>
          <w:sz w:val="32"/>
          <w:szCs w:val="32"/>
        </w:rPr>
        <w:t>完成年初预算</w:t>
      </w:r>
      <w:r w:rsidRPr="0002286F">
        <w:rPr>
          <w:rFonts w:ascii="仿宋" w:eastAsia="仿宋" w:hAnsi="仿宋" w:cs="仿宋"/>
          <w:bCs/>
          <w:color w:val="auto"/>
          <w:sz w:val="32"/>
          <w:szCs w:val="32"/>
        </w:rPr>
        <w:t>107.17</w:t>
      </w:r>
      <w:r w:rsidRPr="0002286F">
        <w:rPr>
          <w:rFonts w:ascii="仿宋" w:eastAsia="仿宋" w:hAnsi="仿宋" w:cs="仿宋" w:hint="eastAsia"/>
          <w:bCs/>
          <w:color w:val="auto"/>
          <w:sz w:val="32"/>
          <w:szCs w:val="32"/>
        </w:rPr>
        <w:t>%，决算数大于年初预算数的主要原因是：</w:t>
      </w:r>
      <w:bookmarkEnd w:id="14"/>
      <w:r w:rsidR="00251589">
        <w:rPr>
          <w:rFonts w:ascii="仿宋" w:eastAsia="仿宋" w:hAnsi="仿宋" w:cs="仿宋" w:hint="eastAsia"/>
          <w:bCs/>
          <w:color w:val="auto"/>
          <w:sz w:val="32"/>
          <w:szCs w:val="32"/>
        </w:rPr>
        <w:t>预算欠精准。</w:t>
      </w:r>
    </w:p>
    <w:p w:rsidR="003C58DF" w:rsidRPr="0002286F" w:rsidRDefault="003C58DF" w:rsidP="000E5BB2">
      <w:pPr>
        <w:pStyle w:val="ac"/>
        <w:widowControl/>
        <w:spacing w:before="0" w:beforeAutospacing="0" w:after="0" w:afterAutospacing="0" w:line="630" w:lineRule="exact"/>
        <w:ind w:firstLineChars="200" w:firstLine="640"/>
        <w:jc w:val="both"/>
        <w:rPr>
          <w:rFonts w:ascii="仿宋" w:eastAsia="仿宋" w:hAnsi="仿宋" w:cs="仿宋"/>
          <w:sz w:val="32"/>
          <w:szCs w:val="32"/>
        </w:rPr>
      </w:pPr>
      <w:r w:rsidRPr="0002286F">
        <w:rPr>
          <w:rFonts w:ascii="Times New Roman" w:eastAsia="仿宋" w:hAnsi="Times New Roman" w:cs="仿宋" w:hint="eastAsia"/>
          <w:sz w:val="32"/>
          <w:szCs w:val="32"/>
        </w:rPr>
        <w:t>7</w:t>
      </w:r>
      <w:r w:rsidRPr="0002286F">
        <w:rPr>
          <w:rFonts w:ascii="仿宋" w:eastAsia="仿宋" w:hAnsi="仿宋" w:cs="仿宋" w:hint="eastAsia"/>
          <w:sz w:val="32"/>
          <w:szCs w:val="32"/>
        </w:rPr>
        <w:t>、卫生健康支出（类）行政事业单位医疗（款）行政单位医疗（项）</w:t>
      </w:r>
    </w:p>
    <w:p w:rsidR="003C58DF" w:rsidRPr="0002286F" w:rsidRDefault="003C58DF" w:rsidP="000E5BB2">
      <w:pPr>
        <w:pStyle w:val="Default"/>
        <w:spacing w:line="630" w:lineRule="exact"/>
        <w:ind w:firstLineChars="200" w:firstLine="640"/>
        <w:jc w:val="both"/>
        <w:rPr>
          <w:rFonts w:ascii="Times New Roman" w:eastAsia="仿宋_GB2312" w:hAnsi="Times New Roman"/>
          <w:color w:val="auto"/>
          <w:sz w:val="32"/>
          <w:szCs w:val="32"/>
        </w:rPr>
      </w:pPr>
      <w:r w:rsidRPr="0002286F">
        <w:rPr>
          <w:rFonts w:ascii="仿宋" w:eastAsia="仿宋" w:hAnsi="仿宋" w:cs="仿宋" w:hint="eastAsia"/>
          <w:color w:val="auto"/>
          <w:sz w:val="32"/>
          <w:szCs w:val="32"/>
        </w:rPr>
        <w:t>年初预算为</w:t>
      </w:r>
      <w:r w:rsidRPr="0002286F">
        <w:rPr>
          <w:rFonts w:ascii="Times New Roman" w:eastAsia="仿宋" w:hAnsi="Times New Roman" w:cs="仿宋"/>
          <w:color w:val="auto"/>
          <w:sz w:val="32"/>
          <w:szCs w:val="32"/>
        </w:rPr>
        <w:t>8.18</w:t>
      </w:r>
      <w:r w:rsidRPr="0002286F">
        <w:rPr>
          <w:rFonts w:ascii="仿宋" w:eastAsia="仿宋" w:hAnsi="仿宋" w:cs="仿宋" w:hint="eastAsia"/>
          <w:color w:val="auto"/>
          <w:sz w:val="32"/>
          <w:szCs w:val="32"/>
        </w:rPr>
        <w:t>万元，支出决算为</w:t>
      </w:r>
      <w:r w:rsidRPr="0002286F">
        <w:rPr>
          <w:rFonts w:ascii="Times New Roman" w:eastAsia="仿宋" w:hAnsi="Times New Roman" w:cs="仿宋"/>
          <w:color w:val="auto"/>
          <w:sz w:val="32"/>
          <w:szCs w:val="32"/>
        </w:rPr>
        <w:t>8.64</w:t>
      </w:r>
      <w:r w:rsidRPr="0002286F">
        <w:rPr>
          <w:rFonts w:ascii="仿宋" w:eastAsia="仿宋" w:hAnsi="仿宋" w:cs="仿宋" w:hint="eastAsia"/>
          <w:color w:val="auto"/>
          <w:sz w:val="32"/>
          <w:szCs w:val="32"/>
        </w:rPr>
        <w:t>万元，</w:t>
      </w:r>
      <w:r w:rsidRPr="0002286F">
        <w:rPr>
          <w:rFonts w:ascii="仿宋" w:eastAsia="仿宋" w:hAnsi="仿宋" w:cs="仿宋" w:hint="eastAsia"/>
          <w:bCs/>
          <w:color w:val="auto"/>
          <w:sz w:val="32"/>
          <w:szCs w:val="32"/>
        </w:rPr>
        <w:t>完成年初预算</w:t>
      </w:r>
      <w:r w:rsidRPr="0002286F">
        <w:rPr>
          <w:rFonts w:ascii="仿宋" w:eastAsia="仿宋" w:hAnsi="仿宋" w:cs="仿宋"/>
          <w:bCs/>
          <w:color w:val="auto"/>
          <w:sz w:val="32"/>
          <w:szCs w:val="32"/>
        </w:rPr>
        <w:t>105.62</w:t>
      </w:r>
      <w:r w:rsidRPr="0002286F">
        <w:rPr>
          <w:rFonts w:ascii="仿宋" w:eastAsia="仿宋" w:hAnsi="仿宋" w:cs="仿宋" w:hint="eastAsia"/>
          <w:bCs/>
          <w:color w:val="auto"/>
          <w:sz w:val="32"/>
          <w:szCs w:val="32"/>
        </w:rPr>
        <w:t>%，决算数大于年初预算数的主要原因是：年中医疗保险缴费基数有所调整。</w:t>
      </w:r>
    </w:p>
    <w:bookmarkEnd w:id="7"/>
    <w:p w:rsidR="004F5A05" w:rsidRDefault="000443E1" w:rsidP="00A15537">
      <w:pPr>
        <w:pStyle w:val="Default"/>
        <w:spacing w:line="600" w:lineRule="exact"/>
        <w:ind w:firstLineChars="250" w:firstLine="800"/>
        <w:rPr>
          <w:rFonts w:hAnsi="黑体"/>
          <w:bCs/>
          <w:sz w:val="32"/>
          <w:szCs w:val="32"/>
        </w:rPr>
      </w:pPr>
      <w:r>
        <w:rPr>
          <w:rFonts w:hAnsi="黑体" w:hint="eastAsia"/>
          <w:bCs/>
          <w:sz w:val="32"/>
          <w:szCs w:val="32"/>
        </w:rPr>
        <w:t>六、一般公共预算财政拨款基本支出决算情况说明</w:t>
      </w:r>
    </w:p>
    <w:p w:rsidR="004F5A05" w:rsidRPr="004706B4"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4706B4">
        <w:rPr>
          <w:rFonts w:ascii="仿宋" w:eastAsia="仿宋" w:hAnsi="仿宋" w:cs="仿宋" w:hint="eastAsia"/>
          <w:bCs/>
          <w:color w:val="000000" w:themeColor="text1"/>
          <w:sz w:val="32"/>
          <w:szCs w:val="32"/>
        </w:rPr>
        <w:t>2023年度财政拨款基本支出</w:t>
      </w:r>
      <w:r w:rsidR="00FB2C23" w:rsidRPr="004706B4">
        <w:rPr>
          <w:rFonts w:ascii="仿宋" w:eastAsia="仿宋" w:hAnsi="仿宋" w:cs="仿宋"/>
          <w:bCs/>
          <w:color w:val="000000" w:themeColor="text1"/>
          <w:sz w:val="32"/>
          <w:szCs w:val="32"/>
        </w:rPr>
        <w:t>194.26</w:t>
      </w:r>
      <w:r w:rsidRPr="004706B4">
        <w:rPr>
          <w:rFonts w:ascii="仿宋" w:eastAsia="仿宋" w:hAnsi="仿宋" w:cs="仿宋" w:hint="eastAsia"/>
          <w:bCs/>
          <w:color w:val="000000" w:themeColor="text1"/>
          <w:sz w:val="32"/>
          <w:szCs w:val="32"/>
        </w:rPr>
        <w:t>万元，其中：</w:t>
      </w:r>
    </w:p>
    <w:p w:rsidR="004706B4" w:rsidRPr="004706B4"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4706B4">
        <w:rPr>
          <w:rFonts w:ascii="仿宋" w:eastAsia="仿宋" w:hAnsi="仿宋" w:cs="仿宋" w:hint="eastAsia"/>
          <w:bCs/>
          <w:color w:val="000000" w:themeColor="text1"/>
          <w:sz w:val="32"/>
          <w:szCs w:val="32"/>
        </w:rPr>
        <w:t>人员经费</w:t>
      </w:r>
      <w:r w:rsidR="00FB2C23" w:rsidRPr="004706B4">
        <w:rPr>
          <w:rFonts w:ascii="仿宋" w:eastAsia="仿宋" w:hAnsi="仿宋" w:cs="仿宋"/>
          <w:bCs/>
          <w:color w:val="000000" w:themeColor="text1"/>
          <w:sz w:val="32"/>
          <w:szCs w:val="32"/>
        </w:rPr>
        <w:t>170.80</w:t>
      </w:r>
      <w:r w:rsidRPr="004706B4">
        <w:rPr>
          <w:rFonts w:ascii="仿宋" w:eastAsia="仿宋" w:hAnsi="仿宋" w:cs="仿宋" w:hint="eastAsia"/>
          <w:bCs/>
          <w:color w:val="000000" w:themeColor="text1"/>
          <w:sz w:val="32"/>
          <w:szCs w:val="32"/>
        </w:rPr>
        <w:t>万元，</w:t>
      </w:r>
      <w:proofErr w:type="gramStart"/>
      <w:r w:rsidRPr="004706B4">
        <w:rPr>
          <w:rFonts w:ascii="仿宋" w:eastAsia="仿宋" w:hAnsi="仿宋" w:cs="仿宋" w:hint="eastAsia"/>
          <w:bCs/>
          <w:color w:val="000000" w:themeColor="text1"/>
          <w:sz w:val="32"/>
          <w:szCs w:val="32"/>
        </w:rPr>
        <w:t>占基本</w:t>
      </w:r>
      <w:proofErr w:type="gramEnd"/>
      <w:r w:rsidRPr="004706B4">
        <w:rPr>
          <w:rFonts w:ascii="仿宋" w:eastAsia="仿宋" w:hAnsi="仿宋" w:cs="仿宋" w:hint="eastAsia"/>
          <w:bCs/>
          <w:color w:val="000000" w:themeColor="text1"/>
          <w:sz w:val="32"/>
          <w:szCs w:val="32"/>
        </w:rPr>
        <w:t>支出的</w:t>
      </w:r>
      <w:r w:rsidR="00FB2C23" w:rsidRPr="004706B4">
        <w:rPr>
          <w:rFonts w:ascii="仿宋" w:eastAsia="仿宋" w:hAnsi="仿宋" w:cs="仿宋"/>
          <w:bCs/>
          <w:color w:val="000000" w:themeColor="text1"/>
          <w:sz w:val="32"/>
          <w:szCs w:val="32"/>
        </w:rPr>
        <w:t>87.92</w:t>
      </w:r>
      <w:r w:rsidRPr="004706B4">
        <w:rPr>
          <w:rFonts w:ascii="仿宋" w:eastAsia="仿宋" w:hAnsi="仿宋" w:cs="仿宋" w:hint="eastAsia"/>
          <w:bCs/>
          <w:color w:val="000000" w:themeColor="text1"/>
          <w:sz w:val="32"/>
          <w:szCs w:val="32"/>
        </w:rPr>
        <w:t>%,主要包括基本工资、津贴补贴、奖金、</w:t>
      </w:r>
      <w:r w:rsidR="004706B4" w:rsidRPr="004706B4">
        <w:rPr>
          <w:rFonts w:ascii="仿宋" w:eastAsia="仿宋" w:hAnsi="仿宋" w:cs="仿宋" w:hint="eastAsia"/>
          <w:bCs/>
          <w:color w:val="000000" w:themeColor="text1"/>
          <w:sz w:val="32"/>
          <w:szCs w:val="32"/>
        </w:rPr>
        <w:t>绩效工资、机关事业单位基本养老保险缴费、职工基本医疗保险缴费、其他社会保险缴费、生活补助等。</w:t>
      </w:r>
    </w:p>
    <w:p w:rsidR="004706B4" w:rsidRPr="004706B4"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4706B4">
        <w:rPr>
          <w:rFonts w:ascii="仿宋" w:eastAsia="仿宋" w:hAnsi="仿宋" w:cs="仿宋" w:hint="eastAsia"/>
          <w:bCs/>
          <w:color w:val="000000" w:themeColor="text1"/>
          <w:sz w:val="32"/>
          <w:szCs w:val="32"/>
        </w:rPr>
        <w:t>公用经费</w:t>
      </w:r>
      <w:r w:rsidR="00F70ECE" w:rsidRPr="004706B4">
        <w:rPr>
          <w:rFonts w:ascii="仿宋" w:eastAsia="仿宋" w:hAnsi="仿宋" w:cs="仿宋"/>
          <w:bCs/>
          <w:color w:val="000000" w:themeColor="text1"/>
          <w:sz w:val="32"/>
          <w:szCs w:val="32"/>
        </w:rPr>
        <w:t>23.46</w:t>
      </w:r>
      <w:r w:rsidRPr="004706B4">
        <w:rPr>
          <w:rFonts w:ascii="仿宋" w:eastAsia="仿宋" w:hAnsi="仿宋" w:cs="仿宋" w:hint="eastAsia"/>
          <w:bCs/>
          <w:color w:val="000000" w:themeColor="text1"/>
          <w:sz w:val="32"/>
          <w:szCs w:val="32"/>
        </w:rPr>
        <w:t>万元，</w:t>
      </w:r>
      <w:proofErr w:type="gramStart"/>
      <w:r w:rsidRPr="004706B4">
        <w:rPr>
          <w:rFonts w:ascii="仿宋" w:eastAsia="仿宋" w:hAnsi="仿宋" w:cs="仿宋" w:hint="eastAsia"/>
          <w:bCs/>
          <w:color w:val="000000" w:themeColor="text1"/>
          <w:sz w:val="32"/>
          <w:szCs w:val="32"/>
        </w:rPr>
        <w:t>占基本</w:t>
      </w:r>
      <w:proofErr w:type="gramEnd"/>
      <w:r w:rsidRPr="004706B4">
        <w:rPr>
          <w:rFonts w:ascii="仿宋" w:eastAsia="仿宋" w:hAnsi="仿宋" w:cs="仿宋" w:hint="eastAsia"/>
          <w:bCs/>
          <w:color w:val="000000" w:themeColor="text1"/>
          <w:sz w:val="32"/>
          <w:szCs w:val="32"/>
        </w:rPr>
        <w:t>支出的</w:t>
      </w:r>
      <w:r w:rsidR="00F70ECE" w:rsidRPr="004706B4">
        <w:rPr>
          <w:rFonts w:ascii="仿宋" w:eastAsia="仿宋" w:hAnsi="仿宋" w:cs="仿宋"/>
          <w:bCs/>
          <w:color w:val="000000" w:themeColor="text1"/>
          <w:sz w:val="32"/>
          <w:szCs w:val="32"/>
        </w:rPr>
        <w:t>12.08</w:t>
      </w:r>
      <w:r w:rsidRPr="004706B4">
        <w:rPr>
          <w:rFonts w:ascii="仿宋" w:eastAsia="仿宋" w:hAnsi="仿宋" w:cs="仿宋" w:hint="eastAsia"/>
          <w:bCs/>
          <w:color w:val="000000" w:themeColor="text1"/>
          <w:sz w:val="32"/>
          <w:szCs w:val="32"/>
        </w:rPr>
        <w:t>%，主要包括办公费、</w:t>
      </w:r>
      <w:r w:rsidR="004706B4" w:rsidRPr="004706B4">
        <w:rPr>
          <w:rFonts w:ascii="仿宋" w:eastAsia="仿宋" w:hAnsi="仿宋" w:cs="仿宋" w:hint="eastAsia"/>
          <w:bCs/>
          <w:color w:val="000000" w:themeColor="text1"/>
          <w:sz w:val="32"/>
          <w:szCs w:val="32"/>
        </w:rPr>
        <w:t>差旅费、工会经费、其他商品和服务支出等。</w:t>
      </w:r>
    </w:p>
    <w:p w:rsidR="004F5A05" w:rsidRDefault="000443E1">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w:t>
      </w:r>
      <w:proofErr w:type="gramStart"/>
      <w:r>
        <w:rPr>
          <w:rFonts w:hAnsi="黑体" w:hint="eastAsia"/>
          <w:bCs/>
          <w:sz w:val="32"/>
          <w:szCs w:val="32"/>
        </w:rPr>
        <w:t>公经费</w:t>
      </w:r>
      <w:proofErr w:type="gramEnd"/>
      <w:r>
        <w:rPr>
          <w:rFonts w:hAnsi="黑体" w:hint="eastAsia"/>
          <w:bCs/>
          <w:sz w:val="32"/>
          <w:szCs w:val="32"/>
        </w:rPr>
        <w:t>支出决算情况说明</w:t>
      </w:r>
    </w:p>
    <w:p w:rsidR="004F5A05" w:rsidRDefault="000443E1">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4F5A05" w:rsidRPr="0037699D"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37699D">
        <w:rPr>
          <w:rFonts w:ascii="仿宋" w:eastAsia="仿宋" w:hAnsi="仿宋" w:cs="仿宋" w:hint="eastAsia"/>
          <w:bCs/>
          <w:color w:val="000000" w:themeColor="text1"/>
          <w:sz w:val="32"/>
          <w:szCs w:val="32"/>
        </w:rPr>
        <w:t>“三公”经费财政拨款支出预算为</w:t>
      </w:r>
      <w:r w:rsidR="009152F9" w:rsidRPr="0037699D">
        <w:rPr>
          <w:rFonts w:ascii="仿宋" w:eastAsia="仿宋" w:hAnsi="仿宋" w:cs="仿宋"/>
          <w:bCs/>
          <w:color w:val="000000" w:themeColor="text1"/>
          <w:sz w:val="32"/>
          <w:szCs w:val="32"/>
        </w:rPr>
        <w:t>34.50</w:t>
      </w:r>
      <w:r w:rsidRPr="0037699D">
        <w:rPr>
          <w:rFonts w:ascii="仿宋" w:eastAsia="仿宋" w:hAnsi="仿宋" w:cs="仿宋" w:hint="eastAsia"/>
          <w:bCs/>
          <w:color w:val="000000" w:themeColor="text1"/>
          <w:sz w:val="32"/>
          <w:szCs w:val="32"/>
        </w:rPr>
        <w:t>万元，支出决算为</w:t>
      </w:r>
      <w:r w:rsidR="009152F9" w:rsidRPr="0037699D">
        <w:rPr>
          <w:rFonts w:ascii="仿宋" w:eastAsia="仿宋" w:hAnsi="仿宋" w:cs="仿宋"/>
          <w:bCs/>
          <w:color w:val="000000" w:themeColor="text1"/>
          <w:sz w:val="32"/>
          <w:szCs w:val="32"/>
        </w:rPr>
        <w:t>34.13</w:t>
      </w:r>
      <w:r w:rsidRPr="0037699D">
        <w:rPr>
          <w:rFonts w:ascii="仿宋" w:eastAsia="仿宋" w:hAnsi="仿宋" w:cs="仿宋" w:hint="eastAsia"/>
          <w:bCs/>
          <w:color w:val="000000" w:themeColor="text1"/>
          <w:sz w:val="32"/>
          <w:szCs w:val="32"/>
        </w:rPr>
        <w:t>万元，完成预算的</w:t>
      </w:r>
      <w:r w:rsidR="009152F9" w:rsidRPr="0037699D">
        <w:rPr>
          <w:rFonts w:ascii="仿宋" w:eastAsia="仿宋" w:hAnsi="仿宋" w:cs="仿宋"/>
          <w:bCs/>
          <w:color w:val="000000" w:themeColor="text1"/>
          <w:sz w:val="32"/>
          <w:szCs w:val="32"/>
        </w:rPr>
        <w:t>98.93</w:t>
      </w:r>
      <w:r w:rsidRPr="0037699D">
        <w:rPr>
          <w:rFonts w:ascii="仿宋" w:eastAsia="仿宋" w:hAnsi="仿宋" w:cs="仿宋" w:hint="eastAsia"/>
          <w:bCs/>
          <w:color w:val="000000" w:themeColor="text1"/>
          <w:sz w:val="32"/>
          <w:szCs w:val="32"/>
        </w:rPr>
        <w:t>%，决算数</w:t>
      </w:r>
      <w:r w:rsidR="00D630C4" w:rsidRPr="0037699D">
        <w:rPr>
          <w:rFonts w:ascii="仿宋" w:eastAsia="仿宋" w:hAnsi="仿宋" w:cs="仿宋" w:hint="eastAsia"/>
          <w:bCs/>
          <w:color w:val="000000" w:themeColor="text1"/>
          <w:sz w:val="32"/>
          <w:szCs w:val="32"/>
        </w:rPr>
        <w:t>小于</w:t>
      </w:r>
      <w:r w:rsidRPr="0037699D">
        <w:rPr>
          <w:rFonts w:ascii="仿宋" w:eastAsia="仿宋" w:hAnsi="仿宋" w:cs="仿宋" w:hint="eastAsia"/>
          <w:bCs/>
          <w:color w:val="000000" w:themeColor="text1"/>
          <w:sz w:val="32"/>
          <w:szCs w:val="32"/>
        </w:rPr>
        <w:t>预算数</w:t>
      </w:r>
      <w:r w:rsidR="00D630C4" w:rsidRPr="0037699D">
        <w:rPr>
          <w:rFonts w:ascii="仿宋" w:eastAsia="仿宋" w:hAnsi="仿宋" w:cs="仿宋" w:hint="eastAsia"/>
          <w:bCs/>
          <w:color w:val="000000" w:themeColor="text1"/>
          <w:sz w:val="32"/>
          <w:szCs w:val="32"/>
        </w:rPr>
        <w:t>的原因是</w:t>
      </w:r>
      <w:bookmarkStart w:id="15" w:name="_Hlk177309339"/>
      <w:r w:rsidR="00D630C4" w:rsidRPr="0037699D">
        <w:rPr>
          <w:rFonts w:ascii="仿宋" w:eastAsia="仿宋" w:hAnsi="仿宋" w:cs="仿宋" w:hint="eastAsia"/>
          <w:bCs/>
          <w:color w:val="000000" w:themeColor="text1"/>
          <w:sz w:val="32"/>
          <w:szCs w:val="32"/>
        </w:rPr>
        <w:t>严格控制“三公”经费支出</w:t>
      </w:r>
      <w:r w:rsidR="00D630C4" w:rsidRPr="0037699D">
        <w:rPr>
          <w:rFonts w:ascii="仿宋" w:eastAsia="仿宋" w:hAnsi="仿宋" w:cs="仿宋" w:hint="eastAsia"/>
          <w:bCs/>
          <w:color w:val="000000" w:themeColor="text1"/>
          <w:sz w:val="32"/>
          <w:szCs w:val="32"/>
        </w:rPr>
        <w:lastRenderedPageBreak/>
        <w:t>不超预算</w:t>
      </w:r>
      <w:r w:rsidRPr="0037699D">
        <w:rPr>
          <w:rFonts w:ascii="仿宋" w:eastAsia="仿宋" w:hAnsi="仿宋" w:cs="仿宋" w:hint="eastAsia"/>
          <w:bCs/>
          <w:color w:val="000000" w:themeColor="text1"/>
          <w:sz w:val="32"/>
          <w:szCs w:val="32"/>
        </w:rPr>
        <w:t>，</w:t>
      </w:r>
      <w:bookmarkEnd w:id="15"/>
      <w:r w:rsidRPr="0037699D">
        <w:rPr>
          <w:rFonts w:ascii="仿宋" w:eastAsia="仿宋" w:hAnsi="仿宋" w:cs="仿宋" w:hint="eastAsia"/>
          <w:bCs/>
          <w:color w:val="000000" w:themeColor="text1"/>
          <w:sz w:val="32"/>
          <w:szCs w:val="32"/>
        </w:rPr>
        <w:t>与上年相比增加</w:t>
      </w:r>
      <w:r w:rsidR="00D630C4" w:rsidRPr="0037699D">
        <w:rPr>
          <w:rFonts w:ascii="仿宋" w:eastAsia="仿宋" w:hAnsi="仿宋" w:cs="仿宋" w:hint="eastAsia"/>
          <w:bCs/>
          <w:color w:val="000000" w:themeColor="text1"/>
          <w:sz w:val="32"/>
          <w:szCs w:val="32"/>
        </w:rPr>
        <w:t>9</w:t>
      </w:r>
      <w:r w:rsidR="00D630C4" w:rsidRPr="0037699D">
        <w:rPr>
          <w:rFonts w:ascii="仿宋" w:eastAsia="仿宋" w:hAnsi="仿宋" w:cs="仿宋"/>
          <w:bCs/>
          <w:color w:val="000000" w:themeColor="text1"/>
          <w:sz w:val="32"/>
          <w:szCs w:val="32"/>
        </w:rPr>
        <w:t>.01</w:t>
      </w:r>
      <w:r w:rsidRPr="0037699D">
        <w:rPr>
          <w:rFonts w:ascii="仿宋" w:eastAsia="仿宋" w:hAnsi="仿宋" w:cs="仿宋" w:hint="eastAsia"/>
          <w:bCs/>
          <w:color w:val="000000" w:themeColor="text1"/>
          <w:sz w:val="32"/>
          <w:szCs w:val="32"/>
        </w:rPr>
        <w:t>万元，增长</w:t>
      </w:r>
      <w:r w:rsidR="0037699D" w:rsidRPr="0037699D">
        <w:rPr>
          <w:rFonts w:ascii="仿宋" w:eastAsia="仿宋" w:hAnsi="仿宋" w:cs="仿宋" w:hint="eastAsia"/>
          <w:bCs/>
          <w:color w:val="000000" w:themeColor="text1"/>
          <w:sz w:val="32"/>
          <w:szCs w:val="32"/>
        </w:rPr>
        <w:t>3</w:t>
      </w:r>
      <w:r w:rsidR="0037699D" w:rsidRPr="0037699D">
        <w:rPr>
          <w:rFonts w:ascii="仿宋" w:eastAsia="仿宋" w:hAnsi="仿宋" w:cs="仿宋"/>
          <w:bCs/>
          <w:color w:val="000000" w:themeColor="text1"/>
          <w:sz w:val="32"/>
          <w:szCs w:val="32"/>
        </w:rPr>
        <w:t>5.87</w:t>
      </w:r>
      <w:r w:rsidRPr="0037699D">
        <w:rPr>
          <w:rFonts w:ascii="仿宋" w:eastAsia="仿宋" w:hAnsi="仿宋" w:cs="仿宋" w:hint="eastAsia"/>
          <w:bCs/>
          <w:color w:val="000000" w:themeColor="text1"/>
          <w:sz w:val="32"/>
          <w:szCs w:val="32"/>
        </w:rPr>
        <w:t>%,增长的主要原因</w:t>
      </w:r>
      <w:bookmarkStart w:id="16" w:name="_Hlk177309429"/>
      <w:r w:rsidR="0037699D" w:rsidRPr="0037699D">
        <w:rPr>
          <w:rFonts w:ascii="仿宋" w:eastAsia="仿宋" w:hAnsi="仿宋" w:cs="仿宋" w:hint="eastAsia"/>
          <w:bCs/>
          <w:color w:val="000000" w:themeColor="text1"/>
          <w:sz w:val="32"/>
          <w:szCs w:val="32"/>
        </w:rPr>
        <w:t>一</w:t>
      </w:r>
      <w:r w:rsidRPr="0037699D">
        <w:rPr>
          <w:rFonts w:ascii="仿宋" w:eastAsia="仿宋" w:hAnsi="仿宋" w:cs="仿宋" w:hint="eastAsia"/>
          <w:bCs/>
          <w:color w:val="000000" w:themeColor="text1"/>
          <w:sz w:val="32"/>
          <w:szCs w:val="32"/>
        </w:rPr>
        <w:t>是</w:t>
      </w:r>
      <w:r w:rsidR="0037699D" w:rsidRPr="0037699D">
        <w:rPr>
          <w:rFonts w:ascii="仿宋" w:eastAsia="仿宋" w:hAnsi="仿宋" w:cs="仿宋" w:hint="eastAsia"/>
          <w:bCs/>
          <w:color w:val="000000" w:themeColor="text1"/>
          <w:sz w:val="32"/>
          <w:szCs w:val="32"/>
        </w:rPr>
        <w:t>组织</w:t>
      </w:r>
      <w:r w:rsidR="000D139C">
        <w:rPr>
          <w:rFonts w:ascii="仿宋" w:eastAsia="仿宋" w:hAnsi="仿宋" w:cs="仿宋" w:hint="eastAsia"/>
          <w:bCs/>
          <w:color w:val="000000" w:themeColor="text1"/>
          <w:sz w:val="32"/>
          <w:szCs w:val="32"/>
        </w:rPr>
        <w:t>开展袁隆平</w:t>
      </w:r>
      <w:r w:rsidR="0037699D" w:rsidRPr="0037699D">
        <w:rPr>
          <w:rFonts w:ascii="仿宋" w:eastAsia="仿宋" w:hAnsi="仿宋" w:cs="仿宋" w:hint="eastAsia"/>
          <w:bCs/>
          <w:color w:val="000000" w:themeColor="text1"/>
          <w:sz w:val="32"/>
          <w:szCs w:val="32"/>
        </w:rPr>
        <w:t>一粒种子改变世界音乐会，接待人数增加，二是加大招商引资力度，招商引资接待费增加。</w:t>
      </w:r>
    </w:p>
    <w:bookmarkEnd w:id="16"/>
    <w:p w:rsidR="002F1237" w:rsidRPr="00B43340"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B43340">
        <w:rPr>
          <w:rFonts w:ascii="仿宋" w:eastAsia="仿宋" w:hAnsi="仿宋" w:cs="仿宋" w:hint="eastAsia"/>
          <w:bCs/>
          <w:color w:val="000000" w:themeColor="text1"/>
          <w:sz w:val="32"/>
          <w:szCs w:val="32"/>
        </w:rPr>
        <w:t>因公出国（境）费支出预算为</w:t>
      </w:r>
      <w:r w:rsidR="002F1237"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万元，支出决算为</w:t>
      </w:r>
      <w:r w:rsidR="002F1237"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万元，完成预算的</w:t>
      </w:r>
      <w:r w:rsidR="002F1237"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%，决算数</w:t>
      </w:r>
      <w:r w:rsidR="002F1237" w:rsidRPr="00B43340">
        <w:rPr>
          <w:rFonts w:ascii="仿宋" w:eastAsia="仿宋" w:hAnsi="仿宋" w:cs="仿宋" w:hint="eastAsia"/>
          <w:bCs/>
          <w:color w:val="000000" w:themeColor="text1"/>
          <w:sz w:val="32"/>
          <w:szCs w:val="32"/>
        </w:rPr>
        <w:t>等</w:t>
      </w:r>
      <w:r w:rsidRPr="00B43340">
        <w:rPr>
          <w:rFonts w:ascii="仿宋" w:eastAsia="仿宋" w:hAnsi="仿宋" w:cs="仿宋" w:hint="eastAsia"/>
          <w:bCs/>
          <w:color w:val="000000" w:themeColor="text1"/>
          <w:sz w:val="32"/>
          <w:szCs w:val="32"/>
        </w:rPr>
        <w:t>于预算数的主要原因是</w:t>
      </w:r>
      <w:bookmarkStart w:id="17" w:name="_Hlk177309673"/>
      <w:r w:rsidR="002F1237" w:rsidRPr="00B43340">
        <w:rPr>
          <w:rFonts w:ascii="仿宋" w:eastAsia="仿宋" w:hAnsi="仿宋" w:cs="仿宋" w:hint="eastAsia"/>
          <w:bCs/>
          <w:color w:val="000000" w:themeColor="text1"/>
          <w:sz w:val="32"/>
          <w:szCs w:val="32"/>
        </w:rPr>
        <w:t>节约开支</w:t>
      </w:r>
      <w:bookmarkEnd w:id="17"/>
      <w:r w:rsidRPr="00B43340">
        <w:rPr>
          <w:rFonts w:ascii="仿宋" w:eastAsia="仿宋" w:hAnsi="仿宋" w:cs="仿宋" w:hint="eastAsia"/>
          <w:bCs/>
          <w:color w:val="000000" w:themeColor="text1"/>
          <w:sz w:val="32"/>
          <w:szCs w:val="32"/>
        </w:rPr>
        <w:t>，与上年相比</w:t>
      </w:r>
      <w:r w:rsidR="00443366" w:rsidRPr="00B43340">
        <w:rPr>
          <w:rFonts w:ascii="仿宋" w:eastAsia="仿宋" w:hAnsi="仿宋" w:cs="仿宋" w:hint="eastAsia"/>
          <w:bCs/>
          <w:color w:val="000000" w:themeColor="text1"/>
          <w:sz w:val="32"/>
          <w:szCs w:val="32"/>
        </w:rPr>
        <w:t>持平</w:t>
      </w:r>
      <w:r w:rsidR="002F1237" w:rsidRPr="00B43340">
        <w:rPr>
          <w:rFonts w:ascii="仿宋" w:eastAsia="仿宋" w:hAnsi="仿宋" w:cs="仿宋" w:hint="eastAsia"/>
          <w:bCs/>
          <w:color w:val="000000" w:themeColor="text1"/>
          <w:sz w:val="32"/>
          <w:szCs w:val="32"/>
        </w:rPr>
        <w:t>。</w:t>
      </w:r>
    </w:p>
    <w:p w:rsidR="004F5A05" w:rsidRPr="00443366"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B43340">
        <w:rPr>
          <w:rFonts w:ascii="仿宋" w:eastAsia="仿宋" w:hAnsi="仿宋" w:cs="仿宋" w:hint="eastAsia"/>
          <w:bCs/>
          <w:color w:val="000000" w:themeColor="text1"/>
          <w:sz w:val="32"/>
          <w:szCs w:val="32"/>
        </w:rPr>
        <w:t>公务接待费支出预算为</w:t>
      </w:r>
      <w:r w:rsidR="002F1237" w:rsidRPr="00B43340">
        <w:rPr>
          <w:rFonts w:ascii="仿宋" w:eastAsia="仿宋" w:hAnsi="仿宋" w:cs="仿宋"/>
          <w:bCs/>
          <w:color w:val="000000" w:themeColor="text1"/>
          <w:sz w:val="32"/>
          <w:szCs w:val="32"/>
        </w:rPr>
        <w:t>21.50</w:t>
      </w:r>
      <w:r w:rsidRPr="00B43340">
        <w:rPr>
          <w:rFonts w:ascii="仿宋" w:eastAsia="仿宋" w:hAnsi="仿宋" w:cs="仿宋" w:hint="eastAsia"/>
          <w:bCs/>
          <w:color w:val="000000" w:themeColor="text1"/>
          <w:sz w:val="32"/>
          <w:szCs w:val="32"/>
        </w:rPr>
        <w:t>万元，支出决算为</w:t>
      </w:r>
      <w:r w:rsidR="002F1237" w:rsidRPr="00B43340">
        <w:rPr>
          <w:rFonts w:ascii="仿宋" w:eastAsia="仿宋" w:hAnsi="仿宋" w:cs="仿宋"/>
          <w:bCs/>
          <w:color w:val="000000" w:themeColor="text1"/>
          <w:sz w:val="32"/>
          <w:szCs w:val="32"/>
        </w:rPr>
        <w:t>21.43</w:t>
      </w:r>
      <w:r w:rsidRPr="00B43340">
        <w:rPr>
          <w:rFonts w:ascii="仿宋" w:eastAsia="仿宋" w:hAnsi="仿宋" w:cs="仿宋" w:hint="eastAsia"/>
          <w:bCs/>
          <w:color w:val="000000" w:themeColor="text1"/>
          <w:sz w:val="32"/>
          <w:szCs w:val="32"/>
        </w:rPr>
        <w:t>万元，完成预算的</w:t>
      </w:r>
      <w:r w:rsidR="002F1237" w:rsidRPr="00B43340">
        <w:rPr>
          <w:rFonts w:ascii="仿宋" w:eastAsia="仿宋" w:hAnsi="仿宋" w:cs="仿宋"/>
          <w:bCs/>
          <w:color w:val="000000" w:themeColor="text1"/>
          <w:sz w:val="32"/>
          <w:szCs w:val="32"/>
        </w:rPr>
        <w:t>99.67</w:t>
      </w:r>
      <w:r w:rsidRPr="00B43340">
        <w:rPr>
          <w:rFonts w:ascii="仿宋" w:eastAsia="仿宋" w:hAnsi="仿宋" w:cs="仿宋" w:hint="eastAsia"/>
          <w:bCs/>
          <w:color w:val="000000" w:themeColor="text1"/>
          <w:sz w:val="32"/>
          <w:szCs w:val="32"/>
        </w:rPr>
        <w:t>%，决算数小于预算数的主要原因是</w:t>
      </w:r>
      <w:r w:rsidR="002F1237" w:rsidRPr="0037699D">
        <w:rPr>
          <w:rFonts w:ascii="仿宋" w:eastAsia="仿宋" w:hAnsi="仿宋" w:cs="仿宋" w:hint="eastAsia"/>
          <w:bCs/>
          <w:color w:val="000000" w:themeColor="text1"/>
          <w:sz w:val="32"/>
          <w:szCs w:val="32"/>
        </w:rPr>
        <w:t>严格控制“三公”经费支出不超预算，</w:t>
      </w:r>
      <w:r w:rsidRPr="00B43340">
        <w:rPr>
          <w:rFonts w:ascii="仿宋" w:eastAsia="仿宋" w:hAnsi="仿宋" w:cs="仿宋" w:hint="eastAsia"/>
          <w:bCs/>
          <w:color w:val="000000" w:themeColor="text1"/>
          <w:sz w:val="32"/>
          <w:szCs w:val="32"/>
        </w:rPr>
        <w:t>与上年相比增加</w:t>
      </w:r>
      <w:r w:rsidR="002F1237" w:rsidRPr="00B43340">
        <w:rPr>
          <w:rFonts w:ascii="仿宋" w:eastAsia="仿宋" w:hAnsi="仿宋" w:cs="仿宋" w:hint="eastAsia"/>
          <w:bCs/>
          <w:color w:val="000000" w:themeColor="text1"/>
          <w:sz w:val="32"/>
          <w:szCs w:val="32"/>
        </w:rPr>
        <w:t>1</w:t>
      </w:r>
      <w:r w:rsidR="002F1237" w:rsidRPr="00B43340">
        <w:rPr>
          <w:rFonts w:ascii="仿宋" w:eastAsia="仿宋" w:hAnsi="仿宋" w:cs="仿宋"/>
          <w:bCs/>
          <w:color w:val="000000" w:themeColor="text1"/>
          <w:sz w:val="32"/>
          <w:szCs w:val="32"/>
        </w:rPr>
        <w:t>1.01</w:t>
      </w:r>
      <w:r w:rsidRPr="00B43340">
        <w:rPr>
          <w:rFonts w:ascii="仿宋" w:eastAsia="仿宋" w:hAnsi="仿宋" w:cs="仿宋" w:hint="eastAsia"/>
          <w:bCs/>
          <w:color w:val="000000" w:themeColor="text1"/>
          <w:sz w:val="32"/>
          <w:szCs w:val="32"/>
        </w:rPr>
        <w:t>万元，增长</w:t>
      </w:r>
      <w:r w:rsidR="002F1237" w:rsidRPr="00B43340">
        <w:rPr>
          <w:rFonts w:ascii="仿宋" w:eastAsia="仿宋" w:hAnsi="仿宋" w:cs="仿宋" w:hint="eastAsia"/>
          <w:bCs/>
          <w:color w:val="000000" w:themeColor="text1"/>
          <w:sz w:val="32"/>
          <w:szCs w:val="32"/>
        </w:rPr>
        <w:t>1</w:t>
      </w:r>
      <w:r w:rsidR="002F1237" w:rsidRPr="00B43340">
        <w:rPr>
          <w:rFonts w:ascii="仿宋" w:eastAsia="仿宋" w:hAnsi="仿宋" w:cs="仿宋"/>
          <w:bCs/>
          <w:color w:val="000000" w:themeColor="text1"/>
          <w:sz w:val="32"/>
          <w:szCs w:val="32"/>
        </w:rPr>
        <w:t>05.66</w:t>
      </w:r>
      <w:r w:rsidRPr="00B43340">
        <w:rPr>
          <w:rFonts w:ascii="仿宋" w:eastAsia="仿宋" w:hAnsi="仿宋" w:cs="仿宋" w:hint="eastAsia"/>
          <w:bCs/>
          <w:color w:val="000000" w:themeColor="text1"/>
          <w:sz w:val="32"/>
          <w:szCs w:val="32"/>
        </w:rPr>
        <w:t>%,增长的主要原因是</w:t>
      </w:r>
      <w:r w:rsidR="002F1237" w:rsidRPr="0037699D">
        <w:rPr>
          <w:rFonts w:ascii="仿宋" w:eastAsia="仿宋" w:hAnsi="仿宋" w:cs="仿宋" w:hint="eastAsia"/>
          <w:bCs/>
          <w:color w:val="000000" w:themeColor="text1"/>
          <w:sz w:val="32"/>
          <w:szCs w:val="32"/>
        </w:rPr>
        <w:t>组织</w:t>
      </w:r>
      <w:r w:rsidR="002F1237">
        <w:rPr>
          <w:rFonts w:ascii="仿宋" w:eastAsia="仿宋" w:hAnsi="仿宋" w:cs="仿宋" w:hint="eastAsia"/>
          <w:bCs/>
          <w:color w:val="000000" w:themeColor="text1"/>
          <w:sz w:val="32"/>
          <w:szCs w:val="32"/>
        </w:rPr>
        <w:t>开展袁隆平</w:t>
      </w:r>
      <w:r w:rsidR="002F1237" w:rsidRPr="0037699D">
        <w:rPr>
          <w:rFonts w:ascii="仿宋" w:eastAsia="仿宋" w:hAnsi="仿宋" w:cs="仿宋" w:hint="eastAsia"/>
          <w:bCs/>
          <w:color w:val="000000" w:themeColor="text1"/>
          <w:sz w:val="32"/>
          <w:szCs w:val="32"/>
        </w:rPr>
        <w:t>一粒种子改变世界音乐会，接待人数增加，二是加大招商引资力度，招商引资接待费增加。</w:t>
      </w:r>
    </w:p>
    <w:p w:rsidR="004F5A05" w:rsidRPr="00B43340"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B43340">
        <w:rPr>
          <w:rFonts w:ascii="仿宋" w:eastAsia="仿宋" w:hAnsi="仿宋" w:cs="仿宋" w:hint="eastAsia"/>
          <w:bCs/>
          <w:color w:val="000000" w:themeColor="text1"/>
          <w:sz w:val="32"/>
          <w:szCs w:val="32"/>
        </w:rPr>
        <w:t>公务用车购置费支出预算为</w:t>
      </w:r>
      <w:r w:rsidR="00443366"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万元，支出决算为</w:t>
      </w:r>
      <w:r w:rsidR="00443366"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万元，完成预算的</w:t>
      </w:r>
      <w:r w:rsidR="00443366" w:rsidRPr="00B43340">
        <w:rPr>
          <w:rFonts w:ascii="仿宋" w:eastAsia="仿宋" w:hAnsi="仿宋" w:cs="仿宋"/>
          <w:bCs/>
          <w:color w:val="000000" w:themeColor="text1"/>
          <w:sz w:val="32"/>
          <w:szCs w:val="32"/>
        </w:rPr>
        <w:t>0</w:t>
      </w:r>
      <w:r w:rsidRPr="00B43340">
        <w:rPr>
          <w:rFonts w:ascii="仿宋" w:eastAsia="仿宋" w:hAnsi="仿宋" w:cs="仿宋" w:hint="eastAsia"/>
          <w:bCs/>
          <w:color w:val="000000" w:themeColor="text1"/>
          <w:sz w:val="32"/>
          <w:szCs w:val="32"/>
        </w:rPr>
        <w:t>%，决算数</w:t>
      </w:r>
      <w:r w:rsidR="000C6A32" w:rsidRPr="00B43340">
        <w:rPr>
          <w:rFonts w:ascii="仿宋" w:eastAsia="仿宋" w:hAnsi="仿宋" w:cs="仿宋" w:hint="eastAsia"/>
          <w:bCs/>
          <w:color w:val="000000" w:themeColor="text1"/>
          <w:sz w:val="32"/>
          <w:szCs w:val="32"/>
        </w:rPr>
        <w:t>等于</w:t>
      </w:r>
      <w:r w:rsidRPr="00B43340">
        <w:rPr>
          <w:rFonts w:ascii="仿宋" w:eastAsia="仿宋" w:hAnsi="仿宋" w:cs="仿宋" w:hint="eastAsia"/>
          <w:bCs/>
          <w:color w:val="000000" w:themeColor="text1"/>
          <w:sz w:val="32"/>
          <w:szCs w:val="32"/>
        </w:rPr>
        <w:t>预算数</w:t>
      </w:r>
      <w:r w:rsidR="000C6A32" w:rsidRPr="00B43340">
        <w:rPr>
          <w:rFonts w:ascii="仿宋" w:eastAsia="仿宋" w:hAnsi="仿宋" w:cs="仿宋" w:hint="eastAsia"/>
          <w:bCs/>
          <w:color w:val="000000" w:themeColor="text1"/>
          <w:sz w:val="32"/>
          <w:szCs w:val="32"/>
        </w:rPr>
        <w:t>，</w:t>
      </w:r>
      <w:r w:rsidRPr="00B43340">
        <w:rPr>
          <w:rFonts w:ascii="仿宋" w:eastAsia="仿宋" w:hAnsi="仿宋" w:cs="仿宋" w:hint="eastAsia"/>
          <w:bCs/>
          <w:color w:val="000000" w:themeColor="text1"/>
          <w:sz w:val="32"/>
          <w:szCs w:val="32"/>
        </w:rPr>
        <w:t>与上年相比</w:t>
      </w:r>
      <w:r w:rsidR="000C6A32" w:rsidRPr="00B43340">
        <w:rPr>
          <w:rFonts w:ascii="仿宋" w:eastAsia="仿宋" w:hAnsi="仿宋" w:cs="仿宋" w:hint="eastAsia"/>
          <w:bCs/>
          <w:color w:val="000000" w:themeColor="text1"/>
          <w:sz w:val="32"/>
          <w:szCs w:val="32"/>
        </w:rPr>
        <w:t>持平，</w:t>
      </w:r>
      <w:r w:rsidRPr="00B43340">
        <w:rPr>
          <w:rFonts w:ascii="仿宋" w:eastAsia="仿宋" w:hAnsi="仿宋" w:cs="仿宋" w:hint="eastAsia"/>
          <w:bCs/>
          <w:color w:val="000000" w:themeColor="text1"/>
          <w:sz w:val="32"/>
          <w:szCs w:val="32"/>
        </w:rPr>
        <w:t>主要原因是</w:t>
      </w:r>
      <w:r w:rsidR="000C6A32" w:rsidRPr="00B43340">
        <w:rPr>
          <w:rFonts w:ascii="仿宋" w:eastAsia="仿宋" w:hAnsi="仿宋" w:cs="仿宋" w:hint="eastAsia"/>
          <w:bCs/>
          <w:color w:val="000000" w:themeColor="text1"/>
          <w:sz w:val="32"/>
          <w:szCs w:val="32"/>
        </w:rPr>
        <w:t>单位无公车购置需求。</w:t>
      </w:r>
    </w:p>
    <w:p w:rsidR="004F5A05" w:rsidRPr="001B6E2E"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1B6E2E">
        <w:rPr>
          <w:rFonts w:ascii="仿宋" w:eastAsia="仿宋" w:hAnsi="仿宋" w:cs="仿宋" w:hint="eastAsia"/>
          <w:bCs/>
          <w:color w:val="000000" w:themeColor="text1"/>
          <w:sz w:val="32"/>
          <w:szCs w:val="32"/>
        </w:rPr>
        <w:t>公务用车运行维护费支出预算为</w:t>
      </w:r>
      <w:r w:rsidR="00B43340" w:rsidRPr="001B6E2E">
        <w:rPr>
          <w:rFonts w:ascii="仿宋" w:eastAsia="仿宋" w:hAnsi="仿宋" w:cs="仿宋"/>
          <w:bCs/>
          <w:color w:val="000000" w:themeColor="text1"/>
          <w:sz w:val="32"/>
          <w:szCs w:val="32"/>
        </w:rPr>
        <w:t>13</w:t>
      </w:r>
      <w:r w:rsidR="002A532C">
        <w:rPr>
          <w:rFonts w:ascii="仿宋" w:eastAsia="仿宋" w:hAnsi="仿宋" w:cs="仿宋"/>
          <w:bCs/>
          <w:color w:val="000000" w:themeColor="text1"/>
          <w:sz w:val="32"/>
          <w:szCs w:val="32"/>
        </w:rPr>
        <w:t>.00</w:t>
      </w:r>
      <w:r w:rsidRPr="001B6E2E">
        <w:rPr>
          <w:rFonts w:ascii="仿宋" w:eastAsia="仿宋" w:hAnsi="仿宋" w:cs="仿宋" w:hint="eastAsia"/>
          <w:bCs/>
          <w:color w:val="000000" w:themeColor="text1"/>
          <w:sz w:val="32"/>
          <w:szCs w:val="32"/>
        </w:rPr>
        <w:t>万元，支出决算为</w:t>
      </w:r>
      <w:r w:rsidR="00DA00DC">
        <w:rPr>
          <w:rFonts w:ascii="仿宋" w:eastAsia="仿宋" w:hAnsi="仿宋" w:cs="仿宋"/>
          <w:bCs/>
          <w:color w:val="000000" w:themeColor="text1"/>
          <w:sz w:val="32"/>
          <w:szCs w:val="32"/>
        </w:rPr>
        <w:t>12.70</w:t>
      </w:r>
      <w:r w:rsidRPr="001B6E2E">
        <w:rPr>
          <w:rFonts w:ascii="仿宋" w:eastAsia="仿宋" w:hAnsi="仿宋" w:cs="仿宋" w:hint="eastAsia"/>
          <w:bCs/>
          <w:color w:val="000000" w:themeColor="text1"/>
          <w:sz w:val="32"/>
          <w:szCs w:val="32"/>
        </w:rPr>
        <w:t>元，完成预算的</w:t>
      </w:r>
      <w:r w:rsidR="00B43340" w:rsidRPr="001B6E2E">
        <w:rPr>
          <w:rFonts w:ascii="仿宋" w:eastAsia="仿宋" w:hAnsi="仿宋" w:cs="仿宋"/>
          <w:bCs/>
          <w:color w:val="000000" w:themeColor="text1"/>
          <w:sz w:val="32"/>
          <w:szCs w:val="32"/>
        </w:rPr>
        <w:t>97.6</w:t>
      </w:r>
      <w:r w:rsidR="00DA00DC">
        <w:rPr>
          <w:rFonts w:ascii="仿宋" w:eastAsia="仿宋" w:hAnsi="仿宋" w:cs="仿宋"/>
          <w:bCs/>
          <w:color w:val="000000" w:themeColor="text1"/>
          <w:sz w:val="32"/>
          <w:szCs w:val="32"/>
        </w:rPr>
        <w:t>9</w:t>
      </w:r>
      <w:r w:rsidRPr="001B6E2E">
        <w:rPr>
          <w:rFonts w:ascii="仿宋" w:eastAsia="仿宋" w:hAnsi="仿宋" w:cs="仿宋" w:hint="eastAsia"/>
          <w:bCs/>
          <w:color w:val="000000" w:themeColor="text1"/>
          <w:sz w:val="32"/>
          <w:szCs w:val="32"/>
        </w:rPr>
        <w:t>%，与上年相比减少</w:t>
      </w:r>
      <w:r w:rsidR="00B43340" w:rsidRPr="001B6E2E">
        <w:rPr>
          <w:rFonts w:ascii="仿宋" w:eastAsia="仿宋" w:hAnsi="仿宋" w:cs="仿宋"/>
          <w:bCs/>
          <w:color w:val="000000" w:themeColor="text1"/>
          <w:sz w:val="32"/>
          <w:szCs w:val="32"/>
        </w:rPr>
        <w:t>2.</w:t>
      </w:r>
      <w:r w:rsidR="00DA00DC">
        <w:rPr>
          <w:rFonts w:ascii="仿宋" w:eastAsia="仿宋" w:hAnsi="仿宋" w:cs="仿宋"/>
          <w:bCs/>
          <w:color w:val="000000" w:themeColor="text1"/>
          <w:sz w:val="32"/>
          <w:szCs w:val="32"/>
        </w:rPr>
        <w:t>00</w:t>
      </w:r>
      <w:r w:rsidRPr="001B6E2E">
        <w:rPr>
          <w:rFonts w:ascii="仿宋" w:eastAsia="仿宋" w:hAnsi="仿宋" w:cs="仿宋" w:hint="eastAsia"/>
          <w:bCs/>
          <w:color w:val="000000" w:themeColor="text1"/>
          <w:sz w:val="32"/>
          <w:szCs w:val="32"/>
        </w:rPr>
        <w:t>万元，减少</w:t>
      </w:r>
      <w:r w:rsidR="00B43340" w:rsidRPr="001B6E2E">
        <w:rPr>
          <w:rFonts w:ascii="仿宋" w:eastAsia="仿宋" w:hAnsi="仿宋" w:cs="仿宋" w:hint="eastAsia"/>
          <w:bCs/>
          <w:color w:val="000000" w:themeColor="text1"/>
          <w:sz w:val="32"/>
          <w:szCs w:val="32"/>
        </w:rPr>
        <w:t>1</w:t>
      </w:r>
      <w:r w:rsidR="00B43340" w:rsidRPr="001B6E2E">
        <w:rPr>
          <w:rFonts w:ascii="仿宋" w:eastAsia="仿宋" w:hAnsi="仿宋" w:cs="仿宋"/>
          <w:bCs/>
          <w:color w:val="000000" w:themeColor="text1"/>
          <w:sz w:val="32"/>
          <w:szCs w:val="32"/>
        </w:rPr>
        <w:t>3.6</w:t>
      </w:r>
      <w:r w:rsidR="00DA00DC">
        <w:rPr>
          <w:rFonts w:ascii="仿宋" w:eastAsia="仿宋" w:hAnsi="仿宋" w:cs="仿宋"/>
          <w:bCs/>
          <w:color w:val="000000" w:themeColor="text1"/>
          <w:sz w:val="32"/>
          <w:szCs w:val="32"/>
        </w:rPr>
        <w:t>1</w:t>
      </w:r>
      <w:r w:rsidRPr="001B6E2E">
        <w:rPr>
          <w:rFonts w:ascii="仿宋" w:eastAsia="仿宋" w:hAnsi="仿宋" w:cs="仿宋" w:hint="eastAsia"/>
          <w:bCs/>
          <w:color w:val="000000" w:themeColor="text1"/>
          <w:sz w:val="32"/>
          <w:szCs w:val="32"/>
        </w:rPr>
        <w:t>%,</w:t>
      </w:r>
      <w:r w:rsidR="005F020B">
        <w:rPr>
          <w:rFonts w:ascii="仿宋" w:eastAsia="仿宋" w:hAnsi="仿宋" w:cs="仿宋" w:hint="eastAsia"/>
          <w:bCs/>
          <w:color w:val="000000" w:themeColor="text1"/>
          <w:sz w:val="32"/>
          <w:szCs w:val="32"/>
        </w:rPr>
        <w:t>，</w:t>
      </w:r>
      <w:r w:rsidRPr="001B6E2E">
        <w:rPr>
          <w:rFonts w:ascii="仿宋" w:eastAsia="仿宋" w:hAnsi="仿宋" w:cs="仿宋" w:hint="eastAsia"/>
          <w:bCs/>
          <w:color w:val="000000" w:themeColor="text1"/>
          <w:sz w:val="32"/>
          <w:szCs w:val="32"/>
        </w:rPr>
        <w:t>减少的主要原因是</w:t>
      </w:r>
      <w:r w:rsidR="001B6E2E" w:rsidRPr="001B6E2E">
        <w:rPr>
          <w:rFonts w:ascii="仿宋" w:eastAsia="仿宋" w:hAnsi="仿宋" w:cs="仿宋" w:hint="eastAsia"/>
          <w:bCs/>
          <w:color w:val="000000" w:themeColor="text1"/>
          <w:sz w:val="32"/>
          <w:szCs w:val="32"/>
        </w:rPr>
        <w:t>报废处置了一台车</w:t>
      </w:r>
      <w:r w:rsidR="001B6E2E">
        <w:rPr>
          <w:rFonts w:ascii="仿宋" w:eastAsia="仿宋" w:hAnsi="仿宋" w:cs="仿宋" w:hint="eastAsia"/>
          <w:bCs/>
          <w:color w:val="000000" w:themeColor="text1"/>
          <w:sz w:val="32"/>
          <w:szCs w:val="32"/>
        </w:rPr>
        <w:t>。</w:t>
      </w:r>
    </w:p>
    <w:p w:rsidR="004F5A05" w:rsidRDefault="000443E1">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4F5A05" w:rsidRPr="00070B15"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070B15">
        <w:rPr>
          <w:rFonts w:ascii="仿宋" w:eastAsia="仿宋" w:hAnsi="仿宋" w:cs="仿宋" w:hint="eastAsia"/>
          <w:bCs/>
          <w:color w:val="000000" w:themeColor="text1"/>
          <w:sz w:val="32"/>
          <w:szCs w:val="32"/>
        </w:rPr>
        <w:t>2023年度“三公”经费财政拨款支出决算中，公务接待费支出决算</w:t>
      </w:r>
      <w:r w:rsidR="00DA00DC" w:rsidRPr="00070B15">
        <w:rPr>
          <w:rFonts w:ascii="仿宋" w:eastAsia="仿宋" w:hAnsi="仿宋" w:cs="仿宋"/>
          <w:bCs/>
          <w:color w:val="000000" w:themeColor="text1"/>
          <w:sz w:val="32"/>
          <w:szCs w:val="32"/>
        </w:rPr>
        <w:t>21.43</w:t>
      </w:r>
      <w:r w:rsidRPr="00070B15">
        <w:rPr>
          <w:rFonts w:ascii="仿宋" w:eastAsia="仿宋" w:hAnsi="仿宋" w:cs="仿宋" w:hint="eastAsia"/>
          <w:bCs/>
          <w:color w:val="000000" w:themeColor="text1"/>
          <w:sz w:val="32"/>
          <w:szCs w:val="32"/>
        </w:rPr>
        <w:t>万元，占</w:t>
      </w:r>
      <w:r w:rsidR="00DA00DC" w:rsidRPr="00070B15">
        <w:rPr>
          <w:rFonts w:ascii="仿宋" w:eastAsia="仿宋" w:hAnsi="仿宋" w:cs="仿宋"/>
          <w:bCs/>
          <w:color w:val="000000" w:themeColor="text1"/>
          <w:sz w:val="32"/>
          <w:szCs w:val="32"/>
        </w:rPr>
        <w:t>62.79</w:t>
      </w:r>
      <w:r w:rsidRPr="00070B15">
        <w:rPr>
          <w:rFonts w:ascii="仿宋" w:eastAsia="仿宋" w:hAnsi="仿宋" w:cs="仿宋" w:hint="eastAsia"/>
          <w:bCs/>
          <w:color w:val="000000" w:themeColor="text1"/>
          <w:sz w:val="32"/>
          <w:szCs w:val="32"/>
        </w:rPr>
        <w:t>%,因公出国（境）费支出决算</w:t>
      </w:r>
      <w:r w:rsidR="00DA00DC" w:rsidRPr="00070B15">
        <w:rPr>
          <w:rFonts w:ascii="仿宋" w:eastAsia="仿宋" w:hAnsi="仿宋" w:cs="仿宋"/>
          <w:bCs/>
          <w:color w:val="000000" w:themeColor="text1"/>
          <w:sz w:val="32"/>
          <w:szCs w:val="32"/>
        </w:rPr>
        <w:t>0</w:t>
      </w:r>
      <w:r w:rsidRPr="00070B15">
        <w:rPr>
          <w:rFonts w:ascii="仿宋" w:eastAsia="仿宋" w:hAnsi="仿宋" w:cs="仿宋" w:hint="eastAsia"/>
          <w:bCs/>
          <w:color w:val="000000" w:themeColor="text1"/>
          <w:sz w:val="32"/>
          <w:szCs w:val="32"/>
        </w:rPr>
        <w:t>万元，占</w:t>
      </w:r>
      <w:r w:rsidR="00DA00DC" w:rsidRPr="00070B15">
        <w:rPr>
          <w:rFonts w:ascii="仿宋" w:eastAsia="仿宋" w:hAnsi="仿宋" w:cs="仿宋"/>
          <w:bCs/>
          <w:color w:val="000000" w:themeColor="text1"/>
          <w:sz w:val="32"/>
          <w:szCs w:val="32"/>
        </w:rPr>
        <w:t>0</w:t>
      </w:r>
      <w:r w:rsidRPr="00070B15">
        <w:rPr>
          <w:rFonts w:ascii="仿宋" w:eastAsia="仿宋" w:hAnsi="仿宋" w:cs="仿宋" w:hint="eastAsia"/>
          <w:bCs/>
          <w:color w:val="000000" w:themeColor="text1"/>
          <w:sz w:val="32"/>
          <w:szCs w:val="32"/>
        </w:rPr>
        <w:t>%,公务用车购置费及运行维护费支出决算</w:t>
      </w:r>
      <w:r w:rsidR="00DA00DC" w:rsidRPr="00070B15">
        <w:rPr>
          <w:rFonts w:ascii="仿宋" w:eastAsia="仿宋" w:hAnsi="仿宋" w:cs="仿宋"/>
          <w:bCs/>
          <w:color w:val="000000" w:themeColor="text1"/>
          <w:sz w:val="32"/>
          <w:szCs w:val="32"/>
        </w:rPr>
        <w:t>12.</w:t>
      </w:r>
      <w:r w:rsidR="008215F6" w:rsidRPr="00070B15">
        <w:rPr>
          <w:rFonts w:ascii="仿宋" w:eastAsia="仿宋" w:hAnsi="仿宋" w:cs="仿宋"/>
          <w:bCs/>
          <w:color w:val="000000" w:themeColor="text1"/>
          <w:sz w:val="32"/>
          <w:szCs w:val="32"/>
        </w:rPr>
        <w:t>70</w:t>
      </w:r>
      <w:r w:rsidRPr="00070B15">
        <w:rPr>
          <w:rFonts w:ascii="仿宋" w:eastAsia="仿宋" w:hAnsi="仿宋" w:cs="仿宋" w:hint="eastAsia"/>
          <w:bCs/>
          <w:color w:val="000000" w:themeColor="text1"/>
          <w:sz w:val="32"/>
          <w:szCs w:val="32"/>
        </w:rPr>
        <w:t>万元，占</w:t>
      </w:r>
      <w:r w:rsidR="008215F6" w:rsidRPr="00070B15">
        <w:rPr>
          <w:rFonts w:ascii="仿宋" w:eastAsia="仿宋" w:hAnsi="仿宋" w:cs="仿宋"/>
          <w:bCs/>
          <w:color w:val="000000" w:themeColor="text1"/>
          <w:sz w:val="32"/>
          <w:szCs w:val="32"/>
        </w:rPr>
        <w:t>37.21</w:t>
      </w:r>
      <w:r w:rsidRPr="00070B15">
        <w:rPr>
          <w:rFonts w:ascii="仿宋" w:eastAsia="仿宋" w:hAnsi="仿宋" w:cs="仿宋" w:hint="eastAsia"/>
          <w:bCs/>
          <w:color w:val="000000" w:themeColor="text1"/>
          <w:sz w:val="32"/>
          <w:szCs w:val="32"/>
        </w:rPr>
        <w:t>%。其中：</w:t>
      </w:r>
    </w:p>
    <w:p w:rsidR="004F5A05" w:rsidRPr="002A532C"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2A532C">
        <w:rPr>
          <w:rFonts w:ascii="仿宋" w:eastAsia="仿宋" w:hAnsi="仿宋" w:cs="仿宋" w:hint="eastAsia"/>
          <w:bCs/>
          <w:color w:val="000000" w:themeColor="text1"/>
          <w:sz w:val="32"/>
          <w:szCs w:val="32"/>
        </w:rPr>
        <w:t>1、因公出国（境）费支出决算为</w:t>
      </w:r>
      <w:r w:rsidR="00070B15" w:rsidRPr="002A532C">
        <w:rPr>
          <w:rFonts w:ascii="仿宋" w:eastAsia="仿宋" w:hAnsi="仿宋" w:cs="仿宋"/>
          <w:bCs/>
          <w:color w:val="000000" w:themeColor="text1"/>
          <w:sz w:val="32"/>
          <w:szCs w:val="32"/>
        </w:rPr>
        <w:t>0</w:t>
      </w:r>
      <w:r w:rsidRPr="002A532C">
        <w:rPr>
          <w:rFonts w:ascii="仿宋" w:eastAsia="仿宋" w:hAnsi="仿宋" w:cs="仿宋" w:hint="eastAsia"/>
          <w:bCs/>
          <w:color w:val="000000" w:themeColor="text1"/>
          <w:sz w:val="32"/>
          <w:szCs w:val="32"/>
        </w:rPr>
        <w:t>万元，全年安排因公出国（境）团组</w:t>
      </w:r>
      <w:r w:rsidR="00070B15" w:rsidRPr="002A532C">
        <w:rPr>
          <w:rFonts w:ascii="仿宋" w:eastAsia="仿宋" w:hAnsi="仿宋" w:cs="仿宋"/>
          <w:bCs/>
          <w:color w:val="000000" w:themeColor="text1"/>
          <w:sz w:val="32"/>
          <w:szCs w:val="32"/>
        </w:rPr>
        <w:t>0</w:t>
      </w:r>
      <w:r w:rsidRPr="002A532C">
        <w:rPr>
          <w:rFonts w:ascii="仿宋" w:eastAsia="仿宋" w:hAnsi="仿宋" w:cs="仿宋" w:hint="eastAsia"/>
          <w:bCs/>
          <w:color w:val="000000" w:themeColor="text1"/>
          <w:sz w:val="32"/>
          <w:szCs w:val="32"/>
        </w:rPr>
        <w:t>个，累计</w:t>
      </w:r>
      <w:r w:rsidR="00070B15" w:rsidRPr="002A532C">
        <w:rPr>
          <w:rFonts w:ascii="仿宋" w:eastAsia="仿宋" w:hAnsi="仿宋" w:cs="仿宋"/>
          <w:bCs/>
          <w:color w:val="000000" w:themeColor="text1"/>
          <w:sz w:val="32"/>
          <w:szCs w:val="32"/>
        </w:rPr>
        <w:t>0</w:t>
      </w:r>
      <w:r w:rsidRPr="002A532C">
        <w:rPr>
          <w:rFonts w:ascii="仿宋" w:eastAsia="仿宋" w:hAnsi="仿宋" w:cs="仿宋" w:hint="eastAsia"/>
          <w:bCs/>
          <w:color w:val="000000" w:themeColor="text1"/>
          <w:sz w:val="32"/>
          <w:szCs w:val="32"/>
        </w:rPr>
        <w:t>人次</w:t>
      </w:r>
      <w:r w:rsidR="00070B15" w:rsidRPr="002A532C">
        <w:rPr>
          <w:rFonts w:ascii="仿宋" w:eastAsia="仿宋" w:hAnsi="仿宋" w:cs="仿宋" w:hint="eastAsia"/>
          <w:bCs/>
          <w:color w:val="000000" w:themeColor="text1"/>
          <w:sz w:val="32"/>
          <w:szCs w:val="32"/>
        </w:rPr>
        <w:t>。</w:t>
      </w:r>
    </w:p>
    <w:p w:rsidR="004F5A05" w:rsidRPr="009E4A73" w:rsidRDefault="000443E1" w:rsidP="000E5BB2">
      <w:pPr>
        <w:pStyle w:val="Default"/>
        <w:spacing w:line="600" w:lineRule="exact"/>
        <w:ind w:firstLineChars="250" w:firstLine="800"/>
        <w:jc w:val="both"/>
        <w:rPr>
          <w:rFonts w:ascii="仿宋" w:eastAsia="仿宋" w:hAnsi="仿宋" w:cs="仿宋"/>
          <w:bCs/>
          <w:color w:val="000000" w:themeColor="text1"/>
          <w:sz w:val="32"/>
          <w:szCs w:val="32"/>
        </w:rPr>
      </w:pPr>
      <w:r w:rsidRPr="009E4A73">
        <w:rPr>
          <w:rFonts w:ascii="仿宋" w:eastAsia="仿宋" w:hAnsi="仿宋" w:cs="仿宋" w:hint="eastAsia"/>
          <w:bCs/>
          <w:color w:val="000000" w:themeColor="text1"/>
          <w:sz w:val="32"/>
          <w:szCs w:val="32"/>
        </w:rPr>
        <w:t>2、公务接待费支出决算为</w:t>
      </w:r>
      <w:r w:rsidR="00EC0BCD" w:rsidRPr="009E4A73">
        <w:rPr>
          <w:rFonts w:ascii="仿宋" w:eastAsia="仿宋" w:hAnsi="仿宋" w:cs="仿宋"/>
          <w:bCs/>
          <w:color w:val="000000" w:themeColor="text1"/>
          <w:sz w:val="32"/>
          <w:szCs w:val="32"/>
        </w:rPr>
        <w:t>21.43</w:t>
      </w:r>
      <w:r w:rsidRPr="009E4A73">
        <w:rPr>
          <w:rFonts w:ascii="仿宋" w:eastAsia="仿宋" w:hAnsi="仿宋" w:cs="仿宋" w:hint="eastAsia"/>
          <w:bCs/>
          <w:color w:val="000000" w:themeColor="text1"/>
          <w:sz w:val="32"/>
          <w:szCs w:val="32"/>
        </w:rPr>
        <w:t>万元，全年共接待来访团组</w:t>
      </w:r>
      <w:r w:rsidR="0000660B" w:rsidRPr="009E4A73">
        <w:rPr>
          <w:rFonts w:ascii="仿宋" w:eastAsia="仿宋" w:hAnsi="仿宋" w:cs="仿宋"/>
          <w:bCs/>
          <w:color w:val="000000" w:themeColor="text1"/>
          <w:sz w:val="32"/>
          <w:szCs w:val="32"/>
        </w:rPr>
        <w:t>63</w:t>
      </w:r>
      <w:r w:rsidRPr="009E4A73">
        <w:rPr>
          <w:rFonts w:ascii="仿宋" w:eastAsia="仿宋" w:hAnsi="仿宋" w:cs="仿宋" w:hint="eastAsia"/>
          <w:bCs/>
          <w:color w:val="000000" w:themeColor="text1"/>
          <w:sz w:val="32"/>
          <w:szCs w:val="32"/>
        </w:rPr>
        <w:t>个、来宾</w:t>
      </w:r>
      <w:r w:rsidR="005236E3" w:rsidRPr="009E4A73">
        <w:rPr>
          <w:rFonts w:ascii="仿宋" w:eastAsia="仿宋" w:hAnsi="仿宋" w:cs="仿宋"/>
          <w:bCs/>
          <w:color w:val="000000" w:themeColor="text1"/>
          <w:sz w:val="32"/>
          <w:szCs w:val="32"/>
        </w:rPr>
        <w:t>535</w:t>
      </w:r>
      <w:r w:rsidRPr="009E4A73">
        <w:rPr>
          <w:rFonts w:ascii="仿宋" w:eastAsia="仿宋" w:hAnsi="仿宋" w:cs="仿宋" w:hint="eastAsia"/>
          <w:bCs/>
          <w:color w:val="000000" w:themeColor="text1"/>
          <w:sz w:val="32"/>
          <w:szCs w:val="32"/>
        </w:rPr>
        <w:t>人次（精确到个位数），主要是</w:t>
      </w:r>
      <w:r w:rsidR="005236E3" w:rsidRPr="009E4A73">
        <w:rPr>
          <w:rFonts w:ascii="仿宋" w:eastAsia="仿宋" w:hAnsi="仿宋" w:cs="仿宋" w:hint="eastAsia"/>
          <w:bCs/>
          <w:color w:val="000000" w:themeColor="text1"/>
          <w:sz w:val="32"/>
          <w:szCs w:val="32"/>
        </w:rPr>
        <w:t>招商引资</w:t>
      </w:r>
      <w:r w:rsidR="002C78D1">
        <w:rPr>
          <w:rFonts w:ascii="仿宋" w:eastAsia="仿宋" w:hAnsi="仿宋" w:cs="仿宋" w:hint="eastAsia"/>
          <w:bCs/>
          <w:color w:val="000000" w:themeColor="text1"/>
          <w:sz w:val="32"/>
          <w:szCs w:val="32"/>
        </w:rPr>
        <w:t>接待、成立北京怀化企业商会的接待</w:t>
      </w:r>
      <w:r w:rsidR="005236E3" w:rsidRPr="009E4A73">
        <w:rPr>
          <w:rFonts w:ascii="仿宋" w:eastAsia="仿宋" w:hAnsi="仿宋" w:cs="仿宋" w:hint="eastAsia"/>
          <w:bCs/>
          <w:color w:val="000000" w:themeColor="text1"/>
          <w:sz w:val="32"/>
          <w:szCs w:val="32"/>
        </w:rPr>
        <w:t>及举办一粒种子改变世界的</w:t>
      </w:r>
      <w:r w:rsidR="00A459C1">
        <w:rPr>
          <w:rFonts w:ascii="仿宋" w:eastAsia="仿宋" w:hAnsi="仿宋" w:cs="仿宋" w:hint="eastAsia"/>
          <w:bCs/>
          <w:color w:val="000000" w:themeColor="text1"/>
          <w:sz w:val="32"/>
          <w:szCs w:val="32"/>
        </w:rPr>
        <w:t>音乐会</w:t>
      </w:r>
      <w:r w:rsidR="005236E3" w:rsidRPr="009E4A73">
        <w:rPr>
          <w:rFonts w:ascii="仿宋" w:eastAsia="仿宋" w:hAnsi="仿宋" w:cs="仿宋" w:hint="eastAsia"/>
          <w:bCs/>
          <w:color w:val="000000" w:themeColor="text1"/>
          <w:sz w:val="32"/>
          <w:szCs w:val="32"/>
        </w:rPr>
        <w:t>接待费支出</w:t>
      </w:r>
      <w:r w:rsidRPr="009E4A73">
        <w:rPr>
          <w:rFonts w:ascii="仿宋" w:eastAsia="仿宋" w:hAnsi="仿宋" w:cs="仿宋" w:hint="eastAsia"/>
          <w:bCs/>
          <w:color w:val="000000" w:themeColor="text1"/>
          <w:sz w:val="32"/>
          <w:szCs w:val="32"/>
        </w:rPr>
        <w:t>。</w:t>
      </w:r>
    </w:p>
    <w:p w:rsidR="004F5A05" w:rsidRPr="0002703F"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02703F">
        <w:rPr>
          <w:rFonts w:ascii="仿宋" w:eastAsia="仿宋" w:hAnsi="仿宋" w:cs="仿宋" w:hint="eastAsia"/>
          <w:bCs/>
          <w:color w:val="000000" w:themeColor="text1"/>
          <w:sz w:val="32"/>
          <w:szCs w:val="32"/>
        </w:rPr>
        <w:t>3、公务用车购置费及运行维护费支出决算为</w:t>
      </w:r>
      <w:r w:rsidR="00EB26D4" w:rsidRPr="0002703F">
        <w:rPr>
          <w:rFonts w:ascii="仿宋" w:eastAsia="仿宋" w:hAnsi="仿宋" w:cs="仿宋"/>
          <w:bCs/>
          <w:color w:val="000000" w:themeColor="text1"/>
          <w:sz w:val="32"/>
          <w:szCs w:val="32"/>
        </w:rPr>
        <w:t>12.70</w:t>
      </w:r>
      <w:r w:rsidRPr="0002703F">
        <w:rPr>
          <w:rFonts w:ascii="仿宋" w:eastAsia="仿宋" w:hAnsi="仿宋" w:cs="仿宋" w:hint="eastAsia"/>
          <w:bCs/>
          <w:color w:val="000000" w:themeColor="text1"/>
          <w:sz w:val="32"/>
          <w:szCs w:val="32"/>
        </w:rPr>
        <w:t>万元，其中：公务用</w:t>
      </w:r>
      <w:r w:rsidRPr="0002703F">
        <w:rPr>
          <w:rFonts w:ascii="仿宋" w:eastAsia="仿宋" w:hAnsi="仿宋" w:cs="仿宋" w:hint="eastAsia"/>
          <w:bCs/>
          <w:color w:val="000000" w:themeColor="text1"/>
          <w:sz w:val="32"/>
          <w:szCs w:val="32"/>
        </w:rPr>
        <w:lastRenderedPageBreak/>
        <w:t>车购置费</w:t>
      </w:r>
      <w:r w:rsidR="00EB26D4" w:rsidRPr="0002703F">
        <w:rPr>
          <w:rFonts w:ascii="仿宋" w:eastAsia="仿宋" w:hAnsi="仿宋" w:cs="仿宋"/>
          <w:bCs/>
          <w:color w:val="000000" w:themeColor="text1"/>
          <w:sz w:val="32"/>
          <w:szCs w:val="32"/>
        </w:rPr>
        <w:t>0</w:t>
      </w:r>
      <w:r w:rsidRPr="0002703F">
        <w:rPr>
          <w:rFonts w:ascii="仿宋" w:eastAsia="仿宋" w:hAnsi="仿宋" w:cs="仿宋" w:hint="eastAsia"/>
          <w:bCs/>
          <w:color w:val="000000" w:themeColor="text1"/>
          <w:sz w:val="32"/>
          <w:szCs w:val="32"/>
        </w:rPr>
        <w:t>万元，更新公务用车</w:t>
      </w:r>
      <w:r w:rsidR="00EB26D4" w:rsidRPr="0002703F">
        <w:rPr>
          <w:rFonts w:ascii="仿宋" w:eastAsia="仿宋" w:hAnsi="仿宋" w:cs="仿宋"/>
          <w:bCs/>
          <w:color w:val="000000" w:themeColor="text1"/>
          <w:sz w:val="32"/>
          <w:szCs w:val="32"/>
        </w:rPr>
        <w:t>0</w:t>
      </w:r>
      <w:r w:rsidRPr="0002703F">
        <w:rPr>
          <w:rFonts w:ascii="仿宋" w:eastAsia="仿宋" w:hAnsi="仿宋" w:cs="仿宋" w:hint="eastAsia"/>
          <w:bCs/>
          <w:color w:val="000000" w:themeColor="text1"/>
          <w:sz w:val="32"/>
          <w:szCs w:val="32"/>
        </w:rPr>
        <w:t>辆。公务用车运行维护费</w:t>
      </w:r>
      <w:r w:rsidR="00EB26D4" w:rsidRPr="0002703F">
        <w:rPr>
          <w:rFonts w:ascii="仿宋" w:eastAsia="仿宋" w:hAnsi="仿宋" w:cs="仿宋"/>
          <w:bCs/>
          <w:color w:val="000000" w:themeColor="text1"/>
          <w:sz w:val="32"/>
          <w:szCs w:val="32"/>
        </w:rPr>
        <w:t>12.70</w:t>
      </w:r>
      <w:r w:rsidRPr="0002703F">
        <w:rPr>
          <w:rFonts w:ascii="仿宋" w:eastAsia="仿宋" w:hAnsi="仿宋" w:cs="仿宋" w:hint="eastAsia"/>
          <w:bCs/>
          <w:color w:val="000000" w:themeColor="text1"/>
          <w:sz w:val="32"/>
          <w:szCs w:val="32"/>
        </w:rPr>
        <w:t>万元，主要是</w:t>
      </w:r>
      <w:r w:rsidR="00EB26D4" w:rsidRPr="0002703F">
        <w:rPr>
          <w:rFonts w:ascii="仿宋" w:eastAsia="仿宋" w:hAnsi="仿宋" w:cs="仿宋" w:hint="eastAsia"/>
          <w:bCs/>
          <w:color w:val="000000" w:themeColor="text1"/>
          <w:sz w:val="32"/>
          <w:szCs w:val="32"/>
        </w:rPr>
        <w:t>汽油、车辆维修、车辆保险及安全奖励</w:t>
      </w:r>
      <w:r w:rsidRPr="0002703F">
        <w:rPr>
          <w:rFonts w:ascii="仿宋" w:eastAsia="仿宋" w:hAnsi="仿宋" w:cs="仿宋" w:hint="eastAsia"/>
          <w:bCs/>
          <w:color w:val="000000" w:themeColor="text1"/>
          <w:sz w:val="32"/>
          <w:szCs w:val="32"/>
        </w:rPr>
        <w:t>支出，截止2023年12月31日，我单位开支财政拨款的公务用车保有量为</w:t>
      </w:r>
      <w:r w:rsidR="00EB26D4" w:rsidRPr="0002703F">
        <w:rPr>
          <w:rFonts w:ascii="仿宋" w:eastAsia="仿宋" w:hAnsi="仿宋" w:cs="仿宋"/>
          <w:bCs/>
          <w:color w:val="000000" w:themeColor="text1"/>
          <w:sz w:val="32"/>
          <w:szCs w:val="32"/>
        </w:rPr>
        <w:t>2</w:t>
      </w:r>
      <w:r w:rsidRPr="0002703F">
        <w:rPr>
          <w:rFonts w:ascii="仿宋" w:eastAsia="仿宋" w:hAnsi="仿宋" w:cs="仿宋" w:hint="eastAsia"/>
          <w:bCs/>
          <w:color w:val="000000" w:themeColor="text1"/>
          <w:sz w:val="32"/>
          <w:szCs w:val="32"/>
        </w:rPr>
        <w:t>辆。</w:t>
      </w:r>
    </w:p>
    <w:p w:rsidR="004F5A05" w:rsidRPr="0089115F" w:rsidRDefault="000443E1" w:rsidP="0089115F">
      <w:pPr>
        <w:pStyle w:val="Default"/>
        <w:spacing w:line="600" w:lineRule="exact"/>
        <w:ind w:firstLineChars="200" w:firstLine="640"/>
        <w:rPr>
          <w:rFonts w:hAnsi="黑体"/>
          <w:bCs/>
          <w:sz w:val="32"/>
          <w:szCs w:val="32"/>
        </w:rPr>
      </w:pPr>
      <w:r w:rsidRPr="0089115F">
        <w:rPr>
          <w:rFonts w:hAnsi="黑体" w:hint="eastAsia"/>
          <w:bCs/>
          <w:sz w:val="32"/>
          <w:szCs w:val="32"/>
        </w:rPr>
        <w:t>八、政府性基金预算收入支出决算情况</w:t>
      </w:r>
    </w:p>
    <w:p w:rsidR="001538D0" w:rsidRDefault="000443E1" w:rsidP="000E5BB2">
      <w:pPr>
        <w:pStyle w:val="Default"/>
        <w:spacing w:line="600" w:lineRule="exact"/>
        <w:jc w:val="both"/>
        <w:rPr>
          <w:rFonts w:ascii="仿宋" w:eastAsia="仿宋" w:hAnsi="仿宋" w:cs="仿宋"/>
          <w:bCs/>
          <w:color w:val="000000" w:themeColor="text1"/>
          <w:sz w:val="32"/>
          <w:szCs w:val="32"/>
        </w:rPr>
      </w:pPr>
      <w:r w:rsidRPr="00DC2B47">
        <w:rPr>
          <w:rFonts w:ascii="仿宋" w:eastAsia="仿宋" w:hAnsi="仿宋" w:cs="仿宋" w:hint="eastAsia"/>
          <w:bCs/>
          <w:color w:val="000000" w:themeColor="text1"/>
          <w:sz w:val="32"/>
          <w:szCs w:val="32"/>
        </w:rPr>
        <w:t xml:space="preserve">     2023年度政府性基金预算财政拨款收入</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w:t>
      </w:r>
      <w:bookmarkStart w:id="18" w:name="_Hlk177979663"/>
      <w:r w:rsidRPr="00DC2B47">
        <w:rPr>
          <w:rFonts w:ascii="仿宋" w:eastAsia="仿宋" w:hAnsi="仿宋" w:cs="仿宋" w:hint="eastAsia"/>
          <w:bCs/>
          <w:color w:val="000000" w:themeColor="text1"/>
          <w:sz w:val="32"/>
          <w:szCs w:val="32"/>
        </w:rPr>
        <w:t>年初结转和结余</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万元；支出</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万元，其中基本支出</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万元，项目支出</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万元；年末结转和结余</w:t>
      </w:r>
      <w:r w:rsidR="00421036"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w:t>
      </w:r>
    </w:p>
    <w:bookmarkEnd w:id="18"/>
    <w:p w:rsidR="001538D0" w:rsidRPr="0089115F" w:rsidRDefault="001538D0" w:rsidP="00321E1A">
      <w:pPr>
        <w:pStyle w:val="Default"/>
        <w:spacing w:line="600" w:lineRule="exact"/>
        <w:ind w:firstLineChars="200" w:firstLine="640"/>
        <w:rPr>
          <w:rFonts w:hAnsi="黑体"/>
          <w:bCs/>
          <w:sz w:val="32"/>
          <w:szCs w:val="32"/>
        </w:rPr>
      </w:pPr>
      <w:r w:rsidRPr="0089115F">
        <w:rPr>
          <w:rFonts w:hAnsi="黑体" w:hint="eastAsia"/>
          <w:bCs/>
          <w:sz w:val="32"/>
          <w:szCs w:val="32"/>
        </w:rPr>
        <w:t xml:space="preserve"> 九、国有资本经营预算收入支出决算情况</w:t>
      </w:r>
    </w:p>
    <w:p w:rsidR="001538D0" w:rsidRDefault="001538D0" w:rsidP="000E5BB2">
      <w:pPr>
        <w:pStyle w:val="Default"/>
        <w:spacing w:line="600" w:lineRule="exact"/>
        <w:jc w:val="both"/>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 xml:space="preserve"> </w:t>
      </w:r>
      <w:r>
        <w:rPr>
          <w:rFonts w:ascii="仿宋" w:eastAsia="仿宋" w:hAnsi="仿宋" w:cs="仿宋"/>
          <w:bCs/>
          <w:color w:val="000000" w:themeColor="text1"/>
          <w:sz w:val="32"/>
          <w:szCs w:val="32"/>
        </w:rPr>
        <w:t xml:space="preserve">    2023</w:t>
      </w:r>
      <w:r>
        <w:rPr>
          <w:rFonts w:ascii="仿宋" w:eastAsia="仿宋" w:hAnsi="仿宋" w:cs="仿宋" w:hint="eastAsia"/>
          <w:bCs/>
          <w:color w:val="000000" w:themeColor="text1"/>
          <w:sz w:val="32"/>
          <w:szCs w:val="32"/>
        </w:rPr>
        <w:t>年国有资本经营预算财政拨款收入0万元；</w:t>
      </w:r>
      <w:r w:rsidRPr="00DC2B47">
        <w:rPr>
          <w:rFonts w:ascii="仿宋" w:eastAsia="仿宋" w:hAnsi="仿宋" w:cs="仿宋" w:hint="eastAsia"/>
          <w:bCs/>
          <w:color w:val="000000" w:themeColor="text1"/>
          <w:sz w:val="32"/>
          <w:szCs w:val="32"/>
        </w:rPr>
        <w:t>年初结转和结余</w:t>
      </w:r>
      <w:r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万元；支出</w:t>
      </w:r>
      <w:r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万元，其中基本支出</w:t>
      </w:r>
      <w:r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万元，项目支出</w:t>
      </w:r>
      <w:r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万元；年末结转和结余</w:t>
      </w:r>
      <w:r w:rsidRPr="00DC2B47">
        <w:rPr>
          <w:rFonts w:ascii="仿宋" w:eastAsia="仿宋" w:hAnsi="仿宋" w:cs="仿宋"/>
          <w:bCs/>
          <w:color w:val="000000" w:themeColor="text1"/>
          <w:sz w:val="32"/>
          <w:szCs w:val="32"/>
        </w:rPr>
        <w:t>0</w:t>
      </w:r>
      <w:r w:rsidRPr="00DC2B47">
        <w:rPr>
          <w:rFonts w:ascii="仿宋" w:eastAsia="仿宋" w:hAnsi="仿宋" w:cs="仿宋" w:hint="eastAsia"/>
          <w:bCs/>
          <w:color w:val="000000" w:themeColor="text1"/>
          <w:sz w:val="32"/>
          <w:szCs w:val="32"/>
        </w:rPr>
        <w:t>万元。</w:t>
      </w:r>
    </w:p>
    <w:p w:rsidR="004F5A05" w:rsidRPr="0052189F" w:rsidRDefault="00505075" w:rsidP="0052189F">
      <w:pPr>
        <w:pStyle w:val="Default"/>
        <w:spacing w:line="600" w:lineRule="exact"/>
        <w:ind w:firstLineChars="200" w:firstLine="640"/>
        <w:rPr>
          <w:rFonts w:hAnsi="黑体"/>
          <w:bCs/>
          <w:sz w:val="32"/>
          <w:szCs w:val="32"/>
        </w:rPr>
      </w:pPr>
      <w:r w:rsidRPr="0052189F">
        <w:rPr>
          <w:rFonts w:hAnsi="黑体" w:hint="eastAsia"/>
          <w:bCs/>
          <w:sz w:val="32"/>
          <w:szCs w:val="32"/>
        </w:rPr>
        <w:t>十</w:t>
      </w:r>
      <w:r w:rsidR="000443E1" w:rsidRPr="0052189F">
        <w:rPr>
          <w:rFonts w:hAnsi="黑体" w:hint="eastAsia"/>
          <w:bCs/>
          <w:sz w:val="32"/>
          <w:szCs w:val="32"/>
        </w:rPr>
        <w:t>、关于机关运行经费支出说明</w:t>
      </w:r>
    </w:p>
    <w:p w:rsidR="004F5A05" w:rsidRPr="008A4A44"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8A4A44">
        <w:rPr>
          <w:rFonts w:ascii="仿宋" w:eastAsia="仿宋" w:hAnsi="仿宋" w:cs="仿宋" w:hint="eastAsia"/>
          <w:bCs/>
          <w:color w:val="000000" w:themeColor="text1"/>
          <w:sz w:val="32"/>
          <w:szCs w:val="32"/>
        </w:rPr>
        <w:t>本部门2023年度机关运行经费支出</w:t>
      </w:r>
      <w:r w:rsidR="006F2264" w:rsidRPr="008A4A44">
        <w:rPr>
          <w:rFonts w:ascii="仿宋" w:eastAsia="仿宋" w:hAnsi="仿宋" w:cs="仿宋"/>
          <w:bCs/>
          <w:color w:val="000000" w:themeColor="text1"/>
          <w:sz w:val="32"/>
          <w:szCs w:val="32"/>
        </w:rPr>
        <w:t>23.46</w:t>
      </w:r>
      <w:r w:rsidRPr="008A4A44">
        <w:rPr>
          <w:rFonts w:ascii="仿宋" w:eastAsia="仿宋" w:hAnsi="仿宋" w:cs="仿宋" w:hint="eastAsia"/>
          <w:bCs/>
          <w:color w:val="000000" w:themeColor="text1"/>
          <w:sz w:val="32"/>
          <w:szCs w:val="32"/>
        </w:rPr>
        <w:t>万元，比上年决算数增加</w:t>
      </w:r>
      <w:r w:rsidR="006F2264" w:rsidRPr="008A4A44">
        <w:rPr>
          <w:rFonts w:ascii="仿宋" w:eastAsia="仿宋" w:hAnsi="仿宋" w:cs="仿宋" w:hint="eastAsia"/>
          <w:bCs/>
          <w:color w:val="000000" w:themeColor="text1"/>
          <w:sz w:val="32"/>
          <w:szCs w:val="32"/>
        </w:rPr>
        <w:t>1</w:t>
      </w:r>
      <w:r w:rsidR="006F2264" w:rsidRPr="008A4A44">
        <w:rPr>
          <w:rFonts w:ascii="仿宋" w:eastAsia="仿宋" w:hAnsi="仿宋" w:cs="仿宋"/>
          <w:bCs/>
          <w:color w:val="000000" w:themeColor="text1"/>
          <w:sz w:val="32"/>
          <w:szCs w:val="32"/>
        </w:rPr>
        <w:t>.60</w:t>
      </w:r>
      <w:r w:rsidR="006F2264" w:rsidRPr="008A4A44">
        <w:rPr>
          <w:rFonts w:ascii="仿宋" w:eastAsia="仿宋" w:hAnsi="仿宋" w:cs="仿宋" w:hint="eastAsia"/>
          <w:bCs/>
          <w:color w:val="000000" w:themeColor="text1"/>
          <w:sz w:val="32"/>
          <w:szCs w:val="32"/>
        </w:rPr>
        <w:t>万元，</w:t>
      </w:r>
      <w:r w:rsidRPr="008A4A44">
        <w:rPr>
          <w:rFonts w:ascii="仿宋" w:eastAsia="仿宋" w:hAnsi="仿宋" w:cs="仿宋" w:hint="eastAsia"/>
          <w:bCs/>
          <w:color w:val="000000" w:themeColor="text1"/>
          <w:sz w:val="32"/>
          <w:szCs w:val="32"/>
        </w:rPr>
        <w:t>增长</w:t>
      </w:r>
      <w:r w:rsidR="006F2264" w:rsidRPr="008A4A44">
        <w:rPr>
          <w:rFonts w:ascii="仿宋" w:eastAsia="仿宋" w:hAnsi="仿宋" w:cs="仿宋" w:hint="eastAsia"/>
          <w:bCs/>
          <w:color w:val="000000" w:themeColor="text1"/>
          <w:sz w:val="32"/>
          <w:szCs w:val="32"/>
        </w:rPr>
        <w:t>7</w:t>
      </w:r>
      <w:r w:rsidR="006F2264" w:rsidRPr="008A4A44">
        <w:rPr>
          <w:rFonts w:ascii="仿宋" w:eastAsia="仿宋" w:hAnsi="仿宋" w:cs="仿宋"/>
          <w:bCs/>
          <w:color w:val="000000" w:themeColor="text1"/>
          <w:sz w:val="32"/>
          <w:szCs w:val="32"/>
        </w:rPr>
        <w:t>.32</w:t>
      </w:r>
      <w:r w:rsidRPr="008A4A44">
        <w:rPr>
          <w:rFonts w:ascii="仿宋" w:eastAsia="仿宋" w:hAnsi="仿宋" w:cs="仿宋" w:hint="eastAsia"/>
          <w:bCs/>
          <w:color w:val="000000" w:themeColor="text1"/>
          <w:sz w:val="32"/>
          <w:szCs w:val="32"/>
        </w:rPr>
        <w:t>%。主要原因是：</w:t>
      </w:r>
      <w:r w:rsidR="00863577" w:rsidRPr="008A4A44">
        <w:rPr>
          <w:rFonts w:ascii="仿宋" w:eastAsia="仿宋" w:hAnsi="仿宋" w:cs="仿宋" w:hint="eastAsia"/>
          <w:bCs/>
          <w:color w:val="000000" w:themeColor="text1"/>
          <w:sz w:val="32"/>
          <w:szCs w:val="32"/>
        </w:rPr>
        <w:t>工会经费支出比上年增加1</w:t>
      </w:r>
      <w:r w:rsidR="00863577" w:rsidRPr="008A4A44">
        <w:rPr>
          <w:rFonts w:ascii="仿宋" w:eastAsia="仿宋" w:hAnsi="仿宋" w:cs="仿宋"/>
          <w:bCs/>
          <w:color w:val="000000" w:themeColor="text1"/>
          <w:sz w:val="32"/>
          <w:szCs w:val="32"/>
        </w:rPr>
        <w:t>.40</w:t>
      </w:r>
      <w:r w:rsidR="00863577" w:rsidRPr="008A4A44">
        <w:rPr>
          <w:rFonts w:ascii="仿宋" w:eastAsia="仿宋" w:hAnsi="仿宋" w:cs="仿宋" w:hint="eastAsia"/>
          <w:bCs/>
          <w:color w:val="000000" w:themeColor="text1"/>
          <w:sz w:val="32"/>
          <w:szCs w:val="32"/>
        </w:rPr>
        <w:t>万元</w:t>
      </w:r>
      <w:r w:rsidRPr="008A4A44">
        <w:rPr>
          <w:rFonts w:ascii="仿宋" w:eastAsia="仿宋" w:hAnsi="仿宋" w:cs="仿宋" w:hint="eastAsia"/>
          <w:bCs/>
          <w:color w:val="000000" w:themeColor="text1"/>
          <w:sz w:val="32"/>
          <w:szCs w:val="32"/>
        </w:rPr>
        <w:t>。</w:t>
      </w:r>
    </w:p>
    <w:p w:rsidR="004F5A05" w:rsidRPr="0052189F" w:rsidRDefault="000443E1" w:rsidP="0052189F">
      <w:pPr>
        <w:pStyle w:val="Default"/>
        <w:spacing w:line="600" w:lineRule="exact"/>
        <w:ind w:firstLineChars="200" w:firstLine="640"/>
        <w:rPr>
          <w:rFonts w:hAnsi="黑体"/>
          <w:bCs/>
          <w:sz w:val="32"/>
          <w:szCs w:val="32"/>
        </w:rPr>
      </w:pPr>
      <w:r w:rsidRPr="0052189F">
        <w:rPr>
          <w:rFonts w:hAnsi="黑体" w:hint="eastAsia"/>
          <w:bCs/>
          <w:sz w:val="32"/>
          <w:szCs w:val="32"/>
        </w:rPr>
        <w:t>十</w:t>
      </w:r>
      <w:r w:rsidR="001308F0" w:rsidRPr="0052189F">
        <w:rPr>
          <w:rFonts w:hAnsi="黑体" w:hint="eastAsia"/>
          <w:bCs/>
          <w:sz w:val="32"/>
          <w:szCs w:val="32"/>
        </w:rPr>
        <w:t>一</w:t>
      </w:r>
      <w:r w:rsidRPr="0052189F">
        <w:rPr>
          <w:rFonts w:hAnsi="黑体" w:hint="eastAsia"/>
          <w:bCs/>
          <w:sz w:val="32"/>
          <w:szCs w:val="32"/>
        </w:rPr>
        <w:t>、一般性支出情况说明</w:t>
      </w:r>
    </w:p>
    <w:p w:rsidR="004F5A05" w:rsidRDefault="000443E1" w:rsidP="000E5BB2">
      <w:pPr>
        <w:pStyle w:val="Default"/>
        <w:spacing w:line="600" w:lineRule="exact"/>
        <w:ind w:firstLineChars="200" w:firstLine="640"/>
        <w:jc w:val="both"/>
        <w:rPr>
          <w:rFonts w:ascii="楷体" w:eastAsia="楷体" w:hAnsi="楷体" w:cs="楷体"/>
          <w:b/>
          <w:bCs/>
          <w:i/>
          <w:color w:val="auto"/>
          <w:sz w:val="32"/>
          <w:szCs w:val="32"/>
        </w:rPr>
      </w:pPr>
      <w:r w:rsidRPr="00DD6100">
        <w:rPr>
          <w:rFonts w:ascii="仿宋" w:eastAsia="仿宋" w:hAnsi="仿宋" w:cs="仿宋" w:hint="eastAsia"/>
          <w:bCs/>
          <w:color w:val="000000" w:themeColor="text1"/>
          <w:sz w:val="32"/>
          <w:szCs w:val="32"/>
        </w:rPr>
        <w:t>2023年本部门开支会议费</w:t>
      </w:r>
      <w:r w:rsidR="00004FD0">
        <w:rPr>
          <w:rFonts w:ascii="仿宋" w:eastAsia="仿宋" w:hAnsi="仿宋" w:cs="仿宋"/>
          <w:bCs/>
          <w:color w:val="000000" w:themeColor="text1"/>
          <w:sz w:val="32"/>
          <w:szCs w:val="32"/>
        </w:rPr>
        <w:t>0.33</w:t>
      </w:r>
      <w:r w:rsidRPr="00DD6100">
        <w:rPr>
          <w:rFonts w:ascii="仿宋" w:eastAsia="仿宋" w:hAnsi="仿宋" w:cs="仿宋" w:hint="eastAsia"/>
          <w:bCs/>
          <w:color w:val="000000" w:themeColor="text1"/>
          <w:sz w:val="32"/>
          <w:szCs w:val="32"/>
        </w:rPr>
        <w:t>万元，</w:t>
      </w:r>
      <w:r w:rsidRPr="00E2056A">
        <w:rPr>
          <w:rFonts w:ascii="仿宋" w:eastAsia="仿宋" w:hAnsi="仿宋" w:cs="仿宋" w:hint="eastAsia"/>
          <w:bCs/>
          <w:color w:val="000000" w:themeColor="text1"/>
          <w:sz w:val="32"/>
          <w:szCs w:val="32"/>
        </w:rPr>
        <w:t>用于召开</w:t>
      </w:r>
      <w:r w:rsidR="00E556E2" w:rsidRPr="00E2056A">
        <w:rPr>
          <w:rFonts w:ascii="仿宋" w:eastAsia="仿宋" w:hAnsi="仿宋" w:cs="仿宋" w:hint="eastAsia"/>
          <w:bCs/>
          <w:color w:val="000000" w:themeColor="text1"/>
          <w:sz w:val="32"/>
          <w:szCs w:val="32"/>
        </w:rPr>
        <w:t>向各部委汇报衔接后续工作碰头会议</w:t>
      </w:r>
      <w:r w:rsidRPr="00E2056A">
        <w:rPr>
          <w:rFonts w:ascii="仿宋" w:eastAsia="仿宋" w:hAnsi="仿宋" w:cs="仿宋" w:hint="eastAsia"/>
          <w:bCs/>
          <w:color w:val="000000" w:themeColor="text1"/>
          <w:sz w:val="32"/>
          <w:szCs w:val="32"/>
        </w:rPr>
        <w:t>，人数</w:t>
      </w:r>
      <w:r w:rsidR="00E556E2" w:rsidRPr="00E2056A">
        <w:rPr>
          <w:rFonts w:ascii="仿宋" w:eastAsia="仿宋" w:hAnsi="仿宋" w:cs="仿宋"/>
          <w:bCs/>
          <w:color w:val="000000" w:themeColor="text1"/>
          <w:sz w:val="32"/>
          <w:szCs w:val="32"/>
        </w:rPr>
        <w:t>22</w:t>
      </w:r>
      <w:r w:rsidR="00E556E2" w:rsidRPr="00E2056A">
        <w:rPr>
          <w:rFonts w:ascii="仿宋" w:eastAsia="仿宋" w:hAnsi="仿宋" w:cs="仿宋" w:hint="eastAsia"/>
          <w:bCs/>
          <w:color w:val="000000" w:themeColor="text1"/>
          <w:sz w:val="32"/>
          <w:szCs w:val="32"/>
        </w:rPr>
        <w:t>人</w:t>
      </w:r>
      <w:r w:rsidR="00341667" w:rsidRPr="00E2056A">
        <w:rPr>
          <w:rFonts w:ascii="仿宋" w:eastAsia="仿宋" w:hAnsi="仿宋" w:cs="仿宋" w:hint="eastAsia"/>
          <w:bCs/>
          <w:color w:val="000000" w:themeColor="text1"/>
          <w:sz w:val="32"/>
          <w:szCs w:val="32"/>
        </w:rPr>
        <w:t>，此会议预算</w:t>
      </w:r>
      <w:r w:rsidR="00341667" w:rsidRPr="00E2056A">
        <w:rPr>
          <w:rFonts w:ascii="仿宋" w:eastAsia="仿宋" w:hAnsi="仿宋" w:cs="仿宋"/>
          <w:bCs/>
          <w:color w:val="000000" w:themeColor="text1"/>
          <w:sz w:val="32"/>
          <w:szCs w:val="32"/>
        </w:rPr>
        <w:t>3500</w:t>
      </w:r>
      <w:r w:rsidR="00341667" w:rsidRPr="00E2056A">
        <w:rPr>
          <w:rFonts w:ascii="仿宋" w:eastAsia="仿宋" w:hAnsi="仿宋" w:cs="仿宋" w:hint="eastAsia"/>
          <w:bCs/>
          <w:color w:val="000000" w:themeColor="text1"/>
          <w:sz w:val="32"/>
          <w:szCs w:val="32"/>
        </w:rPr>
        <w:t>元；</w:t>
      </w:r>
      <w:r w:rsidR="00B85983">
        <w:rPr>
          <w:rFonts w:ascii="仿宋" w:eastAsia="仿宋" w:hAnsi="仿宋" w:cs="仿宋" w:hint="eastAsia"/>
          <w:bCs/>
          <w:color w:val="000000" w:themeColor="text1"/>
          <w:sz w:val="32"/>
          <w:szCs w:val="32"/>
        </w:rPr>
        <w:t>开支宣传部、财政部、林业局</w:t>
      </w:r>
      <w:r w:rsidR="00341667">
        <w:rPr>
          <w:rFonts w:ascii="仿宋" w:eastAsia="仿宋" w:hAnsi="仿宋" w:cs="仿宋" w:hint="eastAsia"/>
          <w:bCs/>
          <w:color w:val="000000" w:themeColor="text1"/>
          <w:sz w:val="32"/>
          <w:szCs w:val="32"/>
        </w:rPr>
        <w:t>赴京对接系列工作</w:t>
      </w:r>
      <w:r w:rsidR="00B85983">
        <w:rPr>
          <w:rFonts w:ascii="仿宋" w:eastAsia="仿宋" w:hAnsi="仿宋" w:cs="仿宋" w:hint="eastAsia"/>
          <w:bCs/>
          <w:color w:val="000000" w:themeColor="text1"/>
          <w:sz w:val="32"/>
          <w:szCs w:val="32"/>
        </w:rPr>
        <w:t>调度会</w:t>
      </w:r>
      <w:r w:rsidR="00341667">
        <w:rPr>
          <w:rFonts w:ascii="仿宋" w:eastAsia="仿宋" w:hAnsi="仿宋" w:cs="仿宋" w:hint="eastAsia"/>
          <w:bCs/>
          <w:color w:val="000000" w:themeColor="text1"/>
          <w:sz w:val="32"/>
          <w:szCs w:val="32"/>
        </w:rPr>
        <w:t>会议费</w:t>
      </w:r>
      <w:r w:rsidR="00004FD0">
        <w:rPr>
          <w:rFonts w:ascii="仿宋" w:eastAsia="仿宋" w:hAnsi="仿宋" w:cs="仿宋" w:hint="eastAsia"/>
          <w:bCs/>
          <w:color w:val="000000" w:themeColor="text1"/>
          <w:sz w:val="32"/>
          <w:szCs w:val="32"/>
        </w:rPr>
        <w:t>0</w:t>
      </w:r>
      <w:r w:rsidR="00004FD0">
        <w:rPr>
          <w:rFonts w:ascii="仿宋" w:eastAsia="仿宋" w:hAnsi="仿宋" w:cs="仿宋"/>
          <w:bCs/>
          <w:color w:val="000000" w:themeColor="text1"/>
          <w:sz w:val="32"/>
          <w:szCs w:val="32"/>
        </w:rPr>
        <w:t>.72</w:t>
      </w:r>
      <w:r w:rsidR="00004FD0">
        <w:rPr>
          <w:rFonts w:ascii="仿宋" w:eastAsia="仿宋" w:hAnsi="仿宋" w:cs="仿宋" w:hint="eastAsia"/>
          <w:bCs/>
          <w:color w:val="000000" w:themeColor="text1"/>
          <w:sz w:val="32"/>
          <w:szCs w:val="32"/>
        </w:rPr>
        <w:t>万元</w:t>
      </w:r>
      <w:r w:rsidR="00B85983">
        <w:rPr>
          <w:rFonts w:ascii="仿宋" w:eastAsia="仿宋" w:hAnsi="仿宋" w:cs="仿宋" w:hint="eastAsia"/>
          <w:bCs/>
          <w:color w:val="000000" w:themeColor="text1"/>
          <w:sz w:val="32"/>
          <w:szCs w:val="32"/>
        </w:rPr>
        <w:t>，</w:t>
      </w:r>
      <w:r w:rsidR="00341667">
        <w:rPr>
          <w:rFonts w:ascii="仿宋" w:eastAsia="仿宋" w:hAnsi="仿宋" w:cs="仿宋" w:hint="eastAsia"/>
          <w:bCs/>
          <w:color w:val="000000" w:themeColor="text1"/>
          <w:sz w:val="32"/>
          <w:szCs w:val="32"/>
        </w:rPr>
        <w:t>会议预算8</w:t>
      </w:r>
      <w:r w:rsidR="00341667">
        <w:rPr>
          <w:rFonts w:ascii="仿宋" w:eastAsia="仿宋" w:hAnsi="仿宋" w:cs="仿宋"/>
          <w:bCs/>
          <w:color w:val="000000" w:themeColor="text1"/>
          <w:sz w:val="32"/>
          <w:szCs w:val="32"/>
        </w:rPr>
        <w:t>000</w:t>
      </w:r>
      <w:r w:rsidR="00341667">
        <w:rPr>
          <w:rFonts w:ascii="仿宋" w:eastAsia="仿宋" w:hAnsi="仿宋" w:cs="仿宋" w:hint="eastAsia"/>
          <w:bCs/>
          <w:color w:val="000000" w:themeColor="text1"/>
          <w:sz w:val="32"/>
          <w:szCs w:val="32"/>
        </w:rPr>
        <w:t>元，</w:t>
      </w:r>
      <w:r w:rsidR="00B85983">
        <w:rPr>
          <w:rFonts w:ascii="仿宋" w:eastAsia="仿宋" w:hAnsi="仿宋" w:cs="仿宋" w:hint="eastAsia"/>
          <w:bCs/>
          <w:color w:val="000000" w:themeColor="text1"/>
          <w:sz w:val="32"/>
          <w:szCs w:val="32"/>
        </w:rPr>
        <w:t>参会人数3</w:t>
      </w:r>
      <w:r w:rsidR="00B85983">
        <w:rPr>
          <w:rFonts w:ascii="仿宋" w:eastAsia="仿宋" w:hAnsi="仿宋" w:cs="仿宋"/>
          <w:bCs/>
          <w:color w:val="000000" w:themeColor="text1"/>
          <w:sz w:val="32"/>
          <w:szCs w:val="32"/>
        </w:rPr>
        <w:t>3</w:t>
      </w:r>
      <w:r w:rsidR="00B85983">
        <w:rPr>
          <w:rFonts w:ascii="仿宋" w:eastAsia="仿宋" w:hAnsi="仿宋" w:cs="仿宋" w:hint="eastAsia"/>
          <w:bCs/>
          <w:color w:val="000000" w:themeColor="text1"/>
          <w:sz w:val="32"/>
          <w:szCs w:val="32"/>
        </w:rPr>
        <w:t>人</w:t>
      </w:r>
      <w:r w:rsidR="00341667">
        <w:rPr>
          <w:rFonts w:ascii="仿宋" w:eastAsia="仿宋" w:hAnsi="仿宋" w:cs="仿宋" w:hint="eastAsia"/>
          <w:bCs/>
          <w:color w:val="000000" w:themeColor="text1"/>
          <w:sz w:val="32"/>
          <w:szCs w:val="32"/>
        </w:rPr>
        <w:t>；</w:t>
      </w:r>
      <w:r w:rsidR="00341667">
        <w:rPr>
          <w:rFonts w:ascii="仿宋" w:eastAsia="仿宋" w:hAnsi="仿宋" w:cs="仿宋"/>
          <w:bCs/>
          <w:color w:val="000000" w:themeColor="text1"/>
          <w:sz w:val="32"/>
          <w:szCs w:val="32"/>
        </w:rPr>
        <w:t>开支</w:t>
      </w:r>
      <w:r w:rsidR="00341667">
        <w:rPr>
          <w:rFonts w:ascii="仿宋" w:eastAsia="仿宋" w:hAnsi="仿宋" w:cs="仿宋" w:hint="eastAsia"/>
          <w:bCs/>
          <w:color w:val="000000" w:themeColor="text1"/>
          <w:sz w:val="32"/>
          <w:szCs w:val="32"/>
        </w:rPr>
        <w:t>事业单位人员继续教育</w:t>
      </w:r>
      <w:r w:rsidR="00341667" w:rsidRPr="00DD6100">
        <w:rPr>
          <w:rFonts w:ascii="仿宋" w:eastAsia="仿宋" w:hAnsi="仿宋" w:cs="仿宋" w:hint="eastAsia"/>
          <w:bCs/>
          <w:color w:val="000000" w:themeColor="text1"/>
          <w:sz w:val="32"/>
          <w:szCs w:val="32"/>
        </w:rPr>
        <w:t>培训</w:t>
      </w:r>
      <w:r w:rsidRPr="00DD6100">
        <w:rPr>
          <w:rFonts w:ascii="仿宋" w:eastAsia="仿宋" w:hAnsi="仿宋" w:cs="仿宋" w:hint="eastAsia"/>
          <w:bCs/>
          <w:color w:val="000000" w:themeColor="text1"/>
          <w:sz w:val="32"/>
          <w:szCs w:val="32"/>
        </w:rPr>
        <w:t>费</w:t>
      </w:r>
      <w:r w:rsidR="00FB43A5">
        <w:rPr>
          <w:rFonts w:ascii="仿宋" w:eastAsia="仿宋" w:hAnsi="仿宋" w:cs="仿宋"/>
          <w:bCs/>
          <w:color w:val="000000" w:themeColor="text1"/>
          <w:sz w:val="32"/>
          <w:szCs w:val="32"/>
        </w:rPr>
        <w:t>0.24</w:t>
      </w:r>
      <w:r w:rsidRPr="00DD6100">
        <w:rPr>
          <w:rFonts w:ascii="仿宋" w:eastAsia="仿宋" w:hAnsi="仿宋" w:cs="仿宋" w:hint="eastAsia"/>
          <w:bCs/>
          <w:color w:val="000000" w:themeColor="text1"/>
          <w:sz w:val="32"/>
          <w:szCs w:val="32"/>
        </w:rPr>
        <w:t>万元，人数</w:t>
      </w:r>
      <w:r w:rsidR="00FB43A5">
        <w:rPr>
          <w:rFonts w:ascii="仿宋" w:eastAsia="仿宋" w:hAnsi="仿宋" w:cs="仿宋"/>
          <w:bCs/>
          <w:color w:val="000000" w:themeColor="text1"/>
          <w:sz w:val="32"/>
          <w:szCs w:val="32"/>
        </w:rPr>
        <w:t>8</w:t>
      </w:r>
      <w:r w:rsidRPr="00DD6100">
        <w:rPr>
          <w:rFonts w:ascii="仿宋" w:eastAsia="仿宋" w:hAnsi="仿宋" w:cs="仿宋" w:hint="eastAsia"/>
          <w:bCs/>
          <w:color w:val="000000" w:themeColor="text1"/>
          <w:sz w:val="32"/>
          <w:szCs w:val="32"/>
        </w:rPr>
        <w:t>人</w:t>
      </w:r>
      <w:r w:rsidR="00341667">
        <w:rPr>
          <w:rFonts w:ascii="仿宋" w:eastAsia="仿宋" w:hAnsi="仿宋" w:cs="仿宋" w:hint="eastAsia"/>
          <w:bCs/>
          <w:color w:val="000000" w:themeColor="text1"/>
          <w:sz w:val="32"/>
          <w:szCs w:val="32"/>
        </w:rPr>
        <w:t>。</w:t>
      </w:r>
      <w:r w:rsidR="00F92E3A">
        <w:rPr>
          <w:rFonts w:ascii="仿宋" w:eastAsia="仿宋" w:hAnsi="仿宋" w:cs="仿宋" w:hint="eastAsia"/>
          <w:bCs/>
          <w:color w:val="000000" w:themeColor="text1"/>
          <w:sz w:val="32"/>
          <w:szCs w:val="32"/>
        </w:rPr>
        <w:t>单位2</w:t>
      </w:r>
      <w:r w:rsidR="00F92E3A">
        <w:rPr>
          <w:rFonts w:ascii="仿宋" w:eastAsia="仿宋" w:hAnsi="仿宋" w:cs="仿宋"/>
          <w:bCs/>
          <w:color w:val="000000" w:themeColor="text1"/>
          <w:sz w:val="32"/>
          <w:szCs w:val="32"/>
        </w:rPr>
        <w:t>023</w:t>
      </w:r>
      <w:r w:rsidR="00F92E3A">
        <w:rPr>
          <w:rFonts w:ascii="仿宋" w:eastAsia="仿宋" w:hAnsi="仿宋" w:cs="仿宋" w:hint="eastAsia"/>
          <w:bCs/>
          <w:color w:val="000000" w:themeColor="text1"/>
          <w:sz w:val="32"/>
          <w:szCs w:val="32"/>
        </w:rPr>
        <w:t>年</w:t>
      </w:r>
      <w:r w:rsidR="00341667">
        <w:rPr>
          <w:rFonts w:ascii="仿宋" w:eastAsia="仿宋" w:hAnsi="仿宋" w:cs="仿宋" w:hint="eastAsia"/>
          <w:bCs/>
          <w:color w:val="000000" w:themeColor="text1"/>
          <w:sz w:val="32"/>
          <w:szCs w:val="32"/>
        </w:rPr>
        <w:t>未</w:t>
      </w:r>
      <w:r w:rsidRPr="00DD6100">
        <w:rPr>
          <w:rFonts w:ascii="仿宋" w:eastAsia="仿宋" w:hAnsi="仿宋" w:cs="仿宋" w:hint="eastAsia"/>
          <w:bCs/>
          <w:color w:val="000000" w:themeColor="text1"/>
          <w:sz w:val="32"/>
          <w:szCs w:val="32"/>
        </w:rPr>
        <w:t>举办节庆、晚会、论坛、赛事活动</w:t>
      </w:r>
      <w:r w:rsidR="00341667">
        <w:rPr>
          <w:rFonts w:ascii="仿宋" w:eastAsia="仿宋" w:hAnsi="仿宋" w:cs="仿宋" w:hint="eastAsia"/>
          <w:bCs/>
          <w:color w:val="000000" w:themeColor="text1"/>
          <w:sz w:val="32"/>
          <w:szCs w:val="32"/>
        </w:rPr>
        <w:t>，因此无相关支出</w:t>
      </w:r>
      <w:r w:rsidR="000E5BB2">
        <w:rPr>
          <w:rFonts w:ascii="仿宋" w:eastAsia="仿宋" w:hAnsi="仿宋" w:cs="仿宋" w:hint="eastAsia"/>
          <w:bCs/>
          <w:color w:val="000000" w:themeColor="text1"/>
          <w:sz w:val="32"/>
          <w:szCs w:val="32"/>
        </w:rPr>
        <w:t>.</w:t>
      </w:r>
    </w:p>
    <w:p w:rsidR="004F5A05" w:rsidRPr="0052189F" w:rsidRDefault="000443E1" w:rsidP="0052189F">
      <w:pPr>
        <w:pStyle w:val="Default"/>
        <w:spacing w:line="600" w:lineRule="exact"/>
        <w:ind w:firstLineChars="200" w:firstLine="640"/>
        <w:rPr>
          <w:rFonts w:hAnsi="黑体"/>
          <w:bCs/>
          <w:sz w:val="32"/>
          <w:szCs w:val="32"/>
        </w:rPr>
      </w:pPr>
      <w:r w:rsidRPr="0052189F">
        <w:rPr>
          <w:rFonts w:hAnsi="黑体" w:hint="eastAsia"/>
          <w:bCs/>
          <w:sz w:val="32"/>
          <w:szCs w:val="32"/>
        </w:rPr>
        <w:t>十</w:t>
      </w:r>
      <w:r w:rsidR="001308F0" w:rsidRPr="0052189F">
        <w:rPr>
          <w:rFonts w:hAnsi="黑体" w:hint="eastAsia"/>
          <w:bCs/>
          <w:sz w:val="32"/>
          <w:szCs w:val="32"/>
        </w:rPr>
        <w:t>二</w:t>
      </w:r>
      <w:r w:rsidRPr="0052189F">
        <w:rPr>
          <w:rFonts w:hAnsi="黑体" w:hint="eastAsia"/>
          <w:bCs/>
          <w:sz w:val="32"/>
          <w:szCs w:val="32"/>
        </w:rPr>
        <w:t>、关于政府采购支出说明</w:t>
      </w:r>
    </w:p>
    <w:p w:rsidR="005D232C" w:rsidRPr="0047736F"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47736F">
        <w:rPr>
          <w:rFonts w:ascii="仿宋" w:eastAsia="仿宋" w:hAnsi="仿宋" w:cs="仿宋" w:hint="eastAsia"/>
          <w:bCs/>
          <w:color w:val="000000" w:themeColor="text1"/>
          <w:sz w:val="32"/>
          <w:szCs w:val="32"/>
        </w:rPr>
        <w:t>本部门2023年度政府采购支出总额</w:t>
      </w:r>
      <w:r w:rsidR="005D232C" w:rsidRPr="0047736F">
        <w:rPr>
          <w:rFonts w:ascii="仿宋" w:eastAsia="仿宋" w:hAnsi="仿宋" w:cs="仿宋"/>
          <w:bCs/>
          <w:color w:val="000000" w:themeColor="text1"/>
          <w:sz w:val="32"/>
          <w:szCs w:val="32"/>
        </w:rPr>
        <w:t>2.05</w:t>
      </w:r>
      <w:r w:rsidRPr="0047736F">
        <w:rPr>
          <w:rFonts w:ascii="仿宋" w:eastAsia="仿宋" w:hAnsi="仿宋" w:cs="仿宋" w:hint="eastAsia"/>
          <w:bCs/>
          <w:color w:val="000000" w:themeColor="text1"/>
          <w:sz w:val="32"/>
          <w:szCs w:val="32"/>
        </w:rPr>
        <w:t>万元，其中：政府采购货物支出</w:t>
      </w:r>
      <w:r w:rsidR="0030080F">
        <w:rPr>
          <w:rFonts w:ascii="仿宋" w:eastAsia="仿宋" w:hAnsi="仿宋" w:cs="仿宋"/>
          <w:bCs/>
          <w:color w:val="000000" w:themeColor="text1"/>
          <w:sz w:val="32"/>
          <w:szCs w:val="32"/>
        </w:rPr>
        <w:t>2.05</w:t>
      </w:r>
      <w:r w:rsidRPr="0047736F">
        <w:rPr>
          <w:rFonts w:ascii="仿宋" w:eastAsia="仿宋" w:hAnsi="仿宋" w:cs="仿宋" w:hint="eastAsia"/>
          <w:bCs/>
          <w:color w:val="000000" w:themeColor="text1"/>
          <w:sz w:val="32"/>
          <w:szCs w:val="32"/>
        </w:rPr>
        <w:t>万元、政府采购工程支出</w:t>
      </w:r>
      <w:r w:rsidR="005D232C"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万元、政府采购服务支出</w:t>
      </w:r>
      <w:r w:rsidR="005D232C"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万元。授予中小企业合同金额</w:t>
      </w:r>
      <w:r w:rsidR="005D232C" w:rsidRPr="0047736F">
        <w:rPr>
          <w:rFonts w:ascii="仿宋" w:eastAsia="仿宋" w:hAnsi="仿宋" w:cs="仿宋"/>
          <w:bCs/>
          <w:color w:val="000000" w:themeColor="text1"/>
          <w:sz w:val="32"/>
          <w:szCs w:val="32"/>
        </w:rPr>
        <w:t>2.05</w:t>
      </w:r>
      <w:r w:rsidRPr="0047736F">
        <w:rPr>
          <w:rFonts w:ascii="仿宋" w:eastAsia="仿宋" w:hAnsi="仿宋" w:cs="仿宋" w:hint="eastAsia"/>
          <w:bCs/>
          <w:color w:val="000000" w:themeColor="text1"/>
          <w:sz w:val="32"/>
          <w:szCs w:val="32"/>
        </w:rPr>
        <w:t>万元，占政府采购支出总额的</w:t>
      </w:r>
      <w:r w:rsidR="005D232C" w:rsidRPr="0047736F">
        <w:rPr>
          <w:rFonts w:ascii="仿宋" w:eastAsia="仿宋" w:hAnsi="仿宋" w:cs="仿宋"/>
          <w:bCs/>
          <w:color w:val="000000" w:themeColor="text1"/>
          <w:sz w:val="32"/>
          <w:szCs w:val="32"/>
        </w:rPr>
        <w:t>100</w:t>
      </w:r>
      <w:r w:rsidRPr="0047736F">
        <w:rPr>
          <w:rFonts w:ascii="仿宋" w:eastAsia="仿宋" w:hAnsi="仿宋" w:cs="仿宋" w:hint="eastAsia"/>
          <w:bCs/>
          <w:color w:val="000000" w:themeColor="text1"/>
          <w:sz w:val="32"/>
          <w:szCs w:val="32"/>
        </w:rPr>
        <w:t>%，其中：授予小</w:t>
      </w:r>
      <w:proofErr w:type="gramStart"/>
      <w:r w:rsidRPr="0047736F">
        <w:rPr>
          <w:rFonts w:ascii="仿宋" w:eastAsia="仿宋" w:hAnsi="仿宋" w:cs="仿宋" w:hint="eastAsia"/>
          <w:bCs/>
          <w:color w:val="000000" w:themeColor="text1"/>
          <w:sz w:val="32"/>
          <w:szCs w:val="32"/>
        </w:rPr>
        <w:t>微企业</w:t>
      </w:r>
      <w:proofErr w:type="gramEnd"/>
      <w:r w:rsidRPr="0047736F">
        <w:rPr>
          <w:rFonts w:ascii="仿宋" w:eastAsia="仿宋" w:hAnsi="仿宋" w:cs="仿宋" w:hint="eastAsia"/>
          <w:bCs/>
          <w:color w:val="000000" w:themeColor="text1"/>
          <w:sz w:val="32"/>
          <w:szCs w:val="32"/>
        </w:rPr>
        <w:t>合同金额</w:t>
      </w:r>
      <w:r w:rsidR="005D232C" w:rsidRPr="0047736F">
        <w:rPr>
          <w:rFonts w:ascii="仿宋" w:eastAsia="仿宋" w:hAnsi="仿宋" w:cs="仿宋"/>
          <w:bCs/>
          <w:color w:val="000000" w:themeColor="text1"/>
          <w:sz w:val="32"/>
          <w:szCs w:val="32"/>
        </w:rPr>
        <w:t>2.05</w:t>
      </w:r>
      <w:r w:rsidRPr="0047736F">
        <w:rPr>
          <w:rFonts w:ascii="仿宋" w:eastAsia="仿宋" w:hAnsi="仿宋" w:cs="仿宋" w:hint="eastAsia"/>
          <w:bCs/>
          <w:color w:val="000000" w:themeColor="text1"/>
          <w:sz w:val="32"/>
          <w:szCs w:val="32"/>
        </w:rPr>
        <w:t>万元，占授予中小企业合同金额的</w:t>
      </w:r>
      <w:r w:rsidR="005D232C" w:rsidRPr="0047736F">
        <w:rPr>
          <w:rFonts w:ascii="仿宋" w:eastAsia="仿宋" w:hAnsi="仿宋" w:cs="仿宋"/>
          <w:bCs/>
          <w:color w:val="000000" w:themeColor="text1"/>
          <w:sz w:val="32"/>
          <w:szCs w:val="32"/>
        </w:rPr>
        <w:t>100</w:t>
      </w:r>
      <w:r w:rsidRPr="0047736F">
        <w:rPr>
          <w:rFonts w:ascii="仿宋" w:eastAsia="仿宋" w:hAnsi="仿宋" w:cs="仿宋" w:hint="eastAsia"/>
          <w:bCs/>
          <w:color w:val="000000" w:themeColor="text1"/>
          <w:sz w:val="32"/>
          <w:szCs w:val="32"/>
        </w:rPr>
        <w:t>%。货物采购授予中小企业合同金额占货物支出金额的</w:t>
      </w:r>
      <w:r w:rsidR="005D232C"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%，工程采购授予中小企业合同金额占工程支出金额的</w:t>
      </w:r>
      <w:r w:rsidR="005D232C"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%，服务采购授予中小企业合同金额占服务支出金额的</w:t>
      </w:r>
      <w:r w:rsidR="005D232C"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w:t>
      </w:r>
    </w:p>
    <w:p w:rsidR="004F5A05" w:rsidRPr="0052189F" w:rsidRDefault="000443E1" w:rsidP="0052189F">
      <w:pPr>
        <w:pStyle w:val="Default"/>
        <w:spacing w:line="600" w:lineRule="exact"/>
        <w:ind w:firstLineChars="200" w:firstLine="640"/>
        <w:rPr>
          <w:rFonts w:hAnsi="黑体"/>
          <w:bCs/>
          <w:sz w:val="32"/>
          <w:szCs w:val="32"/>
        </w:rPr>
      </w:pPr>
      <w:r w:rsidRPr="0052189F">
        <w:rPr>
          <w:rFonts w:hAnsi="黑体" w:hint="eastAsia"/>
          <w:bCs/>
          <w:sz w:val="32"/>
          <w:szCs w:val="32"/>
        </w:rPr>
        <w:lastRenderedPageBreak/>
        <w:t>十</w:t>
      </w:r>
      <w:r w:rsidR="001308F0" w:rsidRPr="0052189F">
        <w:rPr>
          <w:rFonts w:hAnsi="黑体" w:hint="eastAsia"/>
          <w:bCs/>
          <w:sz w:val="32"/>
          <w:szCs w:val="32"/>
        </w:rPr>
        <w:t>三</w:t>
      </w:r>
      <w:r w:rsidRPr="0052189F">
        <w:rPr>
          <w:rFonts w:hAnsi="黑体" w:hint="eastAsia"/>
          <w:bCs/>
          <w:sz w:val="32"/>
          <w:szCs w:val="32"/>
        </w:rPr>
        <w:t>、关于国有资产占用情况说明</w:t>
      </w:r>
    </w:p>
    <w:p w:rsidR="004F5A05" w:rsidRPr="0047736F" w:rsidRDefault="000443E1" w:rsidP="000E5BB2">
      <w:pPr>
        <w:pStyle w:val="Default"/>
        <w:spacing w:line="600" w:lineRule="exact"/>
        <w:ind w:firstLineChars="200" w:firstLine="640"/>
        <w:jc w:val="both"/>
        <w:rPr>
          <w:rFonts w:ascii="仿宋" w:eastAsia="仿宋" w:hAnsi="仿宋" w:cs="仿宋"/>
          <w:bCs/>
          <w:color w:val="000000" w:themeColor="text1"/>
          <w:sz w:val="32"/>
          <w:szCs w:val="32"/>
        </w:rPr>
      </w:pPr>
      <w:r w:rsidRPr="0047736F">
        <w:rPr>
          <w:rFonts w:ascii="仿宋" w:eastAsia="仿宋" w:hAnsi="仿宋" w:cs="仿宋" w:hint="eastAsia"/>
          <w:bCs/>
          <w:color w:val="000000" w:themeColor="text1"/>
          <w:sz w:val="32"/>
          <w:szCs w:val="32"/>
        </w:rPr>
        <w:t>截至2023年12月31日，</w:t>
      </w:r>
      <w:r w:rsidR="000137A4" w:rsidRPr="0047736F">
        <w:rPr>
          <w:rFonts w:ascii="仿宋" w:eastAsia="仿宋" w:hAnsi="仿宋" w:cs="仿宋" w:hint="eastAsia"/>
          <w:bCs/>
          <w:color w:val="000000" w:themeColor="text1"/>
          <w:sz w:val="32"/>
          <w:szCs w:val="32"/>
        </w:rPr>
        <w:t>本</w:t>
      </w:r>
      <w:r w:rsidRPr="0047736F">
        <w:rPr>
          <w:rFonts w:ascii="仿宋" w:eastAsia="仿宋" w:hAnsi="仿宋" w:cs="仿宋" w:hint="eastAsia"/>
          <w:bCs/>
          <w:color w:val="000000" w:themeColor="text1"/>
          <w:sz w:val="32"/>
          <w:szCs w:val="32"/>
        </w:rPr>
        <w:t>单位共有车辆</w:t>
      </w:r>
      <w:r w:rsidR="000137A4" w:rsidRPr="0047736F">
        <w:rPr>
          <w:rFonts w:ascii="仿宋" w:eastAsia="仿宋" w:hAnsi="仿宋" w:cs="仿宋"/>
          <w:bCs/>
          <w:color w:val="000000" w:themeColor="text1"/>
          <w:sz w:val="32"/>
          <w:szCs w:val="32"/>
        </w:rPr>
        <w:t>2</w:t>
      </w:r>
      <w:r w:rsidRPr="0047736F">
        <w:rPr>
          <w:rFonts w:ascii="仿宋" w:eastAsia="仿宋" w:hAnsi="仿宋" w:cs="仿宋" w:hint="eastAsia"/>
          <w:bCs/>
          <w:color w:val="000000" w:themeColor="text1"/>
          <w:sz w:val="32"/>
          <w:szCs w:val="32"/>
        </w:rPr>
        <w:t>辆，其中，副部（省）级及以上领导用车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辆、主要负责人用车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辆、机要通信用车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辆、应急保障用车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辆、执法执勤用车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辆、特种专业技术用车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辆、离退休干部服务用车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辆、其他用车</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辆，其他用车主要是</w:t>
      </w:r>
      <w:r w:rsidR="000137A4" w:rsidRPr="0047736F">
        <w:rPr>
          <w:rFonts w:ascii="仿宋" w:eastAsia="仿宋" w:hAnsi="仿宋" w:cs="仿宋" w:hint="eastAsia"/>
          <w:bCs/>
          <w:color w:val="000000" w:themeColor="text1"/>
          <w:sz w:val="32"/>
          <w:szCs w:val="32"/>
        </w:rPr>
        <w:t>用于公务</w:t>
      </w:r>
      <w:r w:rsidRPr="0047736F">
        <w:rPr>
          <w:rFonts w:ascii="仿宋" w:eastAsia="仿宋" w:hAnsi="仿宋" w:cs="仿宋" w:hint="eastAsia"/>
          <w:bCs/>
          <w:color w:val="000000" w:themeColor="text1"/>
          <w:sz w:val="32"/>
          <w:szCs w:val="32"/>
        </w:rPr>
        <w:t>；单位价值100万元以上设备（不含车辆）</w:t>
      </w:r>
      <w:r w:rsidR="000137A4" w:rsidRPr="0047736F">
        <w:rPr>
          <w:rFonts w:ascii="仿宋" w:eastAsia="仿宋" w:hAnsi="仿宋" w:cs="仿宋"/>
          <w:bCs/>
          <w:color w:val="000000" w:themeColor="text1"/>
          <w:sz w:val="32"/>
          <w:szCs w:val="32"/>
        </w:rPr>
        <w:t>0</w:t>
      </w:r>
      <w:r w:rsidRPr="0047736F">
        <w:rPr>
          <w:rFonts w:ascii="仿宋" w:eastAsia="仿宋" w:hAnsi="仿宋" w:cs="仿宋" w:hint="eastAsia"/>
          <w:bCs/>
          <w:color w:val="000000" w:themeColor="text1"/>
          <w:sz w:val="32"/>
          <w:szCs w:val="32"/>
        </w:rPr>
        <w:t>台（套）。</w:t>
      </w:r>
    </w:p>
    <w:p w:rsidR="004F5A05" w:rsidRPr="0052189F" w:rsidRDefault="000443E1" w:rsidP="0052189F">
      <w:pPr>
        <w:pStyle w:val="Default"/>
        <w:spacing w:line="600" w:lineRule="exact"/>
        <w:ind w:firstLineChars="200" w:firstLine="640"/>
        <w:rPr>
          <w:rFonts w:hAnsi="黑体"/>
          <w:bCs/>
          <w:sz w:val="32"/>
          <w:szCs w:val="32"/>
        </w:rPr>
      </w:pPr>
      <w:r w:rsidRPr="0052189F">
        <w:rPr>
          <w:rFonts w:hAnsi="黑体" w:hint="eastAsia"/>
          <w:bCs/>
          <w:sz w:val="32"/>
          <w:szCs w:val="32"/>
        </w:rPr>
        <w:t>十</w:t>
      </w:r>
      <w:r w:rsidR="001308F0" w:rsidRPr="0052189F">
        <w:rPr>
          <w:rFonts w:hAnsi="黑体" w:hint="eastAsia"/>
          <w:bCs/>
          <w:sz w:val="32"/>
          <w:szCs w:val="32"/>
        </w:rPr>
        <w:t>四</w:t>
      </w:r>
      <w:r w:rsidRPr="0052189F">
        <w:rPr>
          <w:rFonts w:hAnsi="黑体" w:hint="eastAsia"/>
          <w:bCs/>
          <w:sz w:val="32"/>
          <w:szCs w:val="32"/>
        </w:rPr>
        <w:t>、关于2023年度预算绩效情况的说明</w:t>
      </w:r>
    </w:p>
    <w:p w:rsidR="004F5A05" w:rsidRDefault="000443E1" w:rsidP="00CB2C43">
      <w:pPr>
        <w:pStyle w:val="Default"/>
        <w:numPr>
          <w:ilvl w:val="0"/>
          <w:numId w:val="2"/>
        </w:numPr>
        <w:spacing w:line="580" w:lineRule="exact"/>
        <w:rPr>
          <w:rFonts w:ascii="楷体" w:eastAsia="楷体" w:hAnsi="楷体" w:cs="楷体"/>
          <w:b/>
          <w:bCs/>
          <w:sz w:val="32"/>
          <w:szCs w:val="32"/>
        </w:rPr>
      </w:pPr>
      <w:r>
        <w:rPr>
          <w:rFonts w:ascii="楷体" w:eastAsia="楷体" w:hAnsi="楷体" w:cs="楷体" w:hint="eastAsia"/>
          <w:b/>
          <w:bCs/>
          <w:sz w:val="32"/>
          <w:szCs w:val="32"/>
        </w:rPr>
        <w:t>绩效管理工作开展情况</w:t>
      </w:r>
    </w:p>
    <w:p w:rsidR="0047736F" w:rsidRPr="00290ACB" w:rsidRDefault="0047736F" w:rsidP="000E5BB2">
      <w:pPr>
        <w:pStyle w:val="Default"/>
        <w:ind w:firstLineChars="200" w:firstLine="640"/>
        <w:jc w:val="both"/>
        <w:rPr>
          <w:rFonts w:ascii="仿宋" w:eastAsia="仿宋" w:hAnsi="仿宋" w:cs="仿宋"/>
          <w:bCs/>
          <w:color w:val="000000" w:themeColor="text1"/>
          <w:sz w:val="32"/>
          <w:szCs w:val="32"/>
        </w:rPr>
      </w:pPr>
      <w:r w:rsidRPr="00290ACB">
        <w:rPr>
          <w:rFonts w:ascii="仿宋" w:eastAsia="仿宋" w:hAnsi="仿宋" w:cs="仿宋" w:hint="eastAsia"/>
          <w:bCs/>
          <w:color w:val="000000" w:themeColor="text1"/>
          <w:sz w:val="32"/>
          <w:szCs w:val="32"/>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真实、准确、全面。内部控制制度健全完整并执行良好，在本年度内未出现廉政风险。</w:t>
      </w:r>
      <w:r w:rsidR="00A403A2" w:rsidRPr="00290ACB">
        <w:rPr>
          <w:rFonts w:ascii="仿宋" w:eastAsia="仿宋" w:hAnsi="仿宋" w:cs="仿宋" w:hint="eastAsia"/>
          <w:bCs/>
          <w:color w:val="000000" w:themeColor="text1"/>
          <w:sz w:val="32"/>
          <w:szCs w:val="32"/>
        </w:rPr>
        <w:t>2023年度部门整体绩效评价为优秀。</w:t>
      </w:r>
    </w:p>
    <w:p w:rsidR="004F5A05" w:rsidRDefault="000443E1" w:rsidP="00290ACB">
      <w:pPr>
        <w:pStyle w:val="Default"/>
        <w:numPr>
          <w:ilvl w:val="0"/>
          <w:numId w:val="2"/>
        </w:numPr>
        <w:spacing w:line="580" w:lineRule="exact"/>
        <w:rPr>
          <w:rFonts w:ascii="楷体" w:eastAsia="楷体" w:hAnsi="楷体" w:cs="楷体"/>
          <w:b/>
          <w:bCs/>
          <w:sz w:val="32"/>
          <w:szCs w:val="32"/>
        </w:rPr>
      </w:pPr>
      <w:r>
        <w:rPr>
          <w:rFonts w:ascii="楷体" w:eastAsia="楷体" w:hAnsi="楷体" w:cs="楷体" w:hint="eastAsia"/>
          <w:b/>
          <w:bCs/>
          <w:sz w:val="32"/>
          <w:szCs w:val="32"/>
        </w:rPr>
        <w:t>部门（单位）整体支出绩效情况</w:t>
      </w:r>
    </w:p>
    <w:p w:rsidR="00290ACB" w:rsidRPr="00381ECC" w:rsidRDefault="00290ACB" w:rsidP="000E5BB2">
      <w:pPr>
        <w:pStyle w:val="Default"/>
        <w:ind w:firstLineChars="200" w:firstLine="64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我单位围绕部门职责、行业发展规划，以预算资金管理为主线，从整体绩效目标设定、预算配置、预算执行、预算管理、资产管理、职责履行、履职效益等方面综合分析。总结归纳本部门支出的绩效目标完成情况，实现产出和取得效益的情况。</w:t>
      </w:r>
    </w:p>
    <w:p w:rsidR="00290ACB" w:rsidRPr="00381ECC" w:rsidRDefault="00290ACB" w:rsidP="000E5BB2">
      <w:pPr>
        <w:pStyle w:val="Default"/>
        <w:ind w:firstLineChars="200" w:firstLine="64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2023年，按照党中央、省委和市委的统一部署，我单位深入开展主题教育活动，坚持</w:t>
      </w:r>
      <w:proofErr w:type="gramStart"/>
      <w:r w:rsidRPr="00381ECC">
        <w:rPr>
          <w:rFonts w:ascii="仿宋" w:eastAsia="仿宋" w:hAnsi="仿宋" w:cs="仿宋" w:hint="eastAsia"/>
          <w:bCs/>
          <w:color w:val="000000" w:themeColor="text1"/>
          <w:sz w:val="32"/>
          <w:szCs w:val="32"/>
        </w:rPr>
        <w:t>学思用贯通</w:t>
      </w:r>
      <w:proofErr w:type="gramEnd"/>
      <w:r w:rsidRPr="00381ECC">
        <w:rPr>
          <w:rFonts w:ascii="仿宋" w:eastAsia="仿宋" w:hAnsi="仿宋" w:cs="仿宋" w:hint="eastAsia"/>
          <w:bCs/>
          <w:color w:val="000000" w:themeColor="text1"/>
          <w:sz w:val="32"/>
          <w:szCs w:val="32"/>
        </w:rPr>
        <w:t>、</w:t>
      </w:r>
      <w:proofErr w:type="gramStart"/>
      <w:r w:rsidRPr="00381ECC">
        <w:rPr>
          <w:rFonts w:ascii="仿宋" w:eastAsia="仿宋" w:hAnsi="仿宋" w:cs="仿宋" w:hint="eastAsia"/>
          <w:bCs/>
          <w:color w:val="000000" w:themeColor="text1"/>
          <w:sz w:val="32"/>
          <w:szCs w:val="32"/>
        </w:rPr>
        <w:t>知信行</w:t>
      </w:r>
      <w:proofErr w:type="gramEnd"/>
      <w:r w:rsidRPr="00381ECC">
        <w:rPr>
          <w:rFonts w:ascii="仿宋" w:eastAsia="仿宋" w:hAnsi="仿宋" w:cs="仿宋" w:hint="eastAsia"/>
          <w:bCs/>
          <w:color w:val="000000" w:themeColor="text1"/>
          <w:sz w:val="32"/>
          <w:szCs w:val="32"/>
        </w:rPr>
        <w:t>统一，全面、系统、深入学</w:t>
      </w:r>
      <w:proofErr w:type="gramStart"/>
      <w:r w:rsidRPr="00381ECC">
        <w:rPr>
          <w:rFonts w:ascii="仿宋" w:eastAsia="仿宋" w:hAnsi="仿宋" w:cs="仿宋" w:hint="eastAsia"/>
          <w:bCs/>
          <w:color w:val="000000" w:themeColor="text1"/>
          <w:sz w:val="32"/>
          <w:szCs w:val="32"/>
        </w:rPr>
        <w:t>习习近</w:t>
      </w:r>
      <w:proofErr w:type="gramEnd"/>
      <w:r w:rsidRPr="00381ECC">
        <w:rPr>
          <w:rFonts w:ascii="仿宋" w:eastAsia="仿宋" w:hAnsi="仿宋" w:cs="仿宋" w:hint="eastAsia"/>
          <w:bCs/>
          <w:color w:val="000000" w:themeColor="text1"/>
          <w:sz w:val="32"/>
          <w:szCs w:val="32"/>
        </w:rPr>
        <w:t>平新时代中国特色社会主义思想，深刻领悟“两个确立”的决定性意义，突出实践导向，真抓实干、务求实效，牢固树立以人民为中心的发展思想，严格落实中央八项规定及其实施细则精神和省委实施意见、市委相关规定，深入推进</w:t>
      </w:r>
      <w:r w:rsidRPr="00381ECC">
        <w:rPr>
          <w:rFonts w:ascii="仿宋" w:eastAsia="仿宋" w:hAnsi="仿宋" w:cs="仿宋" w:hint="eastAsia"/>
          <w:bCs/>
          <w:color w:val="000000" w:themeColor="text1"/>
          <w:sz w:val="32"/>
          <w:szCs w:val="32"/>
        </w:rPr>
        <w:lastRenderedPageBreak/>
        <w:t>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2023年，获评“一粒种子 改变世界”原创民族音乐会筹备工作先进集体。</w:t>
      </w:r>
      <w:r w:rsidR="00F44AC0">
        <w:rPr>
          <w:rFonts w:ascii="仿宋" w:eastAsia="仿宋" w:hAnsi="仿宋" w:cs="仿宋" w:hint="eastAsia"/>
          <w:bCs/>
          <w:color w:val="000000" w:themeColor="text1"/>
          <w:sz w:val="32"/>
          <w:szCs w:val="32"/>
        </w:rPr>
        <w:t>绩效管理工作总结如下：</w:t>
      </w:r>
    </w:p>
    <w:p w:rsidR="00290ACB" w:rsidRPr="00A640F7" w:rsidRDefault="00290ACB" w:rsidP="000E5BB2">
      <w:pPr>
        <w:pStyle w:val="Default"/>
        <w:ind w:firstLineChars="200" w:firstLine="640"/>
        <w:jc w:val="both"/>
        <w:rPr>
          <w:rFonts w:ascii="仿宋" w:eastAsia="仿宋" w:hAnsi="仿宋" w:cs="仿宋"/>
          <w:bCs/>
          <w:color w:val="000000" w:themeColor="text1"/>
          <w:sz w:val="32"/>
          <w:szCs w:val="32"/>
        </w:rPr>
      </w:pPr>
      <w:r w:rsidRPr="00A640F7">
        <w:rPr>
          <w:rFonts w:ascii="仿宋" w:eastAsia="仿宋" w:hAnsi="仿宋" w:cs="仿宋" w:hint="eastAsia"/>
          <w:bCs/>
          <w:color w:val="000000" w:themeColor="text1"/>
          <w:sz w:val="32"/>
          <w:szCs w:val="32"/>
        </w:rPr>
        <w:t>1.强化政治引领，筑牢政治忠诚</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（1）把党的政治建设摆在首位。严肃党内政治生活，强化政治监督，涵养风清气正、干事创业的政治生态。</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（2）认真开展好主题教育活动。2023年，按照党中央、省委和市委的统一部署，驻京联络处深入开展主题教育活动，坚持</w:t>
      </w:r>
      <w:proofErr w:type="gramStart"/>
      <w:r w:rsidRPr="00381ECC">
        <w:rPr>
          <w:rFonts w:ascii="仿宋" w:eastAsia="仿宋" w:hAnsi="仿宋" w:cs="仿宋" w:hint="eastAsia"/>
          <w:bCs/>
          <w:color w:val="000000" w:themeColor="text1"/>
          <w:sz w:val="32"/>
          <w:szCs w:val="32"/>
        </w:rPr>
        <w:t>学思用贯通</w:t>
      </w:r>
      <w:proofErr w:type="gramEnd"/>
      <w:r w:rsidRPr="00381ECC">
        <w:rPr>
          <w:rFonts w:ascii="仿宋" w:eastAsia="仿宋" w:hAnsi="仿宋" w:cs="仿宋" w:hint="eastAsia"/>
          <w:bCs/>
          <w:color w:val="000000" w:themeColor="text1"/>
          <w:sz w:val="32"/>
          <w:szCs w:val="32"/>
        </w:rPr>
        <w:t>、</w:t>
      </w:r>
      <w:proofErr w:type="gramStart"/>
      <w:r w:rsidRPr="00381ECC">
        <w:rPr>
          <w:rFonts w:ascii="仿宋" w:eastAsia="仿宋" w:hAnsi="仿宋" w:cs="仿宋" w:hint="eastAsia"/>
          <w:bCs/>
          <w:color w:val="000000" w:themeColor="text1"/>
          <w:sz w:val="32"/>
          <w:szCs w:val="32"/>
        </w:rPr>
        <w:t>知信行</w:t>
      </w:r>
      <w:proofErr w:type="gramEnd"/>
      <w:r w:rsidRPr="00381ECC">
        <w:rPr>
          <w:rFonts w:ascii="仿宋" w:eastAsia="仿宋" w:hAnsi="仿宋" w:cs="仿宋" w:hint="eastAsia"/>
          <w:bCs/>
          <w:color w:val="000000" w:themeColor="text1"/>
          <w:sz w:val="32"/>
          <w:szCs w:val="32"/>
        </w:rPr>
        <w:t>统一，全面、系统、深入学</w:t>
      </w:r>
      <w:proofErr w:type="gramStart"/>
      <w:r w:rsidRPr="00381ECC">
        <w:rPr>
          <w:rFonts w:ascii="仿宋" w:eastAsia="仿宋" w:hAnsi="仿宋" w:cs="仿宋" w:hint="eastAsia"/>
          <w:bCs/>
          <w:color w:val="000000" w:themeColor="text1"/>
          <w:sz w:val="32"/>
          <w:szCs w:val="32"/>
        </w:rPr>
        <w:t>习习近</w:t>
      </w:r>
      <w:proofErr w:type="gramEnd"/>
      <w:r w:rsidRPr="00381ECC">
        <w:rPr>
          <w:rFonts w:ascii="仿宋" w:eastAsia="仿宋" w:hAnsi="仿宋" w:cs="仿宋" w:hint="eastAsia"/>
          <w:bCs/>
          <w:color w:val="000000" w:themeColor="text1"/>
          <w:sz w:val="32"/>
          <w:szCs w:val="32"/>
        </w:rPr>
        <w:t>平新时代中国特色社会主义思想。</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（3）加强意识形态工作。驻京联络处切实把讲政治贯穿驻京工作全过程，要求联络处每一位党员干部都要站稳政治立场，维护党中央的核心领导地位。</w:t>
      </w:r>
    </w:p>
    <w:p w:rsidR="00290ACB" w:rsidRPr="00381ECC" w:rsidRDefault="00290ACB" w:rsidP="000E5BB2">
      <w:pPr>
        <w:pStyle w:val="Default"/>
        <w:ind w:firstLineChars="200" w:firstLine="64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2.守</w:t>
      </w:r>
      <w:proofErr w:type="gramStart"/>
      <w:r w:rsidRPr="00381ECC">
        <w:rPr>
          <w:rFonts w:ascii="仿宋" w:eastAsia="仿宋" w:hAnsi="仿宋" w:cs="仿宋" w:hint="eastAsia"/>
          <w:bCs/>
          <w:color w:val="000000" w:themeColor="text1"/>
          <w:sz w:val="32"/>
          <w:szCs w:val="32"/>
        </w:rPr>
        <w:t>正创新</w:t>
      </w:r>
      <w:proofErr w:type="gramEnd"/>
      <w:r w:rsidRPr="00381ECC">
        <w:rPr>
          <w:rFonts w:ascii="仿宋" w:eastAsia="仿宋" w:hAnsi="仿宋" w:cs="仿宋" w:hint="eastAsia"/>
          <w:bCs/>
          <w:color w:val="000000" w:themeColor="text1"/>
          <w:sz w:val="32"/>
          <w:szCs w:val="32"/>
        </w:rPr>
        <w:t>促发展，增强服务效能</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（1）信息工作打开新局面。主动对接国家部委，第一时间获取政策信息，全力打造常态化、多元化、立体化的信息收集报送体系，定期参加湖南省驻京</w:t>
      </w:r>
      <w:proofErr w:type="gramStart"/>
      <w:r w:rsidRPr="00381ECC">
        <w:rPr>
          <w:rFonts w:ascii="仿宋" w:eastAsia="仿宋" w:hAnsi="仿宋" w:cs="仿宋" w:hint="eastAsia"/>
          <w:bCs/>
          <w:color w:val="000000" w:themeColor="text1"/>
          <w:sz w:val="32"/>
          <w:szCs w:val="32"/>
        </w:rPr>
        <w:t>办央企对接暨重大</w:t>
      </w:r>
      <w:proofErr w:type="gramEnd"/>
      <w:r w:rsidRPr="00381ECC">
        <w:rPr>
          <w:rFonts w:ascii="仿宋" w:eastAsia="仿宋" w:hAnsi="仿宋" w:cs="仿宋" w:hint="eastAsia"/>
          <w:bCs/>
          <w:color w:val="000000" w:themeColor="text1"/>
          <w:sz w:val="32"/>
          <w:szCs w:val="32"/>
        </w:rPr>
        <w:t>招商工作调度会议，全力配合省驻京办创建“共建、共赢、共享”的信息网络平台。</w:t>
      </w:r>
    </w:p>
    <w:p w:rsidR="00290ACB" w:rsidRPr="00381ECC" w:rsidRDefault="00290ACB" w:rsidP="000E5BB2">
      <w:pPr>
        <w:pStyle w:val="Default"/>
        <w:ind w:firstLineChars="150" w:firstLine="48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（2）人才信息工作起收效。及时掌握了解怀化籍在京人士信息，确保精准对接，协助市委组织部、市</w:t>
      </w:r>
      <w:proofErr w:type="gramStart"/>
      <w:r w:rsidRPr="00381ECC">
        <w:rPr>
          <w:rFonts w:ascii="仿宋" w:eastAsia="仿宋" w:hAnsi="仿宋" w:cs="仿宋" w:hint="eastAsia"/>
          <w:bCs/>
          <w:color w:val="000000" w:themeColor="text1"/>
          <w:sz w:val="32"/>
          <w:szCs w:val="32"/>
        </w:rPr>
        <w:t>人社局</w:t>
      </w:r>
      <w:proofErr w:type="gramEnd"/>
      <w:r w:rsidRPr="00381ECC">
        <w:rPr>
          <w:rFonts w:ascii="仿宋" w:eastAsia="仿宋" w:hAnsi="仿宋" w:cs="仿宋" w:hint="eastAsia"/>
          <w:bCs/>
          <w:color w:val="000000" w:themeColor="text1"/>
          <w:sz w:val="32"/>
          <w:szCs w:val="32"/>
        </w:rPr>
        <w:t>在京开展招才引才活动，发动在京怀籍企业家和高校师生为怀化招才引才做好宣传推介工作。</w:t>
      </w:r>
    </w:p>
    <w:p w:rsidR="00290ACB" w:rsidRPr="00381ECC" w:rsidRDefault="00290ACB" w:rsidP="000E5BB2">
      <w:pPr>
        <w:pStyle w:val="Default"/>
        <w:ind w:firstLineChars="150" w:firstLine="48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（3）全力推进</w:t>
      </w:r>
      <w:proofErr w:type="gramStart"/>
      <w:r w:rsidRPr="00381ECC">
        <w:rPr>
          <w:rFonts w:ascii="仿宋" w:eastAsia="仿宋" w:hAnsi="仿宋" w:cs="仿宋" w:hint="eastAsia"/>
          <w:bCs/>
          <w:color w:val="000000" w:themeColor="text1"/>
          <w:sz w:val="32"/>
          <w:szCs w:val="32"/>
        </w:rPr>
        <w:t>湘商回归</w:t>
      </w:r>
      <w:proofErr w:type="gramEnd"/>
      <w:r w:rsidRPr="00381ECC">
        <w:rPr>
          <w:rFonts w:ascii="仿宋" w:eastAsia="仿宋" w:hAnsi="仿宋" w:cs="仿宋" w:hint="eastAsia"/>
          <w:bCs/>
          <w:color w:val="000000" w:themeColor="text1"/>
          <w:sz w:val="32"/>
          <w:szCs w:val="32"/>
        </w:rPr>
        <w:t>。成立了北京怀化企业商会，注重以商招商和亲情招商，积极</w:t>
      </w:r>
      <w:proofErr w:type="gramStart"/>
      <w:r w:rsidRPr="00381ECC">
        <w:rPr>
          <w:rFonts w:ascii="仿宋" w:eastAsia="仿宋" w:hAnsi="仿宋" w:cs="仿宋" w:hint="eastAsia"/>
          <w:bCs/>
          <w:color w:val="000000" w:themeColor="text1"/>
          <w:sz w:val="32"/>
          <w:szCs w:val="32"/>
        </w:rPr>
        <w:t>与央企</w:t>
      </w:r>
      <w:proofErr w:type="gramEnd"/>
      <w:r w:rsidRPr="00381ECC">
        <w:rPr>
          <w:rFonts w:ascii="仿宋" w:eastAsia="仿宋" w:hAnsi="仿宋" w:cs="仿宋" w:hint="eastAsia"/>
          <w:bCs/>
          <w:color w:val="000000" w:themeColor="text1"/>
          <w:sz w:val="32"/>
          <w:szCs w:val="32"/>
        </w:rPr>
        <w:t>北京怀化商会，兄弟地市驻京联络处，怀化籍在京乡贤</w:t>
      </w:r>
      <w:r w:rsidRPr="00381ECC">
        <w:rPr>
          <w:rFonts w:ascii="仿宋" w:eastAsia="仿宋" w:hAnsi="仿宋" w:cs="仿宋" w:hint="eastAsia"/>
          <w:bCs/>
          <w:color w:val="000000" w:themeColor="text1"/>
          <w:sz w:val="32"/>
          <w:szCs w:val="32"/>
        </w:rPr>
        <w:lastRenderedPageBreak/>
        <w:t>企业走访联系，掌握信息。</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（4）政务服务有质效。全年共计为市级领导和市直部门，各县、市（区）来京汇报对接工作联络服务400余人次。</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（5）宣传工作开新局面。强化与媒体的联系，</w:t>
      </w:r>
      <w:proofErr w:type="gramStart"/>
      <w:r w:rsidRPr="00381ECC">
        <w:rPr>
          <w:rFonts w:ascii="仿宋" w:eastAsia="仿宋" w:hAnsi="仿宋" w:cs="仿宋" w:hint="eastAsia"/>
          <w:bCs/>
          <w:color w:val="000000" w:themeColor="text1"/>
          <w:sz w:val="32"/>
          <w:szCs w:val="32"/>
        </w:rPr>
        <w:t>统筹市</w:t>
      </w:r>
      <w:proofErr w:type="gramEnd"/>
      <w:r w:rsidRPr="00381ECC">
        <w:rPr>
          <w:rFonts w:ascii="仿宋" w:eastAsia="仿宋" w:hAnsi="仿宋" w:cs="仿宋" w:hint="eastAsia"/>
          <w:bCs/>
          <w:color w:val="000000" w:themeColor="text1"/>
          <w:sz w:val="32"/>
          <w:szCs w:val="32"/>
        </w:rPr>
        <w:t>宣传资源，宣传怀化讲好怀化故事。同时，铺路搭桥，为更好地让怀化土特产走出去，通过线上和线下多种渠道宣传推</w:t>
      </w:r>
      <w:proofErr w:type="gramStart"/>
      <w:r w:rsidRPr="00381ECC">
        <w:rPr>
          <w:rFonts w:ascii="仿宋" w:eastAsia="仿宋" w:hAnsi="仿宋" w:cs="仿宋" w:hint="eastAsia"/>
          <w:bCs/>
          <w:color w:val="000000" w:themeColor="text1"/>
          <w:sz w:val="32"/>
          <w:szCs w:val="32"/>
        </w:rPr>
        <w:t>介怀化</w:t>
      </w:r>
      <w:proofErr w:type="gramEnd"/>
      <w:r w:rsidRPr="00381ECC">
        <w:rPr>
          <w:rFonts w:ascii="仿宋" w:eastAsia="仿宋" w:hAnsi="仿宋" w:cs="仿宋" w:hint="eastAsia"/>
          <w:bCs/>
          <w:color w:val="000000" w:themeColor="text1"/>
          <w:sz w:val="32"/>
          <w:szCs w:val="32"/>
        </w:rPr>
        <w:t>农产品。</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（6）整体形象有新面貌。把清廉文化建设同党风廉政建设工作一并部署，一并落实，清廉文化建设与班子成员履职党支部建设相结合，党员干部带头</w:t>
      </w:r>
      <w:proofErr w:type="gramStart"/>
      <w:r w:rsidRPr="00381ECC">
        <w:rPr>
          <w:rFonts w:ascii="仿宋" w:eastAsia="仿宋" w:hAnsi="仿宋" w:cs="仿宋" w:hint="eastAsia"/>
          <w:bCs/>
          <w:color w:val="000000" w:themeColor="text1"/>
          <w:sz w:val="32"/>
          <w:szCs w:val="32"/>
        </w:rPr>
        <w:t>守纪律讲规矩</w:t>
      </w:r>
      <w:proofErr w:type="gramEnd"/>
      <w:r w:rsidRPr="00381ECC">
        <w:rPr>
          <w:rFonts w:ascii="仿宋" w:eastAsia="仿宋" w:hAnsi="仿宋" w:cs="仿宋" w:hint="eastAsia"/>
          <w:bCs/>
          <w:color w:val="000000" w:themeColor="text1"/>
          <w:sz w:val="32"/>
          <w:szCs w:val="32"/>
        </w:rPr>
        <w:t>，遵守党纪国法。</w:t>
      </w:r>
    </w:p>
    <w:p w:rsidR="00290ACB" w:rsidRPr="00381ECC" w:rsidRDefault="00290ACB" w:rsidP="000E5BB2">
      <w:pPr>
        <w:pStyle w:val="Default"/>
        <w:ind w:firstLineChars="100" w:firstLine="32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（7）全力促进大稳定。抓好全年重点节日确保驻京信访</w:t>
      </w:r>
      <w:proofErr w:type="gramStart"/>
      <w:r w:rsidRPr="00381ECC">
        <w:rPr>
          <w:rFonts w:ascii="仿宋" w:eastAsia="仿宋" w:hAnsi="仿宋" w:cs="仿宋" w:hint="eastAsia"/>
          <w:bCs/>
          <w:color w:val="000000" w:themeColor="text1"/>
          <w:sz w:val="32"/>
          <w:szCs w:val="32"/>
        </w:rPr>
        <w:t>维稳零</w:t>
      </w:r>
      <w:proofErr w:type="gramEnd"/>
      <w:r w:rsidRPr="00381ECC">
        <w:rPr>
          <w:rFonts w:ascii="仿宋" w:eastAsia="仿宋" w:hAnsi="仿宋" w:cs="仿宋" w:hint="eastAsia"/>
          <w:bCs/>
          <w:color w:val="000000" w:themeColor="text1"/>
          <w:sz w:val="32"/>
          <w:szCs w:val="32"/>
        </w:rPr>
        <w:t>滞留、零倒流、零滋事、零违纪、零炒作目标，实现了“三个确保”的预期目标：既没有发生进京</w:t>
      </w:r>
      <w:proofErr w:type="gramStart"/>
      <w:r w:rsidRPr="00381ECC">
        <w:rPr>
          <w:rFonts w:ascii="仿宋" w:eastAsia="仿宋" w:hAnsi="仿宋" w:cs="仿宋" w:hint="eastAsia"/>
          <w:bCs/>
          <w:color w:val="000000" w:themeColor="text1"/>
          <w:sz w:val="32"/>
          <w:szCs w:val="32"/>
        </w:rPr>
        <w:t>规模聚访事件</w:t>
      </w:r>
      <w:proofErr w:type="gramEnd"/>
      <w:r w:rsidRPr="00381ECC">
        <w:rPr>
          <w:rFonts w:ascii="仿宋" w:eastAsia="仿宋" w:hAnsi="仿宋" w:cs="仿宋" w:hint="eastAsia"/>
          <w:bCs/>
          <w:color w:val="000000" w:themeColor="text1"/>
          <w:sz w:val="32"/>
          <w:szCs w:val="32"/>
        </w:rPr>
        <w:t>，也没有发生影响怀化形</w:t>
      </w:r>
      <w:proofErr w:type="gramStart"/>
      <w:r w:rsidRPr="00381ECC">
        <w:rPr>
          <w:rFonts w:ascii="仿宋" w:eastAsia="仿宋" w:hAnsi="仿宋" w:cs="仿宋" w:hint="eastAsia"/>
          <w:bCs/>
          <w:color w:val="000000" w:themeColor="text1"/>
          <w:sz w:val="32"/>
          <w:szCs w:val="32"/>
        </w:rPr>
        <w:t>象</w:t>
      </w:r>
      <w:proofErr w:type="gramEnd"/>
      <w:r w:rsidRPr="00381ECC">
        <w:rPr>
          <w:rFonts w:ascii="仿宋" w:eastAsia="仿宋" w:hAnsi="仿宋" w:cs="仿宋" w:hint="eastAsia"/>
          <w:bCs/>
          <w:color w:val="000000" w:themeColor="text1"/>
          <w:sz w:val="32"/>
          <w:szCs w:val="32"/>
        </w:rPr>
        <w:t>的恶性个案，</w:t>
      </w:r>
      <w:proofErr w:type="gramStart"/>
      <w:r w:rsidRPr="00381ECC">
        <w:rPr>
          <w:rFonts w:ascii="仿宋" w:eastAsia="仿宋" w:hAnsi="仿宋" w:cs="仿宋" w:hint="eastAsia"/>
          <w:bCs/>
          <w:color w:val="000000" w:themeColor="text1"/>
          <w:sz w:val="32"/>
          <w:szCs w:val="32"/>
        </w:rPr>
        <w:t>进京非</w:t>
      </w:r>
      <w:proofErr w:type="gramEnd"/>
      <w:r w:rsidRPr="00381ECC">
        <w:rPr>
          <w:rFonts w:ascii="仿宋" w:eastAsia="仿宋" w:hAnsi="仿宋" w:cs="仿宋" w:hint="eastAsia"/>
          <w:bCs/>
          <w:color w:val="000000" w:themeColor="text1"/>
          <w:sz w:val="32"/>
          <w:szCs w:val="32"/>
        </w:rPr>
        <w:t>正常上访的批次和人次均有下降，为维护首都稳定，维护怀化形</w:t>
      </w:r>
      <w:proofErr w:type="gramStart"/>
      <w:r w:rsidRPr="00381ECC">
        <w:rPr>
          <w:rFonts w:ascii="仿宋" w:eastAsia="仿宋" w:hAnsi="仿宋" w:cs="仿宋" w:hint="eastAsia"/>
          <w:bCs/>
          <w:color w:val="000000" w:themeColor="text1"/>
          <w:sz w:val="32"/>
          <w:szCs w:val="32"/>
        </w:rPr>
        <w:t>象</w:t>
      </w:r>
      <w:proofErr w:type="gramEnd"/>
      <w:r w:rsidRPr="00381ECC">
        <w:rPr>
          <w:rFonts w:ascii="仿宋" w:eastAsia="仿宋" w:hAnsi="仿宋" w:cs="仿宋" w:hint="eastAsia"/>
          <w:bCs/>
          <w:color w:val="000000" w:themeColor="text1"/>
          <w:sz w:val="32"/>
          <w:szCs w:val="32"/>
        </w:rPr>
        <w:t>做出了怀化贡献。</w:t>
      </w:r>
    </w:p>
    <w:p w:rsidR="004F5A05" w:rsidRDefault="000443E1">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381ECC" w:rsidRPr="00381ECC" w:rsidRDefault="00381ECC" w:rsidP="00EC5DB7">
      <w:pPr>
        <w:pStyle w:val="Default"/>
        <w:ind w:firstLineChars="200" w:firstLine="64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1.全面预算绩效管理工作经验不太丰富，绩效管理专业人员匮乏，规范管理有盲点。</w:t>
      </w:r>
    </w:p>
    <w:p w:rsidR="00381ECC" w:rsidRPr="00A640F7" w:rsidRDefault="00381ECC" w:rsidP="00EC5DB7">
      <w:pPr>
        <w:pStyle w:val="Default"/>
        <w:ind w:firstLineChars="200" w:firstLine="640"/>
        <w:jc w:val="both"/>
        <w:rPr>
          <w:rFonts w:ascii="仿宋" w:eastAsia="仿宋" w:hAnsi="仿宋" w:cs="仿宋"/>
          <w:bCs/>
          <w:color w:val="000000" w:themeColor="text1"/>
          <w:sz w:val="32"/>
          <w:szCs w:val="32"/>
        </w:rPr>
      </w:pPr>
      <w:r w:rsidRPr="00381ECC">
        <w:rPr>
          <w:rFonts w:ascii="仿宋" w:eastAsia="仿宋" w:hAnsi="仿宋" w:cs="仿宋" w:hint="eastAsia"/>
          <w:bCs/>
          <w:color w:val="000000" w:themeColor="text1"/>
          <w:sz w:val="32"/>
          <w:szCs w:val="32"/>
        </w:rPr>
        <w:t>2.部门预算编制的科学化、精细化有待提高。目前，预算编制要求经济科目细化到款级，但在实际编制过程中，由于有的预算支出项目具有预测性和不确定性等特点，造成实际支出与预算编制</w:t>
      </w:r>
      <w:r w:rsidRPr="00A640F7">
        <w:rPr>
          <w:rFonts w:ascii="仿宋" w:eastAsia="仿宋" w:hAnsi="仿宋" w:cs="仿宋" w:hint="eastAsia"/>
          <w:bCs/>
          <w:color w:val="000000" w:themeColor="text1"/>
          <w:sz w:val="32"/>
          <w:szCs w:val="32"/>
        </w:rPr>
        <w:t>不符。</w:t>
      </w:r>
    </w:p>
    <w:p w:rsidR="004F5A05" w:rsidRPr="00A640F7" w:rsidRDefault="004F5A05" w:rsidP="00A640F7">
      <w:pPr>
        <w:pStyle w:val="Default"/>
        <w:ind w:firstLineChars="100" w:firstLine="320"/>
        <w:jc w:val="both"/>
        <w:rPr>
          <w:rFonts w:ascii="仿宋" w:eastAsia="仿宋" w:hAnsi="仿宋" w:cs="仿宋"/>
          <w:bCs/>
          <w:color w:val="000000" w:themeColor="text1"/>
          <w:sz w:val="32"/>
          <w:szCs w:val="32"/>
        </w:rPr>
      </w:pPr>
    </w:p>
    <w:p w:rsidR="004F5A05" w:rsidRDefault="004F5A05">
      <w:pPr>
        <w:pStyle w:val="Default"/>
        <w:jc w:val="center"/>
        <w:rPr>
          <w:sz w:val="72"/>
          <w:szCs w:val="72"/>
        </w:rPr>
      </w:pPr>
    </w:p>
    <w:p w:rsidR="004F5A05" w:rsidRDefault="004F5A05">
      <w:pPr>
        <w:pStyle w:val="Default"/>
        <w:jc w:val="both"/>
        <w:rPr>
          <w:rFonts w:ascii="方正小标宋_GBK" w:eastAsia="方正小标宋_GBK" w:hAnsi="方正小标宋_GBK" w:cs="方正小标宋_GBK"/>
          <w:sz w:val="72"/>
          <w:szCs w:val="72"/>
        </w:rPr>
      </w:pPr>
    </w:p>
    <w:p w:rsidR="004F5A05" w:rsidRDefault="004F5A05">
      <w:pPr>
        <w:pStyle w:val="Default"/>
        <w:jc w:val="center"/>
        <w:rPr>
          <w:rFonts w:ascii="方正小标宋_GBK" w:eastAsia="方正小标宋_GBK" w:hAnsi="方正小标宋_GBK" w:cs="方正小标宋_GBK"/>
          <w:sz w:val="72"/>
          <w:szCs w:val="72"/>
        </w:rPr>
      </w:pPr>
    </w:p>
    <w:p w:rsidR="00B12858" w:rsidRDefault="00B12858">
      <w:pPr>
        <w:pStyle w:val="Default"/>
        <w:jc w:val="center"/>
        <w:rPr>
          <w:rFonts w:ascii="方正小标宋_GBK" w:eastAsia="方正小标宋_GBK" w:hAnsi="方正小标宋_GBK" w:cs="方正小标宋_GBK"/>
          <w:sz w:val="72"/>
          <w:szCs w:val="72"/>
        </w:rPr>
      </w:pPr>
    </w:p>
    <w:p w:rsidR="00B12858" w:rsidRDefault="00B12858">
      <w:pPr>
        <w:pStyle w:val="Default"/>
        <w:jc w:val="center"/>
        <w:rPr>
          <w:rFonts w:ascii="方正小标宋_GBK" w:eastAsia="方正小标宋_GBK" w:hAnsi="方正小标宋_GBK" w:cs="方正小标宋_GBK"/>
          <w:sz w:val="72"/>
          <w:szCs w:val="72"/>
        </w:rPr>
      </w:pPr>
    </w:p>
    <w:p w:rsidR="004F5A05" w:rsidRDefault="000443E1" w:rsidP="000E5BB2">
      <w:pPr>
        <w:pStyle w:val="Default"/>
        <w:ind w:firstLineChars="500" w:firstLine="3600"/>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4F5A05" w:rsidRDefault="004F5A05">
      <w:pPr>
        <w:jc w:val="center"/>
        <w:rPr>
          <w:rFonts w:ascii="方正小标宋_GBK" w:eastAsia="方正小标宋_GBK" w:hAnsi="方正小标宋_GBK" w:cs="方正小标宋_GBK"/>
          <w:color w:val="000000"/>
          <w:kern w:val="0"/>
          <w:sz w:val="70"/>
          <w:szCs w:val="70"/>
        </w:rPr>
      </w:pPr>
    </w:p>
    <w:p w:rsidR="004F5A05" w:rsidRDefault="000443E1">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0E5BB2" w:rsidRDefault="000E5BB2" w:rsidP="00C809ED">
      <w:pPr>
        <w:pStyle w:val="Default"/>
        <w:ind w:firstLineChars="100" w:firstLine="320"/>
        <w:jc w:val="both"/>
        <w:rPr>
          <w:rFonts w:ascii="仿宋" w:eastAsia="仿宋" w:hAnsi="仿宋" w:cs="仿宋"/>
          <w:bCs/>
          <w:color w:val="000000" w:themeColor="text1"/>
          <w:sz w:val="32"/>
          <w:szCs w:val="32"/>
        </w:rPr>
      </w:pP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一、财政拨款收入：指财政当年拨付的资金。包括一般公共预算财政拨款和政府性基金财政拨款。</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二、上级补助收入：指事业单位从主管部门和上级单位取得的非财政补助收入。</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三、事业收入：指事业单位开展专业业务活动及辅助活动所取得的收入。</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四、经营收入：指事业单位在专业业务活动及其辅助活动之外开展非独立核算经营活动取得的收入。</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五、附属单位上缴收入：指事业单位附属独立核算单位按照有关规定上缴的收入。</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六、其他收入：指除上述“财政拨款收入”、“事业收入”、“经营收入”等以外的收入。</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八、年初结转和结余：指以前年度尚未完成、结转到本年按有关规定继续使用的资金。</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九、结余分配：指事业单位按规定从非财政补助结余中分配的事业基金和职工福利基金等。</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十、年末结转和结余：指本年度或以前年度预算安排、因客观条件发生变化无法按原计划实施，需要延迟到以后年度按有关规定继续使用的资金。</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十一、基本支出：指为保障机构正常运转、完成日常工作任务而发生的人员支出和公用支出。</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lastRenderedPageBreak/>
        <w:t>十二、项目支出：指在基本支出之外为完成特定行政任务和事业发展目标所发生的支出。</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十三、经营支出：指事业单位在专业业务活动及其辅助活动之外开展非独立核算经营活动所发生的支出。</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十四、“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w:t>
      </w:r>
      <w:proofErr w:type="gramStart"/>
      <w:r w:rsidRPr="00BF598E">
        <w:rPr>
          <w:rFonts w:ascii="仿宋" w:eastAsia="仿宋" w:hAnsi="仿宋" w:cs="仿宋" w:hint="eastAsia"/>
          <w:bCs/>
          <w:color w:val="000000" w:themeColor="text1"/>
          <w:sz w:val="32"/>
          <w:szCs w:val="32"/>
        </w:rPr>
        <w:t>含车辆</w:t>
      </w:r>
      <w:proofErr w:type="gramEnd"/>
      <w:r w:rsidRPr="00BF598E">
        <w:rPr>
          <w:rFonts w:ascii="仿宋" w:eastAsia="仿宋" w:hAnsi="仿宋" w:cs="仿宋" w:hint="eastAsia"/>
          <w:bCs/>
          <w:color w:val="000000" w:themeColor="text1"/>
          <w:sz w:val="32"/>
          <w:szCs w:val="32"/>
        </w:rPr>
        <w:t>购置税）及租用费、燃料费、维修费、过路过桥费、保险费等支出。（3）公务接待费，指单位按规定开支的各类公务接待（含外宾接待）支出。</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r w:rsidRPr="00BF598E">
        <w:rPr>
          <w:rFonts w:ascii="仿宋" w:eastAsia="仿宋" w:hAnsi="仿宋" w:cs="仿宋" w:hint="eastAsia"/>
          <w:bCs/>
          <w:color w:val="000000" w:themeColor="text1"/>
          <w:sz w:val="32"/>
          <w:szCs w:val="32"/>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rsidR="00C809ED" w:rsidRPr="00BF598E" w:rsidRDefault="00C809ED" w:rsidP="000E5BB2">
      <w:pPr>
        <w:pStyle w:val="Default"/>
        <w:ind w:firstLineChars="200" w:firstLine="640"/>
        <w:jc w:val="both"/>
        <w:rPr>
          <w:rFonts w:ascii="仿宋" w:eastAsia="仿宋" w:hAnsi="仿宋" w:cs="仿宋"/>
          <w:bCs/>
          <w:color w:val="000000" w:themeColor="text1"/>
          <w:sz w:val="32"/>
          <w:szCs w:val="32"/>
        </w:rPr>
      </w:pPr>
    </w:p>
    <w:p w:rsidR="004F5A05" w:rsidRPr="00BF598E" w:rsidRDefault="004F5A05" w:rsidP="00BF598E">
      <w:pPr>
        <w:pStyle w:val="Default"/>
        <w:ind w:firstLineChars="100" w:firstLine="320"/>
        <w:jc w:val="both"/>
        <w:rPr>
          <w:rFonts w:ascii="仿宋" w:eastAsia="仿宋" w:hAnsi="仿宋" w:cs="仿宋"/>
          <w:bCs/>
          <w:color w:val="000000" w:themeColor="text1"/>
          <w:sz w:val="32"/>
          <w:szCs w:val="32"/>
        </w:rPr>
      </w:pPr>
    </w:p>
    <w:p w:rsidR="004F5A05" w:rsidRPr="00BF598E" w:rsidRDefault="004F5A05" w:rsidP="00BF598E">
      <w:pPr>
        <w:pStyle w:val="Default"/>
        <w:ind w:firstLineChars="100" w:firstLine="320"/>
        <w:jc w:val="both"/>
        <w:rPr>
          <w:rFonts w:ascii="仿宋" w:eastAsia="仿宋" w:hAnsi="仿宋" w:cs="仿宋"/>
          <w:bCs/>
          <w:color w:val="000000" w:themeColor="text1"/>
          <w:sz w:val="32"/>
          <w:szCs w:val="32"/>
        </w:rPr>
      </w:pPr>
    </w:p>
    <w:p w:rsidR="004F5A05" w:rsidRPr="00BF598E" w:rsidRDefault="004F5A05" w:rsidP="00BF598E">
      <w:pPr>
        <w:pStyle w:val="Default"/>
        <w:ind w:firstLineChars="100" w:firstLine="320"/>
        <w:jc w:val="both"/>
        <w:rPr>
          <w:rFonts w:ascii="仿宋" w:eastAsia="仿宋" w:hAnsi="仿宋" w:cs="仿宋"/>
          <w:bCs/>
          <w:color w:val="000000" w:themeColor="text1"/>
          <w:sz w:val="32"/>
          <w:szCs w:val="32"/>
        </w:rPr>
      </w:pPr>
    </w:p>
    <w:p w:rsidR="004F5A05" w:rsidRDefault="004F5A05">
      <w:pPr>
        <w:pStyle w:val="Default"/>
        <w:jc w:val="center"/>
        <w:rPr>
          <w:sz w:val="72"/>
          <w:szCs w:val="72"/>
        </w:rPr>
      </w:pPr>
    </w:p>
    <w:p w:rsidR="004F5A05" w:rsidRDefault="004F5A05">
      <w:pPr>
        <w:pStyle w:val="Default"/>
        <w:jc w:val="center"/>
        <w:rPr>
          <w:sz w:val="72"/>
          <w:szCs w:val="72"/>
        </w:rPr>
      </w:pPr>
    </w:p>
    <w:p w:rsidR="004F5A05" w:rsidRDefault="004F5A05">
      <w:pPr>
        <w:pStyle w:val="Default"/>
        <w:jc w:val="center"/>
        <w:rPr>
          <w:sz w:val="72"/>
          <w:szCs w:val="72"/>
        </w:rPr>
      </w:pPr>
    </w:p>
    <w:p w:rsidR="004F5A05" w:rsidRPr="00EB0ED5" w:rsidRDefault="000443E1" w:rsidP="00EB0ED5">
      <w:pPr>
        <w:pStyle w:val="Default"/>
        <w:ind w:firstLineChars="500" w:firstLine="3600"/>
        <w:rPr>
          <w:sz w:val="72"/>
          <w:szCs w:val="72"/>
        </w:rPr>
      </w:pPr>
      <w:r>
        <w:rPr>
          <w:sz w:val="72"/>
          <w:szCs w:val="72"/>
        </w:rPr>
        <w:br w:type="page"/>
      </w:r>
      <w:r>
        <w:rPr>
          <w:rFonts w:ascii="方正小标宋_GBK" w:eastAsia="方正小标宋_GBK" w:hAnsi="方正小标宋_GBK" w:cs="方正小标宋_GBK" w:hint="eastAsia"/>
          <w:sz w:val="72"/>
          <w:szCs w:val="72"/>
        </w:rPr>
        <w:lastRenderedPageBreak/>
        <w:t>第五部分</w:t>
      </w:r>
    </w:p>
    <w:p w:rsidR="004F5A05" w:rsidRPr="00142014" w:rsidRDefault="004F5A05" w:rsidP="00142014">
      <w:pPr>
        <w:pStyle w:val="Default"/>
        <w:ind w:firstLineChars="500" w:firstLine="3600"/>
        <w:rPr>
          <w:rFonts w:ascii="方正小标宋_GBK" w:eastAsia="方正小标宋_GBK" w:hAnsi="方正小标宋_GBK" w:cs="方正小标宋_GBK"/>
          <w:sz w:val="72"/>
          <w:szCs w:val="72"/>
        </w:rPr>
      </w:pPr>
    </w:p>
    <w:p w:rsidR="004F5A05" w:rsidRPr="00142014" w:rsidRDefault="000443E1" w:rsidP="00E03E40">
      <w:pPr>
        <w:pStyle w:val="Default"/>
        <w:ind w:firstLineChars="550" w:firstLine="3960"/>
        <w:rPr>
          <w:rFonts w:ascii="方正小标宋_GBK" w:eastAsia="方正小标宋_GBK" w:hAnsi="方正小标宋_GBK" w:cs="方正小标宋_GBK"/>
          <w:sz w:val="72"/>
          <w:szCs w:val="72"/>
        </w:rPr>
      </w:pPr>
      <w:r w:rsidRPr="00142014">
        <w:rPr>
          <w:rFonts w:ascii="方正小标宋_GBK" w:eastAsia="方正小标宋_GBK" w:hAnsi="方正小标宋_GBK" w:cs="方正小标宋_GBK" w:hint="eastAsia"/>
          <w:sz w:val="72"/>
          <w:szCs w:val="72"/>
        </w:rPr>
        <w:t>附 件</w:t>
      </w:r>
    </w:p>
    <w:p w:rsidR="004F5A05" w:rsidRDefault="000443E1">
      <w:pPr>
        <w:rPr>
          <w:sz w:val="72"/>
          <w:szCs w:val="72"/>
        </w:rPr>
      </w:pPr>
      <w:r>
        <w:rPr>
          <w:sz w:val="72"/>
          <w:szCs w:val="72"/>
        </w:rPr>
        <w:br w:type="page"/>
      </w:r>
    </w:p>
    <w:p w:rsidR="004F5A05" w:rsidRDefault="000443E1">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Pr>
          <w:rFonts w:ascii="Times New Roman" w:eastAsia="仿宋_GB2312" w:hAnsi="Times New Roman" w:hint="eastAsia"/>
          <w:sz w:val="32"/>
          <w:szCs w:val="32"/>
        </w:rPr>
        <w:t>2023</w:t>
      </w:r>
      <w:r>
        <w:rPr>
          <w:rFonts w:ascii="Times New Roman" w:eastAsia="仿宋_GB2312" w:hAnsi="Times New Roman" w:hint="eastAsia"/>
          <w:sz w:val="32"/>
          <w:szCs w:val="32"/>
        </w:rPr>
        <w:t>年度部门整体支出绩效自评报告。</w:t>
      </w:r>
    </w:p>
    <w:p w:rsidR="00DE102A" w:rsidRDefault="00DE102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hint="eastAsia"/>
          <w:sz w:val="32"/>
          <w:szCs w:val="32"/>
        </w:rPr>
        <w:t>2</w:t>
      </w:r>
      <w:r>
        <w:rPr>
          <w:rFonts w:ascii="Times New Roman" w:eastAsia="仿宋_GB2312" w:hAnsi="Times New Roman"/>
          <w:sz w:val="32"/>
          <w:szCs w:val="32"/>
        </w:rPr>
        <w:t>023</w:t>
      </w:r>
      <w:r>
        <w:rPr>
          <w:rFonts w:ascii="Times New Roman" w:eastAsia="仿宋_GB2312" w:hAnsi="Times New Roman" w:hint="eastAsia"/>
          <w:sz w:val="32"/>
          <w:szCs w:val="32"/>
        </w:rPr>
        <w:t>年度部门项目支出绩效自评报告</w:t>
      </w:r>
    </w:p>
    <w:p w:rsidR="004F5A05" w:rsidRPr="00E24949" w:rsidRDefault="00E24949">
      <w:pPr>
        <w:pStyle w:val="Default"/>
        <w:spacing w:line="600" w:lineRule="exact"/>
        <w:ind w:firstLineChars="200" w:firstLine="640"/>
        <w:rPr>
          <w:rFonts w:ascii="Times New Roman" w:eastAsia="仿宋_GB2312" w:hAnsi="Times New Roman"/>
          <w:sz w:val="32"/>
          <w:szCs w:val="32"/>
        </w:rPr>
      </w:pPr>
      <w:r w:rsidRPr="00E24949">
        <w:rPr>
          <w:rFonts w:ascii="Times New Roman" w:eastAsia="仿宋_GB2312" w:hAnsi="Times New Roman" w:hint="eastAsia"/>
          <w:sz w:val="32"/>
          <w:szCs w:val="32"/>
        </w:rPr>
        <w:t>三</w:t>
      </w:r>
      <w:r w:rsidR="005129CD" w:rsidRPr="00E24949">
        <w:rPr>
          <w:rFonts w:ascii="Times New Roman" w:eastAsia="仿宋_GB2312" w:hAnsi="Times New Roman" w:hint="eastAsia"/>
          <w:sz w:val="32"/>
          <w:szCs w:val="32"/>
        </w:rPr>
        <w:t>、</w:t>
      </w:r>
      <w:r w:rsidR="005129CD" w:rsidRPr="00E24949">
        <w:rPr>
          <w:rFonts w:ascii="Times New Roman" w:eastAsia="仿宋_GB2312" w:hAnsi="Times New Roman" w:hint="eastAsia"/>
          <w:sz w:val="32"/>
          <w:szCs w:val="32"/>
        </w:rPr>
        <w:t>2</w:t>
      </w:r>
      <w:r w:rsidR="005129CD" w:rsidRPr="00E24949">
        <w:rPr>
          <w:rFonts w:ascii="Times New Roman" w:eastAsia="仿宋_GB2312" w:hAnsi="Times New Roman"/>
          <w:sz w:val="32"/>
          <w:szCs w:val="32"/>
        </w:rPr>
        <w:t>023</w:t>
      </w:r>
      <w:r w:rsidR="005129CD" w:rsidRPr="00E24949">
        <w:rPr>
          <w:rFonts w:ascii="Times New Roman" w:eastAsia="仿宋_GB2312" w:hAnsi="Times New Roman" w:hint="eastAsia"/>
          <w:sz w:val="32"/>
          <w:szCs w:val="32"/>
        </w:rPr>
        <w:t>年部门预算公开表</w:t>
      </w:r>
    </w:p>
    <w:p w:rsidR="004F5A05" w:rsidRDefault="00DE102A" w:rsidP="00DE102A">
      <w:pPr>
        <w:pStyle w:val="Default"/>
        <w:rPr>
          <w:sz w:val="72"/>
          <w:szCs w:val="72"/>
        </w:rPr>
      </w:pPr>
      <w:r>
        <w:rPr>
          <w:rFonts w:hint="eastAsia"/>
          <w:sz w:val="72"/>
          <w:szCs w:val="72"/>
        </w:rPr>
        <w:t xml:space="preserve"> </w:t>
      </w:r>
      <w:r>
        <w:rPr>
          <w:sz w:val="72"/>
          <w:szCs w:val="72"/>
        </w:rPr>
        <w:t xml:space="preserve">   </w:t>
      </w:r>
    </w:p>
    <w:p w:rsidR="004F5A05" w:rsidRDefault="004F5A05">
      <w:pPr>
        <w:pStyle w:val="Default"/>
        <w:jc w:val="center"/>
        <w:rPr>
          <w:sz w:val="72"/>
          <w:szCs w:val="72"/>
        </w:rPr>
      </w:pPr>
    </w:p>
    <w:p w:rsidR="004F5A05" w:rsidRDefault="004F5A05">
      <w:pPr>
        <w:jc w:val="left"/>
        <w:rPr>
          <w:rFonts w:asciiTheme="minorEastAsia" w:hAnsiTheme="minorEastAsia" w:cs="黑体"/>
          <w:color w:val="000000"/>
          <w:kern w:val="0"/>
          <w:sz w:val="32"/>
          <w:szCs w:val="32"/>
        </w:rPr>
      </w:pPr>
    </w:p>
    <w:sectPr w:rsidR="004F5A05">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A26" w:rsidRDefault="00010A26" w:rsidP="00AB0B36">
      <w:r>
        <w:separator/>
      </w:r>
    </w:p>
  </w:endnote>
  <w:endnote w:type="continuationSeparator" w:id="0">
    <w:p w:rsidR="00010A26" w:rsidRDefault="00010A26" w:rsidP="00AB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A26" w:rsidRDefault="00010A26" w:rsidP="00AB0B36">
      <w:r>
        <w:separator/>
      </w:r>
    </w:p>
  </w:footnote>
  <w:footnote w:type="continuationSeparator" w:id="0">
    <w:p w:rsidR="00010A26" w:rsidRDefault="00010A26" w:rsidP="00AB0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A8249C6"/>
    <w:multiLevelType w:val="hybridMultilevel"/>
    <w:tmpl w:val="BB9CD716"/>
    <w:lvl w:ilvl="0" w:tplc="905ED666">
      <w:start w:val="1"/>
      <w:numFmt w:val="japaneseCounting"/>
      <w:lvlText w:val="（%1）"/>
      <w:lvlJc w:val="left"/>
      <w:pPr>
        <w:ind w:left="1506" w:hanging="108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4FD0"/>
    <w:rsid w:val="0000660B"/>
    <w:rsid w:val="00006FEC"/>
    <w:rsid w:val="00010A26"/>
    <w:rsid w:val="000137A4"/>
    <w:rsid w:val="0002229B"/>
    <w:rsid w:val="0002286F"/>
    <w:rsid w:val="00022E61"/>
    <w:rsid w:val="0002703F"/>
    <w:rsid w:val="000273BD"/>
    <w:rsid w:val="00040960"/>
    <w:rsid w:val="00040CBC"/>
    <w:rsid w:val="000415B7"/>
    <w:rsid w:val="00041E3F"/>
    <w:rsid w:val="000431F3"/>
    <w:rsid w:val="000443E1"/>
    <w:rsid w:val="00055DAA"/>
    <w:rsid w:val="0005731A"/>
    <w:rsid w:val="00061F7B"/>
    <w:rsid w:val="00063E29"/>
    <w:rsid w:val="000658A3"/>
    <w:rsid w:val="00070B15"/>
    <w:rsid w:val="00074155"/>
    <w:rsid w:val="000A3F69"/>
    <w:rsid w:val="000B7362"/>
    <w:rsid w:val="000C6A32"/>
    <w:rsid w:val="000D139C"/>
    <w:rsid w:val="000E5BB2"/>
    <w:rsid w:val="00100AFD"/>
    <w:rsid w:val="00103957"/>
    <w:rsid w:val="00103C25"/>
    <w:rsid w:val="00110C21"/>
    <w:rsid w:val="001162A9"/>
    <w:rsid w:val="00127668"/>
    <w:rsid w:val="001308F0"/>
    <w:rsid w:val="00142014"/>
    <w:rsid w:val="00152C6D"/>
    <w:rsid w:val="001538D0"/>
    <w:rsid w:val="00162D39"/>
    <w:rsid w:val="001678BD"/>
    <w:rsid w:val="00182373"/>
    <w:rsid w:val="001A5073"/>
    <w:rsid w:val="001A5724"/>
    <w:rsid w:val="001A67DB"/>
    <w:rsid w:val="001B6E2E"/>
    <w:rsid w:val="001C333B"/>
    <w:rsid w:val="001C3C29"/>
    <w:rsid w:val="001C3DD6"/>
    <w:rsid w:val="001D3183"/>
    <w:rsid w:val="001D51E5"/>
    <w:rsid w:val="001D527A"/>
    <w:rsid w:val="001E080D"/>
    <w:rsid w:val="001E53D0"/>
    <w:rsid w:val="001E66B4"/>
    <w:rsid w:val="001F0634"/>
    <w:rsid w:val="001F0C3B"/>
    <w:rsid w:val="001F69BF"/>
    <w:rsid w:val="002009D2"/>
    <w:rsid w:val="00202C82"/>
    <w:rsid w:val="00205C65"/>
    <w:rsid w:val="00214427"/>
    <w:rsid w:val="00222E9A"/>
    <w:rsid w:val="00224325"/>
    <w:rsid w:val="00226CB7"/>
    <w:rsid w:val="00230442"/>
    <w:rsid w:val="00230A32"/>
    <w:rsid w:val="00251589"/>
    <w:rsid w:val="00264552"/>
    <w:rsid w:val="00264EF9"/>
    <w:rsid w:val="00265724"/>
    <w:rsid w:val="0027232B"/>
    <w:rsid w:val="0027426B"/>
    <w:rsid w:val="00290ACB"/>
    <w:rsid w:val="002A2599"/>
    <w:rsid w:val="002A2FAF"/>
    <w:rsid w:val="002A532C"/>
    <w:rsid w:val="002B375F"/>
    <w:rsid w:val="002B79DA"/>
    <w:rsid w:val="002C78D1"/>
    <w:rsid w:val="002D034F"/>
    <w:rsid w:val="002E0A30"/>
    <w:rsid w:val="002E1075"/>
    <w:rsid w:val="002F1237"/>
    <w:rsid w:val="0030080F"/>
    <w:rsid w:val="003130C4"/>
    <w:rsid w:val="00316C4B"/>
    <w:rsid w:val="0032192B"/>
    <w:rsid w:val="00321E1A"/>
    <w:rsid w:val="00326BCA"/>
    <w:rsid w:val="00326FEC"/>
    <w:rsid w:val="00335C53"/>
    <w:rsid w:val="003379BE"/>
    <w:rsid w:val="00341667"/>
    <w:rsid w:val="00342B6B"/>
    <w:rsid w:val="003479BD"/>
    <w:rsid w:val="0037197D"/>
    <w:rsid w:val="003768D5"/>
    <w:rsid w:val="0037699D"/>
    <w:rsid w:val="00381ECC"/>
    <w:rsid w:val="003926B9"/>
    <w:rsid w:val="003C002F"/>
    <w:rsid w:val="003C47E6"/>
    <w:rsid w:val="003C4FC2"/>
    <w:rsid w:val="003C58DF"/>
    <w:rsid w:val="003C7C85"/>
    <w:rsid w:val="003D230B"/>
    <w:rsid w:val="00402661"/>
    <w:rsid w:val="00416E61"/>
    <w:rsid w:val="00421036"/>
    <w:rsid w:val="0042186C"/>
    <w:rsid w:val="0042790C"/>
    <w:rsid w:val="00427C02"/>
    <w:rsid w:val="00442070"/>
    <w:rsid w:val="00443366"/>
    <w:rsid w:val="004506F9"/>
    <w:rsid w:val="00462F90"/>
    <w:rsid w:val="0046542D"/>
    <w:rsid w:val="004706B4"/>
    <w:rsid w:val="004717A2"/>
    <w:rsid w:val="00472451"/>
    <w:rsid w:val="00473DF3"/>
    <w:rsid w:val="00476F9A"/>
    <w:rsid w:val="0047736F"/>
    <w:rsid w:val="00484296"/>
    <w:rsid w:val="00486FB0"/>
    <w:rsid w:val="00487911"/>
    <w:rsid w:val="0049122B"/>
    <w:rsid w:val="00491741"/>
    <w:rsid w:val="00494694"/>
    <w:rsid w:val="00497696"/>
    <w:rsid w:val="004A400A"/>
    <w:rsid w:val="004B0CEE"/>
    <w:rsid w:val="004B2955"/>
    <w:rsid w:val="004F1EE4"/>
    <w:rsid w:val="004F5A05"/>
    <w:rsid w:val="00500E5F"/>
    <w:rsid w:val="00505075"/>
    <w:rsid w:val="005122EF"/>
    <w:rsid w:val="005129CD"/>
    <w:rsid w:val="005142C7"/>
    <w:rsid w:val="0051441A"/>
    <w:rsid w:val="0051771F"/>
    <w:rsid w:val="00517C33"/>
    <w:rsid w:val="00517D5F"/>
    <w:rsid w:val="0052189F"/>
    <w:rsid w:val="00523644"/>
    <w:rsid w:val="005236E3"/>
    <w:rsid w:val="005241C4"/>
    <w:rsid w:val="005242CD"/>
    <w:rsid w:val="00525805"/>
    <w:rsid w:val="00534DDF"/>
    <w:rsid w:val="0053524C"/>
    <w:rsid w:val="0054069E"/>
    <w:rsid w:val="00544866"/>
    <w:rsid w:val="00555214"/>
    <w:rsid w:val="00555564"/>
    <w:rsid w:val="005743DF"/>
    <w:rsid w:val="005767CC"/>
    <w:rsid w:val="00576D77"/>
    <w:rsid w:val="00590D9F"/>
    <w:rsid w:val="00595D26"/>
    <w:rsid w:val="005A2DD4"/>
    <w:rsid w:val="005A74E6"/>
    <w:rsid w:val="005B08BF"/>
    <w:rsid w:val="005B404E"/>
    <w:rsid w:val="005D232C"/>
    <w:rsid w:val="005D4D55"/>
    <w:rsid w:val="005D7DEA"/>
    <w:rsid w:val="005E2CFB"/>
    <w:rsid w:val="005E2DBB"/>
    <w:rsid w:val="005E36CF"/>
    <w:rsid w:val="005F020B"/>
    <w:rsid w:val="005F2103"/>
    <w:rsid w:val="005F3D1C"/>
    <w:rsid w:val="0062378F"/>
    <w:rsid w:val="00641842"/>
    <w:rsid w:val="006433A8"/>
    <w:rsid w:val="00651EEC"/>
    <w:rsid w:val="00655BF7"/>
    <w:rsid w:val="00686673"/>
    <w:rsid w:val="00691D5D"/>
    <w:rsid w:val="00691E8C"/>
    <w:rsid w:val="006A22C4"/>
    <w:rsid w:val="006A351B"/>
    <w:rsid w:val="006A3805"/>
    <w:rsid w:val="006A5A95"/>
    <w:rsid w:val="006B0422"/>
    <w:rsid w:val="006B465C"/>
    <w:rsid w:val="006C1B53"/>
    <w:rsid w:val="006C2000"/>
    <w:rsid w:val="006C7C40"/>
    <w:rsid w:val="006D7730"/>
    <w:rsid w:val="006E1377"/>
    <w:rsid w:val="006E13CE"/>
    <w:rsid w:val="006E5284"/>
    <w:rsid w:val="006F2264"/>
    <w:rsid w:val="006F3EB5"/>
    <w:rsid w:val="007007BB"/>
    <w:rsid w:val="00702E34"/>
    <w:rsid w:val="00704395"/>
    <w:rsid w:val="00710FE7"/>
    <w:rsid w:val="00716E72"/>
    <w:rsid w:val="00717621"/>
    <w:rsid w:val="00720FF1"/>
    <w:rsid w:val="00727A53"/>
    <w:rsid w:val="00732F2A"/>
    <w:rsid w:val="00745C4E"/>
    <w:rsid w:val="0075728D"/>
    <w:rsid w:val="00767898"/>
    <w:rsid w:val="00772AE8"/>
    <w:rsid w:val="007852A8"/>
    <w:rsid w:val="00787B42"/>
    <w:rsid w:val="007928EA"/>
    <w:rsid w:val="007B5DDD"/>
    <w:rsid w:val="007C4539"/>
    <w:rsid w:val="007F3657"/>
    <w:rsid w:val="007F7F1D"/>
    <w:rsid w:val="008065F0"/>
    <w:rsid w:val="00812ED5"/>
    <w:rsid w:val="00820307"/>
    <w:rsid w:val="008215F6"/>
    <w:rsid w:val="008277D9"/>
    <w:rsid w:val="00830066"/>
    <w:rsid w:val="0084288B"/>
    <w:rsid w:val="0084478C"/>
    <w:rsid w:val="0086116D"/>
    <w:rsid w:val="00863577"/>
    <w:rsid w:val="00864648"/>
    <w:rsid w:val="0086638C"/>
    <w:rsid w:val="008811CC"/>
    <w:rsid w:val="00882970"/>
    <w:rsid w:val="0089115F"/>
    <w:rsid w:val="008A1026"/>
    <w:rsid w:val="008A3E8D"/>
    <w:rsid w:val="008A4A44"/>
    <w:rsid w:val="008C2D9D"/>
    <w:rsid w:val="008D55B8"/>
    <w:rsid w:val="008E06FA"/>
    <w:rsid w:val="008E4E93"/>
    <w:rsid w:val="0090586F"/>
    <w:rsid w:val="009152F9"/>
    <w:rsid w:val="009237C4"/>
    <w:rsid w:val="009337E8"/>
    <w:rsid w:val="00944C48"/>
    <w:rsid w:val="00944C61"/>
    <w:rsid w:val="00950252"/>
    <w:rsid w:val="00967F5D"/>
    <w:rsid w:val="00975D88"/>
    <w:rsid w:val="00976A37"/>
    <w:rsid w:val="00990869"/>
    <w:rsid w:val="00991250"/>
    <w:rsid w:val="009953DA"/>
    <w:rsid w:val="009A0F95"/>
    <w:rsid w:val="009A1ED8"/>
    <w:rsid w:val="009A6422"/>
    <w:rsid w:val="009A7C0E"/>
    <w:rsid w:val="009B3ADF"/>
    <w:rsid w:val="009C3B52"/>
    <w:rsid w:val="009E4A73"/>
    <w:rsid w:val="009E6817"/>
    <w:rsid w:val="009E6E9A"/>
    <w:rsid w:val="00A01D2B"/>
    <w:rsid w:val="00A04F02"/>
    <w:rsid w:val="00A14952"/>
    <w:rsid w:val="00A15537"/>
    <w:rsid w:val="00A16711"/>
    <w:rsid w:val="00A403A2"/>
    <w:rsid w:val="00A42218"/>
    <w:rsid w:val="00A43E90"/>
    <w:rsid w:val="00A459C1"/>
    <w:rsid w:val="00A46D0D"/>
    <w:rsid w:val="00A52C5A"/>
    <w:rsid w:val="00A53B3E"/>
    <w:rsid w:val="00A625F6"/>
    <w:rsid w:val="00A640F7"/>
    <w:rsid w:val="00A70249"/>
    <w:rsid w:val="00A70B02"/>
    <w:rsid w:val="00A71D9F"/>
    <w:rsid w:val="00A77BD6"/>
    <w:rsid w:val="00A855AE"/>
    <w:rsid w:val="00A92E9F"/>
    <w:rsid w:val="00A95F9F"/>
    <w:rsid w:val="00AB0B36"/>
    <w:rsid w:val="00AB18FF"/>
    <w:rsid w:val="00AF1C1C"/>
    <w:rsid w:val="00B0045E"/>
    <w:rsid w:val="00B1269A"/>
    <w:rsid w:val="00B12858"/>
    <w:rsid w:val="00B33BEA"/>
    <w:rsid w:val="00B43340"/>
    <w:rsid w:val="00B43A15"/>
    <w:rsid w:val="00B57C9F"/>
    <w:rsid w:val="00B63572"/>
    <w:rsid w:val="00B636C6"/>
    <w:rsid w:val="00B6767C"/>
    <w:rsid w:val="00B7767E"/>
    <w:rsid w:val="00B80AB2"/>
    <w:rsid w:val="00B845B3"/>
    <w:rsid w:val="00B85983"/>
    <w:rsid w:val="00B85D8B"/>
    <w:rsid w:val="00B912B8"/>
    <w:rsid w:val="00B9314D"/>
    <w:rsid w:val="00BB4A40"/>
    <w:rsid w:val="00BB580B"/>
    <w:rsid w:val="00BC11CF"/>
    <w:rsid w:val="00BD6C3E"/>
    <w:rsid w:val="00BE3674"/>
    <w:rsid w:val="00BF598E"/>
    <w:rsid w:val="00BF69EE"/>
    <w:rsid w:val="00C10681"/>
    <w:rsid w:val="00C1522B"/>
    <w:rsid w:val="00C3049A"/>
    <w:rsid w:val="00C31B1E"/>
    <w:rsid w:val="00C33ACA"/>
    <w:rsid w:val="00C516DF"/>
    <w:rsid w:val="00C60D4B"/>
    <w:rsid w:val="00C70439"/>
    <w:rsid w:val="00C77645"/>
    <w:rsid w:val="00C809ED"/>
    <w:rsid w:val="00C810C2"/>
    <w:rsid w:val="00C840DF"/>
    <w:rsid w:val="00C86EC1"/>
    <w:rsid w:val="00CB1D8C"/>
    <w:rsid w:val="00CB2C43"/>
    <w:rsid w:val="00CB301C"/>
    <w:rsid w:val="00CC2A26"/>
    <w:rsid w:val="00CD320A"/>
    <w:rsid w:val="00CE04C3"/>
    <w:rsid w:val="00CE76A0"/>
    <w:rsid w:val="00CF5EB4"/>
    <w:rsid w:val="00D03F2B"/>
    <w:rsid w:val="00D148C6"/>
    <w:rsid w:val="00D17A8A"/>
    <w:rsid w:val="00D415BA"/>
    <w:rsid w:val="00D56BF0"/>
    <w:rsid w:val="00D572BD"/>
    <w:rsid w:val="00D630C4"/>
    <w:rsid w:val="00D63780"/>
    <w:rsid w:val="00D644EE"/>
    <w:rsid w:val="00D77380"/>
    <w:rsid w:val="00DA00DC"/>
    <w:rsid w:val="00DB30F1"/>
    <w:rsid w:val="00DC2B47"/>
    <w:rsid w:val="00DD06FF"/>
    <w:rsid w:val="00DD5FE9"/>
    <w:rsid w:val="00DD6100"/>
    <w:rsid w:val="00DE102A"/>
    <w:rsid w:val="00DE2280"/>
    <w:rsid w:val="00E00C7A"/>
    <w:rsid w:val="00E02D0C"/>
    <w:rsid w:val="00E03E40"/>
    <w:rsid w:val="00E07D4C"/>
    <w:rsid w:val="00E12B8B"/>
    <w:rsid w:val="00E1410C"/>
    <w:rsid w:val="00E2056A"/>
    <w:rsid w:val="00E23CD0"/>
    <w:rsid w:val="00E24949"/>
    <w:rsid w:val="00E35FBC"/>
    <w:rsid w:val="00E37D6C"/>
    <w:rsid w:val="00E556E2"/>
    <w:rsid w:val="00E55B68"/>
    <w:rsid w:val="00E561AE"/>
    <w:rsid w:val="00E65C5C"/>
    <w:rsid w:val="00E67BE6"/>
    <w:rsid w:val="00E7193B"/>
    <w:rsid w:val="00E8683C"/>
    <w:rsid w:val="00EA0832"/>
    <w:rsid w:val="00EA0F01"/>
    <w:rsid w:val="00EA2B72"/>
    <w:rsid w:val="00EB0ED5"/>
    <w:rsid w:val="00EB26D4"/>
    <w:rsid w:val="00EB2F72"/>
    <w:rsid w:val="00EC0BCD"/>
    <w:rsid w:val="00EC5DB7"/>
    <w:rsid w:val="00EC726A"/>
    <w:rsid w:val="00ED1CE0"/>
    <w:rsid w:val="00F05823"/>
    <w:rsid w:val="00F205C6"/>
    <w:rsid w:val="00F44AC0"/>
    <w:rsid w:val="00F5069B"/>
    <w:rsid w:val="00F70ECE"/>
    <w:rsid w:val="00F7389D"/>
    <w:rsid w:val="00F74360"/>
    <w:rsid w:val="00F80429"/>
    <w:rsid w:val="00F92E3A"/>
    <w:rsid w:val="00FB00B9"/>
    <w:rsid w:val="00FB2C23"/>
    <w:rsid w:val="00FB43A5"/>
    <w:rsid w:val="00FB462F"/>
    <w:rsid w:val="00FD7D31"/>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3F2B48E-DCDB-466C-A82C-CECE9062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b">
    <w:name w:val="List Paragraph"/>
    <w:basedOn w:val="a"/>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 w:type="paragraph" w:styleId="ac">
    <w:name w:val="Normal (Web)"/>
    <w:basedOn w:val="a"/>
    <w:qFormat/>
    <w:rsid w:val="00A16711"/>
    <w:pPr>
      <w:spacing w:before="100" w:beforeAutospacing="1" w:after="100" w:afterAutospacing="1"/>
      <w:jc w:val="left"/>
    </w:pPr>
    <w:rPr>
      <w:rFonts w:ascii="Calibri" w:eastAsia="宋体" w:hAnsi="Calibri" w:cs="Times New Roman"/>
      <w:kern w:val="0"/>
      <w:sz w:val="24"/>
      <w:szCs w:val="24"/>
    </w:rPr>
  </w:style>
  <w:style w:type="paragraph" w:customStyle="1" w:styleId="4">
    <w:name w:val="4正文"/>
    <w:basedOn w:val="a"/>
    <w:link w:val="40"/>
    <w:qFormat/>
    <w:rsid w:val="0047736F"/>
    <w:pPr>
      <w:snapToGrid w:val="0"/>
      <w:spacing w:line="440" w:lineRule="exact"/>
      <w:ind w:firstLineChars="200" w:firstLine="200"/>
    </w:pPr>
    <w:rPr>
      <w:rFonts w:ascii="Times New Roman" w:eastAsia="宋体" w:hAnsi="Times New Roman"/>
      <w:sz w:val="24"/>
    </w:rPr>
  </w:style>
  <w:style w:type="character" w:customStyle="1" w:styleId="40">
    <w:name w:val="4正文 字符"/>
    <w:basedOn w:val="a1"/>
    <w:link w:val="4"/>
    <w:qFormat/>
    <w:rsid w:val="0047736F"/>
    <w:rPr>
      <w:rFonts w:cstheme="minorBidi"/>
      <w:kern w:val="2"/>
      <w:sz w:val="24"/>
      <w:szCs w:val="22"/>
    </w:rPr>
  </w:style>
  <w:style w:type="paragraph" w:customStyle="1" w:styleId="3">
    <w:name w:val="3标题"/>
    <w:basedOn w:val="ad"/>
    <w:link w:val="30"/>
    <w:qFormat/>
    <w:rsid w:val="00290ACB"/>
    <w:pPr>
      <w:snapToGrid w:val="0"/>
      <w:spacing w:before="0" w:after="0" w:line="440" w:lineRule="exact"/>
      <w:ind w:firstLineChars="200" w:firstLine="200"/>
      <w:jc w:val="left"/>
      <w:outlineLvl w:val="2"/>
    </w:pPr>
    <w:rPr>
      <w:rFonts w:ascii="Times New Roman" w:eastAsia="宋体" w:hAnsi="Times New Roman"/>
      <w:sz w:val="24"/>
      <w:szCs w:val="21"/>
    </w:rPr>
  </w:style>
  <w:style w:type="character" w:customStyle="1" w:styleId="30">
    <w:name w:val="3标题 字符"/>
    <w:basedOn w:val="a1"/>
    <w:link w:val="3"/>
    <w:rsid w:val="00290ACB"/>
    <w:rPr>
      <w:rFonts w:cstheme="majorBidi"/>
      <w:b/>
      <w:bCs/>
      <w:kern w:val="2"/>
      <w:sz w:val="24"/>
      <w:szCs w:val="21"/>
    </w:rPr>
  </w:style>
  <w:style w:type="paragraph" w:styleId="ad">
    <w:name w:val="Title"/>
    <w:basedOn w:val="a"/>
    <w:next w:val="a"/>
    <w:link w:val="ae"/>
    <w:uiPriority w:val="10"/>
    <w:qFormat/>
    <w:rsid w:val="00290ACB"/>
    <w:pPr>
      <w:spacing w:before="240" w:after="60"/>
      <w:jc w:val="center"/>
      <w:outlineLvl w:val="0"/>
    </w:pPr>
    <w:rPr>
      <w:rFonts w:asciiTheme="majorHAnsi" w:eastAsiaTheme="majorEastAsia" w:hAnsiTheme="majorHAnsi" w:cstheme="majorBidi"/>
      <w:b/>
      <w:bCs/>
      <w:sz w:val="32"/>
      <w:szCs w:val="32"/>
    </w:rPr>
  </w:style>
  <w:style w:type="character" w:customStyle="1" w:styleId="ae">
    <w:name w:val="标题 字符"/>
    <w:basedOn w:val="a1"/>
    <w:link w:val="ad"/>
    <w:uiPriority w:val="10"/>
    <w:rsid w:val="00290ACB"/>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package" Target="embeddings/Microsoft_Excel_Worksheet3.xlsx"/><Relationship Id="rId20" Type="http://schemas.openxmlformats.org/officeDocument/2006/relationships/package" Target="embeddings/Microsoft_Excel_Worksheet5.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7.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10" Type="http://schemas.openxmlformats.org/officeDocument/2006/relationships/package" Target="embeddings/Microsoft_Excel_Worksheet.xlsx"/><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97A9E-1FC0-478E-A250-CB243D99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29</Pages>
  <Words>1219</Words>
  <Characters>6952</Characters>
  <Application>Microsoft Office Word</Application>
  <DocSecurity>0</DocSecurity>
  <Lines>57</Lines>
  <Paragraphs>16</Paragraphs>
  <ScaleCrop>false</ScaleCrop>
  <Company>Microsoft</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李航 null</dc:creator>
  <cp:lastModifiedBy>Administrator</cp:lastModifiedBy>
  <cp:revision>300</cp:revision>
  <cp:lastPrinted>2024-08-08T10:20:00Z</cp:lastPrinted>
  <dcterms:created xsi:type="dcterms:W3CDTF">2020-07-08T02:32:00Z</dcterms:created>
  <dcterms:modified xsi:type="dcterms:W3CDTF">2024-09-23T12:38:00Z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