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B5813" w14:textId="77777777" w:rsidR="00EE1DDD" w:rsidRDefault="00EE1DDD">
      <w:pPr>
        <w:jc w:val="center"/>
        <w:rPr>
          <w:rFonts w:ascii="Times New Roman" w:eastAsia="方正小标宋简体" w:hAnsi="Times New Roman" w:cs="方正小标宋简体"/>
          <w:b/>
          <w:bCs/>
          <w:sz w:val="48"/>
          <w:szCs w:val="48"/>
        </w:rPr>
      </w:pPr>
    </w:p>
    <w:p w14:paraId="2FDE9756" w14:textId="77777777" w:rsidR="00EE1DDD" w:rsidRDefault="00EE1DDD">
      <w:pPr>
        <w:pStyle w:val="a0"/>
        <w:rPr>
          <w:rFonts w:ascii="Times New Roman" w:eastAsia="方正小标宋简体" w:hAnsi="Times New Roman" w:cs="方正小标宋简体"/>
          <w:b/>
          <w:bCs/>
          <w:sz w:val="48"/>
          <w:szCs w:val="48"/>
        </w:rPr>
      </w:pPr>
    </w:p>
    <w:p w14:paraId="09608E32" w14:textId="77777777" w:rsidR="00EE1DDD" w:rsidRDefault="00EE1DDD">
      <w:pPr>
        <w:pStyle w:val="5"/>
        <w:rPr>
          <w:rFonts w:ascii="Times New Roman" w:eastAsia="方正小标宋简体" w:hAnsi="Times New Roman" w:cs="方正小标宋简体"/>
          <w:b/>
          <w:bCs/>
          <w:sz w:val="48"/>
          <w:szCs w:val="48"/>
        </w:rPr>
      </w:pPr>
    </w:p>
    <w:p w14:paraId="583BC05F" w14:textId="77777777" w:rsidR="00EE1DDD" w:rsidRDefault="00EE1DDD"/>
    <w:p w14:paraId="074FDCCC" w14:textId="77777777" w:rsidR="00EE1DDD" w:rsidRDefault="00EE1DDD" w:rsidP="004972BA">
      <w:pPr>
        <w:spacing w:line="360" w:lineRule="auto"/>
        <w:jc w:val="center"/>
        <w:rPr>
          <w:rFonts w:ascii="Times New Roman" w:eastAsia="方正小标宋简体" w:hAnsi="Times New Roman" w:cs="方正小标宋简体"/>
          <w:b/>
          <w:bCs/>
          <w:sz w:val="48"/>
          <w:szCs w:val="48"/>
        </w:rPr>
      </w:pPr>
    </w:p>
    <w:p w14:paraId="1DD6413F" w14:textId="77777777" w:rsidR="00EE1DDD" w:rsidRDefault="00F54010" w:rsidP="004972BA">
      <w:pPr>
        <w:spacing w:line="360" w:lineRule="auto"/>
        <w:jc w:val="center"/>
        <w:rPr>
          <w:rFonts w:ascii="Times New Roman" w:eastAsia="方正小标宋简体" w:hAnsi="Times New Roman" w:cs="方正小标宋简体"/>
          <w:b/>
          <w:bCs/>
          <w:sz w:val="48"/>
          <w:szCs w:val="48"/>
        </w:rPr>
      </w:pPr>
      <w:r>
        <w:rPr>
          <w:rFonts w:ascii="Times New Roman" w:eastAsia="方正小标宋简体" w:hAnsi="Times New Roman" w:cs="方正小标宋简体" w:hint="eastAsia"/>
          <w:b/>
          <w:bCs/>
          <w:sz w:val="48"/>
          <w:szCs w:val="48"/>
        </w:rPr>
        <w:t>怀化市公共资源交易中心</w:t>
      </w:r>
    </w:p>
    <w:p w14:paraId="3F91DE23" w14:textId="77777777" w:rsidR="00EE1DDD" w:rsidRDefault="00F54010" w:rsidP="004972BA">
      <w:pPr>
        <w:spacing w:line="360" w:lineRule="auto"/>
        <w:jc w:val="center"/>
        <w:rPr>
          <w:rFonts w:ascii="方正小标宋简体" w:eastAsia="方正小标宋简体" w:hAnsi="方正小标宋简体" w:cs="方正小标宋简体"/>
          <w:b/>
          <w:bCs/>
          <w:sz w:val="48"/>
          <w:szCs w:val="48"/>
        </w:rPr>
      </w:pPr>
      <w:r>
        <w:rPr>
          <w:rFonts w:ascii="Times New Roman" w:eastAsia="方正小标宋简体" w:hAnsi="Times New Roman" w:cs="方正小标宋简体" w:hint="eastAsia"/>
          <w:b/>
          <w:bCs/>
          <w:sz w:val="48"/>
          <w:szCs w:val="48"/>
        </w:rPr>
        <w:t>202</w:t>
      </w:r>
      <w:r w:rsidR="001311CC">
        <w:rPr>
          <w:rFonts w:ascii="Times New Roman" w:eastAsia="方正小标宋简体" w:hAnsi="Times New Roman" w:cs="方正小标宋简体"/>
          <w:b/>
          <w:bCs/>
          <w:sz w:val="48"/>
          <w:szCs w:val="48"/>
        </w:rPr>
        <w:t>2</w:t>
      </w:r>
      <w:r>
        <w:rPr>
          <w:rFonts w:ascii="Times New Roman" w:eastAsia="方正小标宋简体" w:hAnsi="Times New Roman" w:cs="方正小标宋简体" w:hint="eastAsia"/>
          <w:b/>
          <w:bCs/>
          <w:sz w:val="48"/>
          <w:szCs w:val="48"/>
        </w:rPr>
        <w:t>年度部门整体支出绩效自评报</w:t>
      </w:r>
      <w:r>
        <w:rPr>
          <w:rFonts w:ascii="方正小标宋简体" w:eastAsia="方正小标宋简体" w:hAnsi="方正小标宋简体" w:cs="方正小标宋简体" w:hint="eastAsia"/>
          <w:b/>
          <w:bCs/>
          <w:sz w:val="48"/>
          <w:szCs w:val="48"/>
        </w:rPr>
        <w:t>告</w:t>
      </w:r>
    </w:p>
    <w:p w14:paraId="5A03ACCB" w14:textId="77777777" w:rsidR="00EE1DDD" w:rsidRDefault="00EE1DDD" w:rsidP="004972BA">
      <w:pPr>
        <w:spacing w:line="360" w:lineRule="auto"/>
        <w:jc w:val="center"/>
        <w:rPr>
          <w:rFonts w:eastAsia="黑体"/>
          <w:sz w:val="32"/>
          <w:szCs w:val="32"/>
        </w:rPr>
      </w:pPr>
    </w:p>
    <w:p w14:paraId="5A08DDE8" w14:textId="77777777" w:rsidR="00EE1DDD" w:rsidRDefault="00EE1DDD" w:rsidP="004972BA">
      <w:pPr>
        <w:spacing w:line="360" w:lineRule="auto"/>
        <w:jc w:val="center"/>
        <w:rPr>
          <w:rFonts w:eastAsia="黑体"/>
          <w:sz w:val="32"/>
          <w:szCs w:val="32"/>
        </w:rPr>
      </w:pPr>
    </w:p>
    <w:p w14:paraId="2135F848" w14:textId="77777777" w:rsidR="00EE1DDD" w:rsidRDefault="00EE1DDD" w:rsidP="004972BA">
      <w:pPr>
        <w:spacing w:line="360" w:lineRule="auto"/>
        <w:jc w:val="both"/>
        <w:rPr>
          <w:rFonts w:eastAsia="黑体"/>
          <w:sz w:val="32"/>
          <w:szCs w:val="32"/>
        </w:rPr>
      </w:pPr>
    </w:p>
    <w:p w14:paraId="2E82A452" w14:textId="77777777" w:rsidR="00EE1DDD" w:rsidRDefault="00EE1DDD">
      <w:pPr>
        <w:jc w:val="center"/>
        <w:rPr>
          <w:rFonts w:eastAsia="黑体"/>
          <w:sz w:val="32"/>
          <w:szCs w:val="32"/>
        </w:rPr>
      </w:pPr>
    </w:p>
    <w:p w14:paraId="64E6A02C" w14:textId="77777777" w:rsidR="00EE1DDD" w:rsidRPr="001311CC" w:rsidRDefault="00EE1DDD">
      <w:pPr>
        <w:jc w:val="center"/>
        <w:rPr>
          <w:rFonts w:eastAsia="黑体"/>
          <w:sz w:val="44"/>
          <w:szCs w:val="44"/>
        </w:rPr>
      </w:pPr>
    </w:p>
    <w:p w14:paraId="7E9BB5A3" w14:textId="77777777" w:rsidR="00EE1DDD" w:rsidRDefault="00EE1DDD">
      <w:pPr>
        <w:jc w:val="center"/>
        <w:rPr>
          <w:rFonts w:eastAsia="黑体"/>
          <w:sz w:val="44"/>
          <w:szCs w:val="44"/>
        </w:rPr>
      </w:pPr>
    </w:p>
    <w:p w14:paraId="36941F82" w14:textId="77777777" w:rsidR="00EE1DDD" w:rsidRDefault="00EE1DDD">
      <w:pPr>
        <w:spacing w:line="600" w:lineRule="exact"/>
        <w:ind w:firstLineChars="200" w:firstLine="880"/>
        <w:jc w:val="center"/>
        <w:rPr>
          <w:rFonts w:eastAsia="黑体"/>
          <w:sz w:val="44"/>
          <w:szCs w:val="44"/>
        </w:rPr>
      </w:pPr>
    </w:p>
    <w:p w14:paraId="6B898A47" w14:textId="77777777" w:rsidR="00EE1DDD" w:rsidRDefault="00EE1DDD">
      <w:pPr>
        <w:pStyle w:val="a0"/>
        <w:rPr>
          <w:rFonts w:eastAsia="黑体"/>
          <w:sz w:val="44"/>
          <w:szCs w:val="44"/>
        </w:rPr>
      </w:pPr>
    </w:p>
    <w:p w14:paraId="168AADA5" w14:textId="77777777" w:rsidR="00EE1DDD" w:rsidRDefault="00EE1DDD">
      <w:pPr>
        <w:pStyle w:val="5"/>
        <w:rPr>
          <w:rFonts w:eastAsia="黑体"/>
          <w:sz w:val="44"/>
          <w:szCs w:val="44"/>
        </w:rPr>
      </w:pPr>
    </w:p>
    <w:p w14:paraId="6134637D" w14:textId="77777777" w:rsidR="00EE1DDD" w:rsidRDefault="00EE1DDD">
      <w:pPr>
        <w:rPr>
          <w:rFonts w:eastAsia="黑体"/>
          <w:sz w:val="44"/>
          <w:szCs w:val="44"/>
        </w:rPr>
      </w:pPr>
    </w:p>
    <w:p w14:paraId="31D9965E" w14:textId="77777777" w:rsidR="00EE1DDD" w:rsidRDefault="00EE1DDD">
      <w:pPr>
        <w:pStyle w:val="a0"/>
      </w:pPr>
    </w:p>
    <w:p w14:paraId="036A5378" w14:textId="77777777" w:rsidR="00EE1DDD" w:rsidRDefault="00EE1DDD">
      <w:pPr>
        <w:jc w:val="center"/>
        <w:rPr>
          <w:rFonts w:ascii="仿宋_GB2312" w:eastAsia="仿宋_GB2312" w:hAnsi="仿宋_GB2312" w:cs="仿宋_GB2312"/>
          <w:sz w:val="28"/>
          <w:szCs w:val="28"/>
        </w:rPr>
      </w:pPr>
    </w:p>
    <w:p w14:paraId="2110C25E" w14:textId="77777777" w:rsidR="00EE1DDD" w:rsidRDefault="00EE1DDD">
      <w:pPr>
        <w:jc w:val="center"/>
        <w:rPr>
          <w:rFonts w:ascii="仿宋_GB2312" w:eastAsia="仿宋_GB2312" w:hAnsi="仿宋_GB2312" w:cs="仿宋_GB2312"/>
          <w:sz w:val="28"/>
          <w:szCs w:val="28"/>
        </w:rPr>
      </w:pPr>
    </w:p>
    <w:p w14:paraId="1AFD443A" w14:textId="77777777" w:rsidR="00EE1DDD" w:rsidRDefault="00EE1DDD">
      <w:pPr>
        <w:jc w:val="center"/>
        <w:rPr>
          <w:rFonts w:ascii="仿宋_GB2312" w:eastAsia="仿宋_GB2312" w:hAnsi="仿宋_GB2312" w:cs="仿宋_GB2312"/>
          <w:sz w:val="28"/>
          <w:szCs w:val="28"/>
        </w:rPr>
      </w:pPr>
    </w:p>
    <w:p w14:paraId="012F21C4" w14:textId="77777777" w:rsidR="00EE1DDD" w:rsidRDefault="00EE1DDD">
      <w:pPr>
        <w:jc w:val="center"/>
        <w:rPr>
          <w:rFonts w:ascii="仿宋_GB2312" w:eastAsia="仿宋_GB2312" w:hAnsi="仿宋_GB2312" w:cs="仿宋_GB2312"/>
          <w:sz w:val="28"/>
          <w:szCs w:val="28"/>
        </w:rPr>
      </w:pPr>
    </w:p>
    <w:p w14:paraId="082F14A1" w14:textId="77777777" w:rsidR="00EE1DDD" w:rsidRDefault="00F54010">
      <w:pPr>
        <w:spacing w:line="600" w:lineRule="exact"/>
        <w:ind w:firstLineChars="600" w:firstLine="1920"/>
        <w:rPr>
          <w:rFonts w:ascii="Times New Roman" w:eastAsia="仿宋_GB2312" w:hAnsi="Times New Roman" w:cs="Times New Roman"/>
          <w:sz w:val="32"/>
          <w:szCs w:val="32"/>
          <w:u w:val="single"/>
        </w:rPr>
      </w:pPr>
      <w:r>
        <w:rPr>
          <w:rFonts w:ascii="Times New Roman" w:eastAsia="仿宋_GB2312" w:hAnsi="Times New Roman" w:cs="Times New Roman"/>
          <w:sz w:val="32"/>
          <w:szCs w:val="32"/>
        </w:rPr>
        <w:t>单位名称：</w:t>
      </w:r>
      <w:r>
        <w:rPr>
          <w:rFonts w:ascii="Times New Roman" w:eastAsia="仿宋_GB2312" w:hAnsi="Times New Roman" w:cs="Times New Roman"/>
          <w:sz w:val="32"/>
          <w:szCs w:val="32"/>
          <w:u w:val="single"/>
        </w:rPr>
        <w:t>（盖章）</w:t>
      </w:r>
      <w:r>
        <w:rPr>
          <w:rFonts w:ascii="Times New Roman" w:eastAsia="仿宋_GB2312" w:hAnsi="Times New Roman" w:cs="Times New Roman"/>
          <w:sz w:val="32"/>
          <w:szCs w:val="32"/>
          <w:u w:val="single"/>
        </w:rPr>
        <w:t xml:space="preserve">        </w:t>
      </w:r>
    </w:p>
    <w:p w14:paraId="11370F5A" w14:textId="59D7F1A3" w:rsidR="00EE1DDD" w:rsidRDefault="00972138" w:rsidP="005E28B0">
      <w:pPr>
        <w:spacing w:line="600" w:lineRule="exact"/>
        <w:ind w:firstLineChars="850" w:firstLine="272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w:t>
      </w:r>
      <w:r>
        <w:rPr>
          <w:rFonts w:ascii="Times New Roman" w:eastAsia="楷体_GB2312" w:hAnsi="Times New Roman" w:cs="Times New Roman"/>
          <w:sz w:val="32"/>
          <w:szCs w:val="32"/>
        </w:rPr>
        <w:t>023</w:t>
      </w:r>
      <w:r w:rsidR="00E837CE">
        <w:rPr>
          <w:rFonts w:ascii="Times New Roman" w:eastAsia="楷体_GB2312" w:hAnsi="Times New Roman" w:cs="Times New Roman"/>
          <w:sz w:val="32"/>
          <w:szCs w:val="32"/>
        </w:rPr>
        <w:t xml:space="preserve"> </w:t>
      </w:r>
      <w:r w:rsidR="00F54010">
        <w:rPr>
          <w:rFonts w:ascii="Times New Roman" w:eastAsia="楷体_GB2312" w:hAnsi="Times New Roman" w:cs="Times New Roman"/>
          <w:sz w:val="32"/>
          <w:szCs w:val="32"/>
        </w:rPr>
        <w:t>年</w:t>
      </w:r>
      <w:r w:rsidR="00F54010">
        <w:rPr>
          <w:rFonts w:ascii="Times New Roman" w:eastAsia="楷体_GB2312" w:hAnsi="Times New Roman" w:cs="Times New Roman"/>
          <w:sz w:val="32"/>
          <w:szCs w:val="32"/>
        </w:rPr>
        <w:t xml:space="preserve"> </w:t>
      </w:r>
      <w:r>
        <w:rPr>
          <w:rFonts w:ascii="Times New Roman" w:eastAsia="楷体_GB2312" w:hAnsi="Times New Roman" w:cs="Times New Roman"/>
          <w:sz w:val="32"/>
          <w:szCs w:val="32"/>
        </w:rPr>
        <w:t>6</w:t>
      </w:r>
      <w:r w:rsidR="00F54010">
        <w:rPr>
          <w:rFonts w:ascii="Times New Roman" w:eastAsia="楷体_GB2312" w:hAnsi="Times New Roman" w:cs="Times New Roman"/>
          <w:sz w:val="32"/>
          <w:szCs w:val="32"/>
        </w:rPr>
        <w:t xml:space="preserve"> </w:t>
      </w:r>
      <w:r w:rsidR="00F54010">
        <w:rPr>
          <w:rFonts w:ascii="Times New Roman" w:eastAsia="楷体_GB2312" w:hAnsi="Times New Roman" w:cs="Times New Roman"/>
          <w:sz w:val="32"/>
          <w:szCs w:val="32"/>
        </w:rPr>
        <w:t>月</w:t>
      </w:r>
      <w:r w:rsidR="00E837CE">
        <w:rPr>
          <w:rFonts w:ascii="Times New Roman" w:eastAsia="楷体_GB2312" w:hAnsi="Times New Roman" w:cs="Times New Roman" w:hint="eastAsia"/>
          <w:sz w:val="32"/>
          <w:szCs w:val="32"/>
        </w:rPr>
        <w:t xml:space="preserve"> </w:t>
      </w:r>
      <w:r>
        <w:rPr>
          <w:rFonts w:ascii="Times New Roman" w:eastAsia="楷体_GB2312" w:hAnsi="Times New Roman" w:cs="Times New Roman" w:hint="eastAsia"/>
          <w:sz w:val="32"/>
          <w:szCs w:val="32"/>
        </w:rPr>
        <w:t>1</w:t>
      </w:r>
      <w:r>
        <w:rPr>
          <w:rFonts w:ascii="Times New Roman" w:eastAsia="楷体_GB2312" w:hAnsi="Times New Roman" w:cs="Times New Roman"/>
          <w:sz w:val="32"/>
          <w:szCs w:val="32"/>
        </w:rPr>
        <w:t>9</w:t>
      </w:r>
      <w:r w:rsidR="00E837CE">
        <w:rPr>
          <w:rFonts w:ascii="Times New Roman" w:eastAsia="楷体_GB2312" w:hAnsi="Times New Roman" w:cs="Times New Roman"/>
          <w:sz w:val="32"/>
          <w:szCs w:val="32"/>
        </w:rPr>
        <w:t xml:space="preserve"> </w:t>
      </w:r>
      <w:r w:rsidR="00F54010">
        <w:rPr>
          <w:rFonts w:ascii="Times New Roman" w:eastAsia="楷体_GB2312" w:hAnsi="Times New Roman" w:cs="Times New Roman"/>
          <w:sz w:val="32"/>
          <w:szCs w:val="32"/>
        </w:rPr>
        <w:t>日</w:t>
      </w:r>
    </w:p>
    <w:p w14:paraId="0854AAC8" w14:textId="77777777" w:rsidR="00EE1DDD" w:rsidRDefault="00EE1DDD">
      <w:pPr>
        <w:jc w:val="center"/>
        <w:rPr>
          <w:rFonts w:ascii="仿宋_GB2312" w:eastAsia="仿宋_GB2312" w:hAnsi="仿宋_GB2312" w:cs="仿宋_GB2312"/>
          <w:sz w:val="28"/>
          <w:szCs w:val="28"/>
        </w:rPr>
      </w:pPr>
    </w:p>
    <w:p w14:paraId="37599D93" w14:textId="77777777" w:rsidR="00EE1DDD" w:rsidRDefault="00EE1DDD">
      <w:pPr>
        <w:pStyle w:val="5"/>
        <w:ind w:left="0"/>
      </w:pPr>
    </w:p>
    <w:p w14:paraId="03FEDBC9" w14:textId="77777777" w:rsidR="00EE1DDD" w:rsidRDefault="00F54010">
      <w:pPr>
        <w:spacing w:afterLines="100" w:after="312" w:line="560" w:lineRule="exact"/>
        <w:ind w:firstLineChars="200" w:firstLine="1000"/>
        <w:jc w:val="center"/>
        <w:rPr>
          <w:rFonts w:asciiTheme="majorEastAsia" w:eastAsiaTheme="majorEastAsia" w:hAnsiTheme="majorEastAsia" w:cstheme="majorEastAsia"/>
          <w:b/>
          <w:bCs/>
          <w:spacing w:val="9"/>
          <w:sz w:val="48"/>
          <w:szCs w:val="48"/>
        </w:rPr>
      </w:pPr>
      <w:r>
        <w:rPr>
          <w:rFonts w:asciiTheme="majorEastAsia" w:eastAsiaTheme="majorEastAsia" w:hAnsiTheme="majorEastAsia" w:cstheme="majorEastAsia" w:hint="eastAsia"/>
          <w:b/>
          <w:bCs/>
          <w:spacing w:val="9"/>
          <w:sz w:val="48"/>
          <w:szCs w:val="48"/>
        </w:rPr>
        <w:lastRenderedPageBreak/>
        <w:t>部门整体支出绩效评价报告</w:t>
      </w:r>
    </w:p>
    <w:p w14:paraId="63425727" w14:textId="77777777" w:rsidR="00EE1DDD" w:rsidRDefault="00EE1DDD">
      <w:pPr>
        <w:pStyle w:val="a0"/>
        <w:rPr>
          <w:rFonts w:eastAsiaTheme="minorEastAsia"/>
        </w:rPr>
      </w:pPr>
    </w:p>
    <w:p w14:paraId="031668A9" w14:textId="77777777" w:rsidR="00EE1DDD" w:rsidRPr="00AA2D04" w:rsidRDefault="00F54010" w:rsidP="0049596F">
      <w:pPr>
        <w:spacing w:line="360" w:lineRule="auto"/>
        <w:ind w:firstLineChars="200" w:firstLine="668"/>
        <w:jc w:val="both"/>
        <w:rPr>
          <w:rFonts w:ascii="Times New Roman" w:eastAsia="仿宋" w:hAnsi="Times New Roman" w:cs="Times New Roman"/>
          <w:bCs/>
          <w:sz w:val="32"/>
          <w:szCs w:val="32"/>
        </w:rPr>
      </w:pPr>
      <w:r w:rsidRPr="00AA2D04">
        <w:rPr>
          <w:rFonts w:ascii="Times New Roman" w:eastAsia="仿宋" w:hAnsi="Times New Roman" w:cs="Times New Roman"/>
          <w:bCs/>
          <w:spacing w:val="7"/>
          <w:sz w:val="32"/>
          <w:szCs w:val="32"/>
        </w:rPr>
        <w:t>一</w:t>
      </w:r>
      <w:r w:rsidRPr="00AA2D04">
        <w:rPr>
          <w:rFonts w:ascii="Times New Roman" w:eastAsia="仿宋" w:hAnsi="Times New Roman" w:cs="Times New Roman"/>
          <w:bCs/>
          <w:spacing w:val="8"/>
          <w:sz w:val="32"/>
          <w:szCs w:val="32"/>
        </w:rPr>
        <w:t>、</w:t>
      </w:r>
      <w:r w:rsidRPr="00AA2D04">
        <w:rPr>
          <w:rFonts w:ascii="Times New Roman" w:eastAsia="仿宋" w:hAnsi="Times New Roman" w:cs="Times New Roman"/>
          <w:bCs/>
          <w:spacing w:val="7"/>
          <w:sz w:val="32"/>
          <w:szCs w:val="32"/>
        </w:rPr>
        <w:t>部门概况</w:t>
      </w:r>
    </w:p>
    <w:p w14:paraId="0DB9C7AE" w14:textId="77777777" w:rsidR="00EE1DDD" w:rsidRPr="00AA2D04" w:rsidRDefault="00F54010" w:rsidP="0049596F">
      <w:pPr>
        <w:shd w:val="clear" w:color="auto" w:fill="FFFFFF"/>
        <w:kinsoku/>
        <w:autoSpaceDE/>
        <w:autoSpaceDN/>
        <w:adjustRightInd/>
        <w:snapToGrid/>
        <w:spacing w:line="360" w:lineRule="auto"/>
        <w:ind w:firstLine="640"/>
        <w:jc w:val="both"/>
        <w:textAlignment w:val="auto"/>
        <w:rPr>
          <w:rFonts w:ascii="Times New Roman" w:eastAsia="仿宋" w:hAnsi="Times New Roman" w:cs="Times New Roman"/>
          <w:snapToGrid/>
          <w:spacing w:val="-2"/>
          <w:kern w:val="2"/>
          <w:sz w:val="32"/>
          <w:szCs w:val="32"/>
        </w:rPr>
      </w:pPr>
      <w:r w:rsidRPr="00AA2D04">
        <w:rPr>
          <w:rFonts w:ascii="Times New Roman" w:eastAsia="仿宋" w:hAnsi="Times New Roman" w:cs="Times New Roman"/>
          <w:snapToGrid/>
          <w:spacing w:val="-2"/>
          <w:kern w:val="2"/>
          <w:sz w:val="32"/>
          <w:szCs w:val="32"/>
        </w:rPr>
        <w:t>（一）部门基本情况</w:t>
      </w:r>
    </w:p>
    <w:p w14:paraId="2B2E1F1A" w14:textId="77777777" w:rsidR="00EE1DDD" w:rsidRPr="00AA2D04" w:rsidRDefault="00F54010" w:rsidP="0049596F">
      <w:pPr>
        <w:spacing w:line="360" w:lineRule="auto"/>
        <w:ind w:firstLineChars="200" w:firstLine="640"/>
        <w:jc w:val="both"/>
        <w:outlineLvl w:val="0"/>
        <w:rPr>
          <w:rFonts w:ascii="Times New Roman" w:eastAsia="仿宋" w:hAnsi="Times New Roman" w:cs="Times New Roman"/>
          <w:sz w:val="32"/>
          <w:szCs w:val="32"/>
        </w:rPr>
      </w:pPr>
      <w:r w:rsidRPr="00AA2D04">
        <w:rPr>
          <w:rFonts w:ascii="Times New Roman" w:eastAsia="仿宋" w:hAnsi="Times New Roman" w:cs="Times New Roman"/>
          <w:bCs/>
          <w:sz w:val="32"/>
          <w:szCs w:val="32"/>
          <w:shd w:val="clear" w:color="auto" w:fill="FFFFFF"/>
        </w:rPr>
        <w:t>1</w:t>
      </w:r>
      <w:r w:rsidRPr="00AA2D04">
        <w:rPr>
          <w:rFonts w:ascii="Times New Roman" w:eastAsia="仿宋" w:hAnsi="Times New Roman" w:cs="Times New Roman"/>
          <w:bCs/>
          <w:sz w:val="32"/>
          <w:szCs w:val="32"/>
          <w:shd w:val="clear" w:color="auto" w:fill="FFFFFF"/>
        </w:rPr>
        <w:t>、在职人员情况、机构设置</w:t>
      </w:r>
    </w:p>
    <w:p w14:paraId="236BFE77" w14:textId="77777777" w:rsidR="00EE1DDD" w:rsidRPr="00AA2D04" w:rsidRDefault="00F54010" w:rsidP="0049596F">
      <w:pPr>
        <w:spacing w:line="360" w:lineRule="auto"/>
        <w:ind w:firstLine="640"/>
        <w:jc w:val="both"/>
        <w:rPr>
          <w:rFonts w:ascii="Times New Roman" w:eastAsia="仿宋" w:hAnsi="Times New Roman" w:cs="Times New Roman"/>
          <w:color w:val="auto"/>
          <w:sz w:val="32"/>
          <w:szCs w:val="32"/>
        </w:rPr>
      </w:pPr>
      <w:r w:rsidRPr="00AA2D04">
        <w:rPr>
          <w:rFonts w:ascii="Times New Roman" w:eastAsia="仿宋" w:hAnsi="Times New Roman" w:cs="Times New Roman"/>
          <w:sz w:val="32"/>
          <w:szCs w:val="32"/>
          <w:shd w:val="clear" w:color="auto" w:fill="FFFFFF"/>
        </w:rPr>
        <w:t>怀化市公共资源交易中心（以下简称我单位）</w:t>
      </w:r>
      <w:r w:rsidRPr="00AA2D04">
        <w:rPr>
          <w:rFonts w:ascii="Times New Roman" w:eastAsia="仿宋" w:hAnsi="Times New Roman" w:cs="Times New Roman"/>
          <w:spacing w:val="-2"/>
          <w:sz w:val="32"/>
          <w:szCs w:val="32"/>
          <w:shd w:val="clear" w:color="auto" w:fill="FFFFFF"/>
        </w:rPr>
        <w:t>纳入一般公共财政预算。截止</w:t>
      </w:r>
      <w:r w:rsidRPr="00AA2D04">
        <w:rPr>
          <w:rFonts w:ascii="Times New Roman" w:eastAsia="仿宋" w:hAnsi="Times New Roman" w:cs="Times New Roman"/>
          <w:spacing w:val="-2"/>
          <w:sz w:val="32"/>
          <w:szCs w:val="32"/>
          <w:shd w:val="clear" w:color="auto" w:fill="FFFFFF"/>
        </w:rPr>
        <w:t>202</w:t>
      </w:r>
      <w:r w:rsidR="001311CC" w:rsidRPr="00AA2D04">
        <w:rPr>
          <w:rFonts w:ascii="Times New Roman" w:eastAsia="仿宋" w:hAnsi="Times New Roman" w:cs="Times New Roman"/>
          <w:spacing w:val="-2"/>
          <w:sz w:val="32"/>
          <w:szCs w:val="32"/>
          <w:shd w:val="clear" w:color="auto" w:fill="FFFFFF"/>
        </w:rPr>
        <w:t>2</w:t>
      </w:r>
      <w:r w:rsidRPr="00AA2D04">
        <w:rPr>
          <w:rFonts w:ascii="Times New Roman" w:eastAsia="仿宋" w:hAnsi="Times New Roman" w:cs="Times New Roman"/>
          <w:color w:val="auto"/>
          <w:spacing w:val="-2"/>
          <w:sz w:val="32"/>
          <w:szCs w:val="32"/>
          <w:shd w:val="clear" w:color="auto" w:fill="FFFFFF"/>
        </w:rPr>
        <w:t>年底，编制人数为</w:t>
      </w:r>
      <w:r w:rsidRPr="00AA2D04">
        <w:rPr>
          <w:rFonts w:ascii="Times New Roman" w:eastAsia="仿宋" w:hAnsi="Times New Roman" w:cs="Times New Roman"/>
          <w:color w:val="auto"/>
          <w:spacing w:val="-2"/>
          <w:sz w:val="32"/>
          <w:szCs w:val="32"/>
          <w:shd w:val="clear" w:color="auto" w:fill="FFFFFF"/>
        </w:rPr>
        <w:t>54</w:t>
      </w:r>
      <w:r w:rsidRPr="00AA2D04">
        <w:rPr>
          <w:rFonts w:ascii="Times New Roman" w:eastAsia="仿宋" w:hAnsi="Times New Roman" w:cs="Times New Roman"/>
          <w:color w:val="auto"/>
          <w:spacing w:val="-2"/>
          <w:sz w:val="32"/>
          <w:szCs w:val="32"/>
          <w:shd w:val="clear" w:color="auto" w:fill="FFFFFF"/>
        </w:rPr>
        <w:t>人，在岗人员</w:t>
      </w:r>
      <w:r w:rsidRPr="00AA2D04">
        <w:rPr>
          <w:rFonts w:ascii="Times New Roman" w:eastAsia="仿宋" w:hAnsi="Times New Roman" w:cs="Times New Roman"/>
          <w:color w:val="auto"/>
          <w:spacing w:val="-2"/>
          <w:sz w:val="32"/>
          <w:szCs w:val="32"/>
          <w:shd w:val="clear" w:color="auto" w:fill="FFFFFF"/>
        </w:rPr>
        <w:t>6</w:t>
      </w:r>
      <w:r w:rsidR="005047A6" w:rsidRPr="00AA2D04">
        <w:rPr>
          <w:rFonts w:ascii="Times New Roman" w:eastAsia="仿宋" w:hAnsi="Times New Roman" w:cs="Times New Roman"/>
          <w:color w:val="auto"/>
          <w:spacing w:val="-2"/>
          <w:sz w:val="32"/>
          <w:szCs w:val="32"/>
          <w:shd w:val="clear" w:color="auto" w:fill="FFFFFF"/>
        </w:rPr>
        <w:t>1</w:t>
      </w:r>
      <w:r w:rsidRPr="00AA2D04">
        <w:rPr>
          <w:rFonts w:ascii="Times New Roman" w:eastAsia="仿宋" w:hAnsi="Times New Roman" w:cs="Times New Roman"/>
          <w:color w:val="auto"/>
          <w:spacing w:val="-2"/>
          <w:sz w:val="32"/>
          <w:szCs w:val="32"/>
          <w:shd w:val="clear" w:color="auto" w:fill="FFFFFF"/>
        </w:rPr>
        <w:t>人，其中财政补助事业编制</w:t>
      </w:r>
      <w:r w:rsidRPr="00AA2D04">
        <w:rPr>
          <w:rFonts w:ascii="Times New Roman" w:eastAsia="仿宋" w:hAnsi="Times New Roman" w:cs="Times New Roman"/>
          <w:color w:val="auto"/>
          <w:spacing w:val="-2"/>
          <w:sz w:val="32"/>
          <w:szCs w:val="32"/>
          <w:shd w:val="clear" w:color="auto" w:fill="FFFFFF"/>
        </w:rPr>
        <w:t>5</w:t>
      </w:r>
      <w:r w:rsidR="005047A6" w:rsidRPr="00AA2D04">
        <w:rPr>
          <w:rFonts w:ascii="Times New Roman" w:eastAsia="仿宋" w:hAnsi="Times New Roman" w:cs="Times New Roman"/>
          <w:color w:val="auto"/>
          <w:spacing w:val="-2"/>
          <w:sz w:val="32"/>
          <w:szCs w:val="32"/>
          <w:shd w:val="clear" w:color="auto" w:fill="FFFFFF"/>
        </w:rPr>
        <w:t>2</w:t>
      </w:r>
      <w:r w:rsidRPr="00AA2D04">
        <w:rPr>
          <w:rFonts w:ascii="Times New Roman" w:eastAsia="仿宋" w:hAnsi="Times New Roman" w:cs="Times New Roman"/>
          <w:color w:val="auto"/>
          <w:spacing w:val="-2"/>
          <w:sz w:val="32"/>
          <w:szCs w:val="32"/>
          <w:shd w:val="clear" w:color="auto" w:fill="FFFFFF"/>
        </w:rPr>
        <w:t>人，合同制人员</w:t>
      </w:r>
      <w:r w:rsidRPr="00AA2D04">
        <w:rPr>
          <w:rFonts w:ascii="Times New Roman" w:eastAsia="仿宋" w:hAnsi="Times New Roman" w:cs="Times New Roman"/>
          <w:color w:val="auto"/>
          <w:spacing w:val="-2"/>
          <w:sz w:val="32"/>
          <w:szCs w:val="32"/>
          <w:shd w:val="clear" w:color="auto" w:fill="FFFFFF"/>
        </w:rPr>
        <w:t>9</w:t>
      </w:r>
      <w:r w:rsidRPr="00AA2D04">
        <w:rPr>
          <w:rFonts w:ascii="Times New Roman" w:eastAsia="仿宋" w:hAnsi="Times New Roman" w:cs="Times New Roman"/>
          <w:color w:val="auto"/>
          <w:spacing w:val="-2"/>
          <w:sz w:val="32"/>
          <w:szCs w:val="32"/>
          <w:shd w:val="clear" w:color="auto" w:fill="FFFFFF"/>
        </w:rPr>
        <w:t>人。</w:t>
      </w:r>
    </w:p>
    <w:p w14:paraId="010DE2CB" w14:textId="77777777" w:rsidR="00EE1DDD" w:rsidRPr="00AA2D04" w:rsidRDefault="00F54010" w:rsidP="0049596F">
      <w:pPr>
        <w:shd w:val="clear" w:color="auto" w:fill="FFFFFF"/>
        <w:spacing w:line="360" w:lineRule="auto"/>
        <w:ind w:firstLine="640"/>
        <w:jc w:val="both"/>
        <w:rPr>
          <w:rFonts w:ascii="Times New Roman" w:eastAsia="仿宋" w:hAnsi="Times New Roman" w:cs="Times New Roman"/>
          <w:spacing w:val="-2"/>
          <w:sz w:val="32"/>
          <w:szCs w:val="32"/>
          <w:shd w:val="clear" w:color="auto" w:fill="FFFFFF"/>
        </w:rPr>
      </w:pPr>
      <w:r w:rsidRPr="00AA2D04">
        <w:rPr>
          <w:rFonts w:ascii="Times New Roman" w:eastAsia="仿宋" w:hAnsi="Times New Roman" w:cs="Times New Roman"/>
          <w:color w:val="auto"/>
          <w:sz w:val="32"/>
          <w:szCs w:val="32"/>
          <w:shd w:val="clear" w:color="auto" w:fill="FFFFFF"/>
        </w:rPr>
        <w:t>我单位为</w:t>
      </w:r>
      <w:r w:rsidRPr="00AA2D04">
        <w:rPr>
          <w:rFonts w:ascii="Times New Roman" w:eastAsia="仿宋" w:hAnsi="Times New Roman" w:cs="Times New Roman"/>
          <w:color w:val="auto"/>
          <w:spacing w:val="-2"/>
          <w:sz w:val="32"/>
          <w:szCs w:val="32"/>
          <w:shd w:val="clear" w:color="auto" w:fill="FFFFFF"/>
        </w:rPr>
        <w:t>市政府直属正处级公益一类差额</w:t>
      </w:r>
      <w:r w:rsidRPr="00AA2D04">
        <w:rPr>
          <w:rFonts w:ascii="Times New Roman" w:eastAsia="仿宋" w:hAnsi="Times New Roman" w:cs="Times New Roman"/>
          <w:spacing w:val="-2"/>
          <w:sz w:val="32"/>
          <w:szCs w:val="32"/>
          <w:shd w:val="clear" w:color="auto" w:fill="FFFFFF"/>
        </w:rPr>
        <w:t>拨款事业单位，内设办公室、财务部、监督部、技术信息与市场服务部、</w:t>
      </w:r>
      <w:r w:rsidR="00BB450B" w:rsidRPr="00AA2D04">
        <w:rPr>
          <w:rFonts w:ascii="Times New Roman" w:eastAsia="仿宋" w:hAnsi="Times New Roman" w:cs="Times New Roman"/>
          <w:spacing w:val="-2"/>
          <w:sz w:val="32"/>
          <w:szCs w:val="32"/>
          <w:shd w:val="clear" w:color="auto" w:fill="FFFFFF"/>
        </w:rPr>
        <w:t>自然</w:t>
      </w:r>
      <w:r w:rsidRPr="00AA2D04">
        <w:rPr>
          <w:rFonts w:ascii="Times New Roman" w:eastAsia="仿宋" w:hAnsi="Times New Roman" w:cs="Times New Roman"/>
          <w:spacing w:val="-2"/>
          <w:sz w:val="32"/>
          <w:szCs w:val="32"/>
          <w:shd w:val="clear" w:color="auto" w:fill="FFFFFF"/>
        </w:rPr>
        <w:t>资源交易部、</w:t>
      </w:r>
      <w:r w:rsidR="00BB450B" w:rsidRPr="00AA2D04">
        <w:rPr>
          <w:rFonts w:ascii="Times New Roman" w:eastAsia="仿宋" w:hAnsi="Times New Roman" w:cs="Times New Roman"/>
          <w:spacing w:val="-2"/>
          <w:sz w:val="32"/>
          <w:szCs w:val="32"/>
          <w:shd w:val="clear" w:color="auto" w:fill="FFFFFF"/>
        </w:rPr>
        <w:t>工程</w:t>
      </w:r>
      <w:r w:rsidRPr="00AA2D04">
        <w:rPr>
          <w:rFonts w:ascii="Times New Roman" w:eastAsia="仿宋" w:hAnsi="Times New Roman" w:cs="Times New Roman"/>
          <w:spacing w:val="-2"/>
          <w:sz w:val="32"/>
          <w:szCs w:val="32"/>
          <w:shd w:val="clear" w:color="auto" w:fill="FFFFFF"/>
        </w:rPr>
        <w:t>交易部、政府采购交易部、</w:t>
      </w:r>
      <w:r w:rsidR="00BB450B" w:rsidRPr="00AA2D04">
        <w:rPr>
          <w:rFonts w:ascii="Times New Roman" w:eastAsia="仿宋" w:hAnsi="Times New Roman" w:cs="Times New Roman"/>
          <w:spacing w:val="-2"/>
          <w:sz w:val="32"/>
          <w:szCs w:val="32"/>
          <w:shd w:val="clear" w:color="auto" w:fill="FFFFFF"/>
        </w:rPr>
        <w:t>产权</w:t>
      </w:r>
      <w:r w:rsidRPr="00AA2D04">
        <w:rPr>
          <w:rFonts w:ascii="Times New Roman" w:eastAsia="仿宋" w:hAnsi="Times New Roman" w:cs="Times New Roman"/>
          <w:spacing w:val="-2"/>
          <w:sz w:val="32"/>
          <w:szCs w:val="32"/>
          <w:shd w:val="clear" w:color="auto" w:fill="FFFFFF"/>
        </w:rPr>
        <w:t>交易部</w:t>
      </w:r>
      <w:r w:rsidRPr="00AA2D04">
        <w:rPr>
          <w:rFonts w:ascii="Times New Roman" w:eastAsia="仿宋" w:hAnsi="Times New Roman" w:cs="Times New Roman"/>
          <w:spacing w:val="-2"/>
          <w:sz w:val="32"/>
          <w:szCs w:val="32"/>
          <w:shd w:val="clear" w:color="auto" w:fill="FFFFFF"/>
        </w:rPr>
        <w:t>8</w:t>
      </w:r>
      <w:r w:rsidRPr="00AA2D04">
        <w:rPr>
          <w:rFonts w:ascii="Times New Roman" w:eastAsia="仿宋" w:hAnsi="Times New Roman" w:cs="Times New Roman"/>
          <w:spacing w:val="-2"/>
          <w:sz w:val="32"/>
          <w:szCs w:val="32"/>
          <w:shd w:val="clear" w:color="auto" w:fill="FFFFFF"/>
        </w:rPr>
        <w:t>个部室。</w:t>
      </w:r>
    </w:p>
    <w:p w14:paraId="0CC224C5" w14:textId="77777777" w:rsidR="00EE1DDD" w:rsidRPr="00AA2D04" w:rsidRDefault="00EE1DDD" w:rsidP="0049596F">
      <w:pPr>
        <w:pStyle w:val="a0"/>
        <w:spacing w:line="360" w:lineRule="auto"/>
        <w:jc w:val="both"/>
        <w:rPr>
          <w:rFonts w:ascii="Times New Roman" w:eastAsia="仿宋" w:hAnsi="Times New Roman" w:cs="Times New Roman"/>
          <w:sz w:val="32"/>
          <w:szCs w:val="32"/>
        </w:rPr>
      </w:pPr>
    </w:p>
    <w:p w14:paraId="0F0954B0"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2</w:t>
      </w:r>
      <w:r w:rsidRPr="00AA2D04">
        <w:rPr>
          <w:rFonts w:ascii="Times New Roman" w:eastAsia="仿宋" w:hAnsi="Times New Roman" w:cs="Times New Roman"/>
          <w:sz w:val="32"/>
          <w:szCs w:val="32"/>
        </w:rPr>
        <w:t>、主要职能</w:t>
      </w:r>
    </w:p>
    <w:p w14:paraId="7402AEFA"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1</w:t>
      </w:r>
      <w:r w:rsidRPr="00AA2D04">
        <w:rPr>
          <w:rFonts w:ascii="Times New Roman" w:eastAsia="仿宋" w:hAnsi="Times New Roman" w:cs="Times New Roman"/>
          <w:sz w:val="32"/>
          <w:szCs w:val="32"/>
        </w:rPr>
        <w:t>）宣传和贯彻落实国家、省、市公共资源交易有关法律、法规和政策。</w:t>
      </w:r>
    </w:p>
    <w:p w14:paraId="25FF9682"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2</w:t>
      </w:r>
      <w:r w:rsidRPr="00AA2D04">
        <w:rPr>
          <w:rFonts w:ascii="Times New Roman" w:eastAsia="仿宋" w:hAnsi="Times New Roman" w:cs="Times New Roman"/>
          <w:sz w:val="32"/>
          <w:szCs w:val="32"/>
        </w:rPr>
        <w:t>）负责市级公共资源交易平台及信息网络系统建设、运行、管理；依法依规为全市各类公共资源交易活动提供场所、设施和服务；在相关部门监督下，承担评标专家抽取有关工作。</w:t>
      </w:r>
    </w:p>
    <w:p w14:paraId="593DC7D3"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3</w:t>
      </w:r>
      <w:r w:rsidRPr="00AA2D04">
        <w:rPr>
          <w:rFonts w:ascii="Times New Roman" w:eastAsia="仿宋" w:hAnsi="Times New Roman" w:cs="Times New Roman"/>
          <w:sz w:val="32"/>
          <w:szCs w:val="32"/>
        </w:rPr>
        <w:t>）会同有关部门研究制定公共资源进场交易的技术标准、交易流程、操作流程和现场管理制度；为电子交易和监管系统提供对接服务。</w:t>
      </w:r>
    </w:p>
    <w:p w14:paraId="3227D83F"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lastRenderedPageBreak/>
        <w:t>（</w:t>
      </w:r>
      <w:r w:rsidRPr="00AA2D04">
        <w:rPr>
          <w:rFonts w:ascii="Times New Roman" w:eastAsia="仿宋" w:hAnsi="Times New Roman" w:cs="Times New Roman"/>
          <w:sz w:val="32"/>
          <w:szCs w:val="32"/>
        </w:rPr>
        <w:t>4</w:t>
      </w:r>
      <w:r w:rsidRPr="00AA2D04">
        <w:rPr>
          <w:rFonts w:ascii="Times New Roman" w:eastAsia="仿宋" w:hAnsi="Times New Roman" w:cs="Times New Roman"/>
          <w:sz w:val="32"/>
          <w:szCs w:val="32"/>
        </w:rPr>
        <w:t>）依法对交易各方、中介机构的进场交易资格进行核验，对交易人进行登记；组织平台内的交易活动，维护交易现场秩序。</w:t>
      </w:r>
    </w:p>
    <w:p w14:paraId="3D9FC69F"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5</w:t>
      </w:r>
      <w:r w:rsidRPr="00AA2D04">
        <w:rPr>
          <w:rFonts w:ascii="Times New Roman" w:eastAsia="仿宋" w:hAnsi="Times New Roman" w:cs="Times New Roman"/>
          <w:sz w:val="32"/>
          <w:szCs w:val="32"/>
        </w:rPr>
        <w:t>）负责收集、存储和发布各类公共资源交易信息；记录、整理、保存交易过程中相关资料（含录音录像资料）；开展公共资源交易活动情况统计、分析；依托统一的社会信用代码建立公共资源交易市场主体信用信息库，为交易各方主体、社会公众及行政监管部门提供信息咨询服务。</w:t>
      </w:r>
    </w:p>
    <w:p w14:paraId="3593A485"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6</w:t>
      </w:r>
      <w:r w:rsidRPr="00AA2D04">
        <w:rPr>
          <w:rFonts w:ascii="Times New Roman" w:eastAsia="仿宋" w:hAnsi="Times New Roman" w:cs="Times New Roman"/>
          <w:sz w:val="32"/>
          <w:szCs w:val="32"/>
        </w:rPr>
        <w:t>）为行业监管、行政监察提供平台服务，协助配合行政监督部门、纪检监察机关的执法工作；对参与平台内交易活动的相关人员、机构活动进行评估；记录、留存违反交易现场管理制度行为的证据资料，及时报告公共资源交易活动中的违法违规行为并协助进行调查处理。</w:t>
      </w:r>
    </w:p>
    <w:p w14:paraId="7C1B4539"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7</w:t>
      </w:r>
      <w:r w:rsidRPr="00AA2D04">
        <w:rPr>
          <w:rFonts w:ascii="Times New Roman" w:eastAsia="仿宋" w:hAnsi="Times New Roman" w:cs="Times New Roman"/>
          <w:sz w:val="32"/>
          <w:szCs w:val="32"/>
        </w:rPr>
        <w:t>）完成市委、市政府和市公共资源交易管理委员会交办的其他事项。</w:t>
      </w:r>
    </w:p>
    <w:p w14:paraId="3D3BA3C7" w14:textId="77777777" w:rsidR="00EE1DDD" w:rsidRPr="00AA2D04" w:rsidRDefault="00F54010" w:rsidP="0049596F">
      <w:pPr>
        <w:pStyle w:val="a0"/>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3</w:t>
      </w:r>
      <w:r w:rsidRPr="00AA2D04">
        <w:rPr>
          <w:rFonts w:ascii="Times New Roman" w:eastAsia="仿宋" w:hAnsi="Times New Roman" w:cs="Times New Roman"/>
          <w:sz w:val="32"/>
          <w:szCs w:val="32"/>
        </w:rPr>
        <w:t>、主要工作任务</w:t>
      </w:r>
    </w:p>
    <w:p w14:paraId="3406DDBD"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1</w:t>
      </w:r>
      <w:r w:rsidRPr="00AA2D04">
        <w:rPr>
          <w:rFonts w:ascii="Times New Roman" w:eastAsia="仿宋" w:hAnsi="Times New Roman" w:cs="Times New Roman"/>
          <w:sz w:val="32"/>
          <w:szCs w:val="32"/>
        </w:rPr>
        <w:t>）宣传和贯彻落实国家、省、市公共资源交易有关法律、法规和政策。</w:t>
      </w:r>
    </w:p>
    <w:p w14:paraId="06756A57"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2</w:t>
      </w:r>
      <w:r w:rsidRPr="00AA2D04">
        <w:rPr>
          <w:rFonts w:ascii="Times New Roman" w:eastAsia="仿宋" w:hAnsi="Times New Roman" w:cs="Times New Roman"/>
          <w:sz w:val="32"/>
          <w:szCs w:val="32"/>
        </w:rPr>
        <w:t>）负责市级公共资源交易平台及信息网络系统建设、运行、管理；依法依规为全市各类公共资源交易活动提供场所、设施和服务；在相关部门监督下，承担评标专家抽取有关工作。</w:t>
      </w:r>
    </w:p>
    <w:p w14:paraId="617D3471"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lastRenderedPageBreak/>
        <w:t>（</w:t>
      </w:r>
      <w:r w:rsidRPr="00AA2D04">
        <w:rPr>
          <w:rFonts w:ascii="Times New Roman" w:eastAsia="仿宋" w:hAnsi="Times New Roman" w:cs="Times New Roman"/>
          <w:sz w:val="32"/>
          <w:szCs w:val="32"/>
        </w:rPr>
        <w:t>3</w:t>
      </w:r>
      <w:r w:rsidRPr="00AA2D04">
        <w:rPr>
          <w:rFonts w:ascii="Times New Roman" w:eastAsia="仿宋" w:hAnsi="Times New Roman" w:cs="Times New Roman"/>
          <w:sz w:val="32"/>
          <w:szCs w:val="32"/>
        </w:rPr>
        <w:t>）会同有关部门研究制定公共资源进场交易的技术标准、交易流程、操作流程和现场管理制度；为电子交易和监管系统提供对接服务。</w:t>
      </w:r>
    </w:p>
    <w:p w14:paraId="1B51ACAB"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4</w:t>
      </w:r>
      <w:r w:rsidRPr="00AA2D04">
        <w:rPr>
          <w:rFonts w:ascii="Times New Roman" w:eastAsia="仿宋" w:hAnsi="Times New Roman" w:cs="Times New Roman"/>
          <w:sz w:val="32"/>
          <w:szCs w:val="32"/>
        </w:rPr>
        <w:t>）依法对交易各方、中介机构的进场交易资格进行核验，对交易人进行登记；组织平台内的交易活动，维护交易现场秩序。</w:t>
      </w:r>
    </w:p>
    <w:p w14:paraId="2759D8E4"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5</w:t>
      </w:r>
      <w:r w:rsidRPr="00AA2D04">
        <w:rPr>
          <w:rFonts w:ascii="Times New Roman" w:eastAsia="仿宋" w:hAnsi="Times New Roman" w:cs="Times New Roman"/>
          <w:sz w:val="32"/>
          <w:szCs w:val="32"/>
        </w:rPr>
        <w:t>）负责收集、存储和发布各类公共资源交易信息；记录、整理、保存交易过程中相关资料（含录音录像资料）；开展公共资源交易活动情况统计、分析；依托统一的社会信用代码建立公共资源交易市场主体信用信息库，为交易各方主体、社会公众及行政监管部门提供信息咨询服务。</w:t>
      </w:r>
    </w:p>
    <w:p w14:paraId="3CE26238"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6</w:t>
      </w:r>
      <w:r w:rsidRPr="00AA2D04">
        <w:rPr>
          <w:rFonts w:ascii="Times New Roman" w:eastAsia="仿宋" w:hAnsi="Times New Roman" w:cs="Times New Roman"/>
          <w:sz w:val="32"/>
          <w:szCs w:val="32"/>
        </w:rPr>
        <w:t>）为行业监管、行政监察提供平台服务，协助配合行政监督部门、纪检监察机关的执法工作；对参与平台内交易活动的相关人员、机构活动进行评估；记录、留存违反交易现场管理制度行为的证据资料，及时报告公共资源交易活动中的违法违规行为并协助进行调查处理。</w:t>
      </w:r>
    </w:p>
    <w:p w14:paraId="53DECB72"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7</w:t>
      </w:r>
      <w:r w:rsidRPr="00AA2D04">
        <w:rPr>
          <w:rFonts w:ascii="Times New Roman" w:eastAsia="仿宋" w:hAnsi="Times New Roman" w:cs="Times New Roman"/>
          <w:sz w:val="32"/>
          <w:szCs w:val="32"/>
        </w:rPr>
        <w:t>）完成市委、市政府和市公共资源交易管理委员会交办的其他事项。</w:t>
      </w:r>
    </w:p>
    <w:p w14:paraId="38C174EF" w14:textId="70AFD747" w:rsidR="004972BA" w:rsidRPr="00AA2D04" w:rsidRDefault="00F54010" w:rsidP="0049596F">
      <w:pPr>
        <w:shd w:val="clear" w:color="auto" w:fill="FFFFFF"/>
        <w:kinsoku/>
        <w:autoSpaceDE/>
        <w:autoSpaceDN/>
        <w:adjustRightInd/>
        <w:snapToGrid/>
        <w:spacing w:line="360" w:lineRule="auto"/>
        <w:ind w:firstLine="640"/>
        <w:jc w:val="both"/>
        <w:textAlignment w:val="auto"/>
        <w:rPr>
          <w:rFonts w:ascii="Times New Roman" w:eastAsia="仿宋" w:hAnsi="Times New Roman" w:cs="Times New Roman"/>
          <w:sz w:val="32"/>
          <w:szCs w:val="32"/>
        </w:rPr>
      </w:pPr>
      <w:r w:rsidRPr="00AA2D04">
        <w:rPr>
          <w:rFonts w:ascii="Times New Roman" w:eastAsia="仿宋" w:hAnsi="Times New Roman" w:cs="Times New Roman"/>
          <w:sz w:val="32"/>
          <w:szCs w:val="32"/>
        </w:rPr>
        <w:t>（二）部门整体支出情况</w:t>
      </w:r>
    </w:p>
    <w:p w14:paraId="30B5AB5D"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1</w:t>
      </w:r>
      <w:r w:rsidRPr="00AA2D04">
        <w:rPr>
          <w:rFonts w:ascii="Times New Roman" w:eastAsia="仿宋" w:hAnsi="Times New Roman" w:cs="Times New Roman"/>
          <w:sz w:val="32"/>
          <w:szCs w:val="32"/>
        </w:rPr>
        <w:t>、收入预算，</w:t>
      </w:r>
      <w:r w:rsidR="008C6486" w:rsidRPr="00AA2D04">
        <w:rPr>
          <w:rFonts w:ascii="Times New Roman" w:eastAsia="仿宋" w:hAnsi="Times New Roman" w:cs="Times New Roman"/>
          <w:sz w:val="32"/>
          <w:szCs w:val="32"/>
        </w:rPr>
        <w:t>本单位</w:t>
      </w:r>
      <w:r w:rsidRPr="00AA2D04">
        <w:rPr>
          <w:rFonts w:ascii="Times New Roman" w:eastAsia="仿宋" w:hAnsi="Times New Roman" w:cs="Times New Roman"/>
          <w:sz w:val="32"/>
          <w:szCs w:val="32"/>
        </w:rPr>
        <w:t>202</w:t>
      </w:r>
      <w:r w:rsidR="00AE4069" w:rsidRPr="00AA2D04">
        <w:rPr>
          <w:rFonts w:ascii="Times New Roman" w:eastAsia="仿宋" w:hAnsi="Times New Roman" w:cs="Times New Roman"/>
          <w:sz w:val="32"/>
          <w:szCs w:val="32"/>
        </w:rPr>
        <w:t>2</w:t>
      </w:r>
      <w:r w:rsidRPr="00AA2D04">
        <w:rPr>
          <w:rFonts w:ascii="Times New Roman" w:eastAsia="仿宋" w:hAnsi="Times New Roman" w:cs="Times New Roman"/>
          <w:sz w:val="32"/>
          <w:szCs w:val="32"/>
        </w:rPr>
        <w:t>年年初预算数</w:t>
      </w:r>
      <w:r w:rsidR="00AE4069" w:rsidRPr="00AA2D04">
        <w:rPr>
          <w:rFonts w:ascii="Times New Roman" w:eastAsia="仿宋" w:hAnsi="Times New Roman" w:cs="Times New Roman"/>
          <w:sz w:val="32"/>
          <w:szCs w:val="32"/>
        </w:rPr>
        <w:t>1892.93</w:t>
      </w:r>
      <w:r w:rsidRPr="00AA2D04">
        <w:rPr>
          <w:rFonts w:ascii="Times New Roman" w:eastAsia="仿宋" w:hAnsi="Times New Roman" w:cs="Times New Roman"/>
          <w:sz w:val="32"/>
          <w:szCs w:val="32"/>
        </w:rPr>
        <w:t>万元，其中，一般公共预算拨款</w:t>
      </w:r>
      <w:r w:rsidRPr="00AA2D04">
        <w:rPr>
          <w:rFonts w:ascii="Times New Roman" w:eastAsia="仿宋" w:hAnsi="Times New Roman" w:cs="Times New Roman"/>
          <w:sz w:val="32"/>
          <w:szCs w:val="32"/>
        </w:rPr>
        <w:t>0</w:t>
      </w:r>
      <w:r w:rsidRPr="00AA2D04">
        <w:rPr>
          <w:rFonts w:ascii="Times New Roman" w:eastAsia="仿宋" w:hAnsi="Times New Roman" w:cs="Times New Roman"/>
          <w:sz w:val="32"/>
          <w:szCs w:val="32"/>
        </w:rPr>
        <w:t>万元，政府性基金预算拨款</w:t>
      </w:r>
      <w:r w:rsidRPr="00AA2D04">
        <w:rPr>
          <w:rFonts w:ascii="Times New Roman" w:eastAsia="仿宋" w:hAnsi="Times New Roman" w:cs="Times New Roman"/>
          <w:sz w:val="32"/>
          <w:szCs w:val="32"/>
        </w:rPr>
        <w:t>0</w:t>
      </w:r>
      <w:r w:rsidRPr="00AA2D04">
        <w:rPr>
          <w:rFonts w:ascii="Times New Roman" w:eastAsia="仿宋" w:hAnsi="Times New Roman" w:cs="Times New Roman"/>
          <w:sz w:val="32"/>
          <w:szCs w:val="32"/>
        </w:rPr>
        <w:t>万元，纳入财政专户管理的</w:t>
      </w:r>
      <w:r w:rsidR="00BF7FC1" w:rsidRPr="00AA2D04">
        <w:rPr>
          <w:rFonts w:ascii="Times New Roman" w:eastAsia="仿宋" w:hAnsi="Times New Roman" w:cs="Times New Roman"/>
          <w:sz w:val="32"/>
          <w:szCs w:val="32"/>
        </w:rPr>
        <w:t>非税收入拨款</w:t>
      </w:r>
      <w:r w:rsidR="00AE4069" w:rsidRPr="00AA2D04">
        <w:rPr>
          <w:rFonts w:ascii="Times New Roman" w:eastAsia="仿宋" w:hAnsi="Times New Roman" w:cs="Times New Roman"/>
          <w:sz w:val="32"/>
          <w:szCs w:val="32"/>
        </w:rPr>
        <w:t>1892.93</w:t>
      </w:r>
      <w:r w:rsidRPr="00AA2D04">
        <w:rPr>
          <w:rFonts w:ascii="Times New Roman" w:eastAsia="仿宋" w:hAnsi="Times New Roman" w:cs="Times New Roman"/>
          <w:sz w:val="32"/>
          <w:szCs w:val="32"/>
        </w:rPr>
        <w:t>万元，国有资本经</w:t>
      </w:r>
      <w:r w:rsidRPr="00AA2D04">
        <w:rPr>
          <w:rFonts w:ascii="Times New Roman" w:eastAsia="仿宋" w:hAnsi="Times New Roman" w:cs="Times New Roman"/>
          <w:sz w:val="32"/>
          <w:szCs w:val="32"/>
        </w:rPr>
        <w:lastRenderedPageBreak/>
        <w:t>营预算拨款</w:t>
      </w:r>
      <w:r w:rsidRPr="00AA2D04">
        <w:rPr>
          <w:rFonts w:ascii="Times New Roman" w:eastAsia="仿宋" w:hAnsi="Times New Roman" w:cs="Times New Roman"/>
          <w:sz w:val="32"/>
          <w:szCs w:val="32"/>
        </w:rPr>
        <w:t>0</w:t>
      </w:r>
      <w:r w:rsidRPr="00AA2D04">
        <w:rPr>
          <w:rFonts w:ascii="Times New Roman" w:eastAsia="仿宋" w:hAnsi="Times New Roman" w:cs="Times New Roman"/>
          <w:sz w:val="32"/>
          <w:szCs w:val="32"/>
        </w:rPr>
        <w:t>万元。收入较去年减少</w:t>
      </w:r>
      <w:r w:rsidR="00AE4069" w:rsidRPr="00AA2D04">
        <w:rPr>
          <w:rFonts w:ascii="Times New Roman" w:eastAsia="仿宋" w:hAnsi="Times New Roman" w:cs="Times New Roman"/>
          <w:sz w:val="32"/>
          <w:szCs w:val="32"/>
        </w:rPr>
        <w:t>90.07</w:t>
      </w:r>
      <w:r w:rsidRPr="00AA2D04">
        <w:rPr>
          <w:rFonts w:ascii="Times New Roman" w:eastAsia="仿宋" w:hAnsi="Times New Roman" w:cs="Times New Roman"/>
          <w:sz w:val="32"/>
          <w:szCs w:val="32"/>
        </w:rPr>
        <w:t>万元，主要原因是因为疫情导致交易量减少。</w:t>
      </w:r>
    </w:p>
    <w:p w14:paraId="447BEA0C"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2</w:t>
      </w:r>
      <w:r w:rsidRPr="00AA2D04">
        <w:rPr>
          <w:rFonts w:ascii="Times New Roman" w:eastAsia="仿宋" w:hAnsi="Times New Roman" w:cs="Times New Roman"/>
          <w:sz w:val="32"/>
          <w:szCs w:val="32"/>
        </w:rPr>
        <w:t>、支出预算，</w:t>
      </w:r>
      <w:r w:rsidR="008C6486" w:rsidRPr="00AA2D04">
        <w:rPr>
          <w:rFonts w:ascii="Times New Roman" w:eastAsia="仿宋" w:hAnsi="Times New Roman" w:cs="Times New Roman"/>
          <w:sz w:val="32"/>
          <w:szCs w:val="32"/>
        </w:rPr>
        <w:t>本单位</w:t>
      </w:r>
      <w:r w:rsidRPr="00AA2D04">
        <w:rPr>
          <w:rFonts w:ascii="Times New Roman" w:eastAsia="仿宋" w:hAnsi="Times New Roman" w:cs="Times New Roman"/>
          <w:sz w:val="32"/>
          <w:szCs w:val="32"/>
        </w:rPr>
        <w:t>2022</w:t>
      </w:r>
      <w:r w:rsidRPr="00AA2D04">
        <w:rPr>
          <w:rFonts w:ascii="Times New Roman" w:eastAsia="仿宋" w:hAnsi="Times New Roman" w:cs="Times New Roman"/>
          <w:sz w:val="32"/>
          <w:szCs w:val="32"/>
        </w:rPr>
        <w:t>年年初预算数</w:t>
      </w:r>
      <w:r w:rsidR="00AE4069" w:rsidRPr="00AA2D04">
        <w:rPr>
          <w:rFonts w:ascii="Times New Roman" w:eastAsia="仿宋" w:hAnsi="Times New Roman" w:cs="Times New Roman"/>
          <w:sz w:val="32"/>
          <w:szCs w:val="32"/>
        </w:rPr>
        <w:t>1892.93</w:t>
      </w:r>
      <w:r w:rsidRPr="00AA2D04">
        <w:rPr>
          <w:rFonts w:ascii="Times New Roman" w:eastAsia="仿宋" w:hAnsi="Times New Roman" w:cs="Times New Roman"/>
          <w:sz w:val="32"/>
          <w:szCs w:val="32"/>
        </w:rPr>
        <w:t>万元，其中工资福利支出</w:t>
      </w:r>
      <w:r w:rsidR="00AE4069" w:rsidRPr="00AA2D04">
        <w:rPr>
          <w:rFonts w:ascii="Times New Roman" w:eastAsia="仿宋" w:hAnsi="Times New Roman" w:cs="Times New Roman"/>
          <w:sz w:val="32"/>
          <w:szCs w:val="32"/>
        </w:rPr>
        <w:t>836.61</w:t>
      </w:r>
      <w:r w:rsidRPr="00AA2D04">
        <w:rPr>
          <w:rFonts w:ascii="Times New Roman" w:eastAsia="仿宋" w:hAnsi="Times New Roman" w:cs="Times New Roman"/>
          <w:sz w:val="32"/>
          <w:szCs w:val="32"/>
        </w:rPr>
        <w:t>万元，商品和服务支出</w:t>
      </w:r>
      <w:r w:rsidR="00AE4069" w:rsidRPr="00AA2D04">
        <w:rPr>
          <w:rFonts w:ascii="Times New Roman" w:eastAsia="仿宋" w:hAnsi="Times New Roman" w:cs="Times New Roman"/>
          <w:sz w:val="32"/>
          <w:szCs w:val="32"/>
        </w:rPr>
        <w:t>663.31</w:t>
      </w:r>
      <w:r w:rsidRPr="00AA2D04">
        <w:rPr>
          <w:rFonts w:ascii="Times New Roman" w:eastAsia="仿宋" w:hAnsi="Times New Roman" w:cs="Times New Roman"/>
          <w:sz w:val="32"/>
          <w:szCs w:val="32"/>
        </w:rPr>
        <w:t>万元，对个人和家庭的补助</w:t>
      </w:r>
      <w:r w:rsidR="00AE4069" w:rsidRPr="00AA2D04">
        <w:rPr>
          <w:rFonts w:ascii="Times New Roman" w:eastAsia="仿宋" w:hAnsi="Times New Roman" w:cs="Times New Roman"/>
          <w:sz w:val="32"/>
          <w:szCs w:val="32"/>
        </w:rPr>
        <w:t>18</w:t>
      </w:r>
      <w:r w:rsidRPr="00AA2D04">
        <w:rPr>
          <w:rFonts w:ascii="Times New Roman" w:eastAsia="仿宋" w:hAnsi="Times New Roman" w:cs="Times New Roman"/>
          <w:sz w:val="32"/>
          <w:szCs w:val="32"/>
        </w:rPr>
        <w:t>万元，资本性支出</w:t>
      </w:r>
      <w:r w:rsidR="00AE4069" w:rsidRPr="00AA2D04">
        <w:rPr>
          <w:rFonts w:ascii="Times New Roman" w:eastAsia="仿宋" w:hAnsi="Times New Roman" w:cs="Times New Roman"/>
          <w:sz w:val="32"/>
          <w:szCs w:val="32"/>
        </w:rPr>
        <w:t>315</w:t>
      </w:r>
      <w:r w:rsidRPr="00AA2D04">
        <w:rPr>
          <w:rFonts w:ascii="Times New Roman" w:eastAsia="仿宋" w:hAnsi="Times New Roman" w:cs="Times New Roman"/>
          <w:sz w:val="32"/>
          <w:szCs w:val="32"/>
        </w:rPr>
        <w:t>万元</w:t>
      </w:r>
      <w:r w:rsidR="00AE4069" w:rsidRPr="00AA2D04">
        <w:rPr>
          <w:rFonts w:ascii="Times New Roman" w:eastAsia="仿宋" w:hAnsi="Times New Roman" w:cs="Times New Roman"/>
          <w:sz w:val="32"/>
          <w:szCs w:val="32"/>
        </w:rPr>
        <w:t>，其他支出</w:t>
      </w:r>
      <w:r w:rsidR="00AE4069" w:rsidRPr="00AA2D04">
        <w:rPr>
          <w:rFonts w:ascii="Times New Roman" w:eastAsia="仿宋" w:hAnsi="Times New Roman" w:cs="Times New Roman"/>
          <w:sz w:val="32"/>
          <w:szCs w:val="32"/>
        </w:rPr>
        <w:t>60</w:t>
      </w:r>
      <w:r w:rsidR="00AE4069" w:rsidRPr="00AA2D04">
        <w:rPr>
          <w:rFonts w:ascii="Times New Roman" w:eastAsia="仿宋" w:hAnsi="Times New Roman" w:cs="Times New Roman"/>
          <w:sz w:val="32"/>
          <w:szCs w:val="32"/>
        </w:rPr>
        <w:t>万元。</w:t>
      </w:r>
      <w:r w:rsidRPr="00AA2D04">
        <w:rPr>
          <w:rFonts w:ascii="Times New Roman" w:eastAsia="仿宋" w:hAnsi="Times New Roman" w:cs="Times New Roman"/>
          <w:sz w:val="32"/>
          <w:szCs w:val="32"/>
        </w:rPr>
        <w:t>主要是人员支出。支出总额较去年减少</w:t>
      </w:r>
      <w:r w:rsidR="00772F3F" w:rsidRPr="00AA2D04">
        <w:rPr>
          <w:rFonts w:ascii="Times New Roman" w:eastAsia="仿宋" w:hAnsi="Times New Roman" w:cs="Times New Roman"/>
          <w:sz w:val="32"/>
          <w:szCs w:val="32"/>
        </w:rPr>
        <w:t>90.07</w:t>
      </w:r>
      <w:r w:rsidRPr="00AA2D04">
        <w:rPr>
          <w:rFonts w:ascii="Times New Roman" w:eastAsia="仿宋" w:hAnsi="Times New Roman" w:cs="Times New Roman"/>
          <w:sz w:val="32"/>
          <w:szCs w:val="32"/>
        </w:rPr>
        <w:t>万元，主要原因是压缩各项开支。</w:t>
      </w:r>
      <w:r w:rsidRPr="00AA2D04">
        <w:rPr>
          <w:rFonts w:ascii="Times New Roman" w:eastAsia="仿宋" w:hAnsi="Times New Roman" w:cs="Times New Roman"/>
          <w:sz w:val="32"/>
          <w:szCs w:val="32"/>
        </w:rPr>
        <w:t xml:space="preserve">  </w:t>
      </w:r>
    </w:p>
    <w:p w14:paraId="60CEB157" w14:textId="77777777" w:rsidR="00EE1DDD" w:rsidRPr="00AA2D04" w:rsidRDefault="00F54010"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3</w:t>
      </w:r>
      <w:r w:rsidRPr="00AA2D04">
        <w:rPr>
          <w:rFonts w:ascii="Times New Roman" w:eastAsia="仿宋" w:hAnsi="Times New Roman" w:cs="Times New Roman"/>
          <w:sz w:val="32"/>
          <w:szCs w:val="32"/>
        </w:rPr>
        <w:t>、支出决算，</w:t>
      </w:r>
      <w:r w:rsidR="008C6486" w:rsidRPr="00AA2D04">
        <w:rPr>
          <w:rFonts w:ascii="Times New Roman" w:eastAsia="仿宋" w:hAnsi="Times New Roman" w:cs="Times New Roman"/>
          <w:sz w:val="32"/>
          <w:szCs w:val="32"/>
        </w:rPr>
        <w:t>本单位</w:t>
      </w:r>
      <w:r w:rsidRPr="00AA2D04">
        <w:rPr>
          <w:rFonts w:ascii="Times New Roman" w:eastAsia="仿宋" w:hAnsi="Times New Roman" w:cs="Times New Roman"/>
          <w:sz w:val="32"/>
          <w:szCs w:val="32"/>
        </w:rPr>
        <w:t>2022</w:t>
      </w:r>
      <w:r w:rsidRPr="00AA2D04">
        <w:rPr>
          <w:rFonts w:ascii="Times New Roman" w:eastAsia="仿宋" w:hAnsi="Times New Roman" w:cs="Times New Roman"/>
          <w:sz w:val="32"/>
          <w:szCs w:val="32"/>
        </w:rPr>
        <w:t>年部门决算总支出</w:t>
      </w:r>
      <w:r w:rsidRPr="00AA2D04">
        <w:rPr>
          <w:rFonts w:ascii="Times New Roman" w:eastAsia="仿宋" w:hAnsi="Times New Roman" w:cs="Times New Roman"/>
          <w:sz w:val="32"/>
          <w:szCs w:val="32"/>
        </w:rPr>
        <w:t>1498.5</w:t>
      </w:r>
      <w:r w:rsidR="00083F5E" w:rsidRPr="00AA2D04">
        <w:rPr>
          <w:rFonts w:ascii="Times New Roman" w:eastAsia="仿宋" w:hAnsi="Times New Roman" w:cs="Times New Roman"/>
          <w:sz w:val="32"/>
          <w:szCs w:val="32"/>
        </w:rPr>
        <w:t>4</w:t>
      </w:r>
      <w:r w:rsidRPr="00AA2D04">
        <w:rPr>
          <w:rFonts w:ascii="Times New Roman" w:eastAsia="仿宋" w:hAnsi="Times New Roman" w:cs="Times New Roman"/>
          <w:sz w:val="32"/>
          <w:szCs w:val="32"/>
        </w:rPr>
        <w:t>万元，</w:t>
      </w:r>
      <w:r w:rsidR="00083F5E" w:rsidRPr="00AA2D04">
        <w:rPr>
          <w:rFonts w:ascii="Times New Roman" w:eastAsia="仿宋" w:hAnsi="Times New Roman" w:cs="Times New Roman"/>
          <w:sz w:val="32"/>
          <w:szCs w:val="32"/>
        </w:rPr>
        <w:t>其中，基本支出</w:t>
      </w:r>
      <w:r w:rsidR="00083F5E" w:rsidRPr="00AA2D04">
        <w:rPr>
          <w:rFonts w:ascii="Times New Roman" w:eastAsia="仿宋" w:hAnsi="Times New Roman" w:cs="Times New Roman"/>
          <w:sz w:val="32"/>
          <w:szCs w:val="32"/>
        </w:rPr>
        <w:t>1215.41</w:t>
      </w:r>
      <w:r w:rsidR="00083F5E" w:rsidRPr="00AA2D04">
        <w:rPr>
          <w:rFonts w:ascii="Times New Roman" w:eastAsia="仿宋" w:hAnsi="Times New Roman" w:cs="Times New Roman"/>
          <w:sz w:val="32"/>
          <w:szCs w:val="32"/>
        </w:rPr>
        <w:t>万元，项目支出</w:t>
      </w:r>
      <w:r w:rsidR="00083F5E" w:rsidRPr="00AA2D04">
        <w:rPr>
          <w:rFonts w:ascii="Times New Roman" w:eastAsia="仿宋" w:hAnsi="Times New Roman" w:cs="Times New Roman"/>
          <w:sz w:val="32"/>
          <w:szCs w:val="32"/>
        </w:rPr>
        <w:t>283.13</w:t>
      </w:r>
      <w:r w:rsidR="00083F5E" w:rsidRPr="00AA2D04">
        <w:rPr>
          <w:rFonts w:ascii="Times New Roman" w:eastAsia="仿宋" w:hAnsi="Times New Roman" w:cs="Times New Roman"/>
          <w:sz w:val="32"/>
          <w:szCs w:val="32"/>
        </w:rPr>
        <w:t>万元。</w:t>
      </w:r>
    </w:p>
    <w:p w14:paraId="74762E6B" w14:textId="77777777" w:rsidR="00EE1DDD" w:rsidRPr="00AA2D04" w:rsidRDefault="00F54010" w:rsidP="0049596F">
      <w:pPr>
        <w:numPr>
          <w:ilvl w:val="0"/>
          <w:numId w:val="1"/>
        </w:numPr>
        <w:shd w:val="clear" w:color="auto" w:fill="FFFFFF"/>
        <w:spacing w:line="360" w:lineRule="auto"/>
        <w:ind w:firstLine="640"/>
        <w:jc w:val="both"/>
        <w:rPr>
          <w:rFonts w:ascii="Times New Roman" w:eastAsia="仿宋" w:hAnsi="Times New Roman" w:cs="Times New Roman"/>
          <w:sz w:val="32"/>
          <w:szCs w:val="32"/>
        </w:rPr>
      </w:pPr>
      <w:r w:rsidRPr="00AA2D04">
        <w:rPr>
          <w:rFonts w:ascii="Times New Roman" w:eastAsia="仿宋" w:hAnsi="Times New Roman" w:cs="Times New Roman"/>
          <w:bCs/>
          <w:spacing w:val="-2"/>
          <w:sz w:val="32"/>
          <w:szCs w:val="32"/>
        </w:rPr>
        <w:t>部门整体支出管理及使用情况</w:t>
      </w:r>
    </w:p>
    <w:p w14:paraId="74DFBA93" w14:textId="77777777" w:rsidR="00EE1DDD" w:rsidRPr="00AA2D04" w:rsidRDefault="00F54010" w:rsidP="0049596F">
      <w:pPr>
        <w:shd w:val="clear" w:color="auto" w:fill="FFFFFF"/>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（一）基本支出</w:t>
      </w:r>
    </w:p>
    <w:p w14:paraId="46059569" w14:textId="77777777" w:rsidR="00EE1DDD" w:rsidRPr="00AA2D04" w:rsidRDefault="008C6486" w:rsidP="0049596F">
      <w:pPr>
        <w:pStyle w:val="a6"/>
        <w:shd w:val="clear" w:color="auto" w:fill="FFFFFF"/>
        <w:spacing w:before="0" w:beforeAutospacing="0" w:after="0" w:afterAutospacing="0" w:line="360" w:lineRule="auto"/>
        <w:ind w:firstLineChars="150" w:firstLine="48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本单位</w:t>
      </w:r>
      <w:r w:rsidR="00F54010" w:rsidRPr="00AA2D04">
        <w:rPr>
          <w:rFonts w:ascii="Times New Roman" w:eastAsia="仿宋" w:hAnsi="Times New Roman" w:cs="Times New Roman"/>
          <w:sz w:val="32"/>
          <w:szCs w:val="32"/>
        </w:rPr>
        <w:t>202</w:t>
      </w:r>
      <w:r w:rsidR="00190A8D" w:rsidRPr="00AA2D04">
        <w:rPr>
          <w:rFonts w:ascii="Times New Roman" w:eastAsia="仿宋" w:hAnsi="Times New Roman" w:cs="Times New Roman"/>
          <w:sz w:val="32"/>
          <w:szCs w:val="32"/>
        </w:rPr>
        <w:t>2</w:t>
      </w:r>
      <w:r w:rsidR="00F54010" w:rsidRPr="00AA2D04">
        <w:rPr>
          <w:rFonts w:ascii="Times New Roman" w:eastAsia="仿宋" w:hAnsi="Times New Roman" w:cs="Times New Roman"/>
          <w:sz w:val="32"/>
          <w:szCs w:val="32"/>
        </w:rPr>
        <w:t>年部门预算总收入</w:t>
      </w:r>
      <w:r w:rsidR="00190A8D" w:rsidRPr="00AA2D04">
        <w:rPr>
          <w:rFonts w:ascii="Times New Roman" w:eastAsia="仿宋" w:hAnsi="Times New Roman" w:cs="Times New Roman"/>
          <w:sz w:val="32"/>
          <w:szCs w:val="32"/>
        </w:rPr>
        <w:t>1892.93</w:t>
      </w:r>
      <w:r w:rsidR="00F54010" w:rsidRPr="00AA2D04">
        <w:rPr>
          <w:rFonts w:ascii="Times New Roman" w:eastAsia="仿宋" w:hAnsi="Times New Roman" w:cs="Times New Roman"/>
          <w:sz w:val="32"/>
          <w:szCs w:val="32"/>
        </w:rPr>
        <w:t>万元，均为</w:t>
      </w:r>
      <w:r w:rsidR="00190A8D" w:rsidRPr="00AA2D04">
        <w:rPr>
          <w:rFonts w:ascii="Times New Roman" w:eastAsia="仿宋" w:hAnsi="Times New Roman" w:cs="Times New Roman"/>
          <w:sz w:val="32"/>
          <w:szCs w:val="32"/>
        </w:rPr>
        <w:t>财政专户管理的非税收入拨款</w:t>
      </w:r>
      <w:r w:rsidR="00F54010" w:rsidRPr="00AA2D04">
        <w:rPr>
          <w:rFonts w:ascii="Times New Roman" w:eastAsia="仿宋" w:hAnsi="Times New Roman" w:cs="Times New Roman"/>
          <w:sz w:val="32"/>
          <w:szCs w:val="32"/>
        </w:rPr>
        <w:t>。</w:t>
      </w:r>
      <w:r w:rsidR="00F54010" w:rsidRPr="00AA2D04">
        <w:rPr>
          <w:rFonts w:ascii="Times New Roman" w:eastAsia="仿宋" w:hAnsi="Times New Roman" w:cs="Times New Roman"/>
          <w:sz w:val="32"/>
          <w:szCs w:val="32"/>
        </w:rPr>
        <w:t>202</w:t>
      </w:r>
      <w:r w:rsidR="000C2FA3" w:rsidRPr="00AA2D04">
        <w:rPr>
          <w:rFonts w:ascii="Times New Roman" w:eastAsia="仿宋" w:hAnsi="Times New Roman" w:cs="Times New Roman"/>
          <w:sz w:val="32"/>
          <w:szCs w:val="32"/>
        </w:rPr>
        <w:t>2</w:t>
      </w:r>
      <w:r w:rsidR="00F54010" w:rsidRPr="00AA2D04">
        <w:rPr>
          <w:rFonts w:ascii="Times New Roman" w:eastAsia="仿宋" w:hAnsi="Times New Roman" w:cs="Times New Roman"/>
          <w:sz w:val="32"/>
          <w:szCs w:val="32"/>
        </w:rPr>
        <w:t>年部门决算总收入</w:t>
      </w:r>
      <w:r w:rsidR="000C2FA3" w:rsidRPr="00AA2D04">
        <w:rPr>
          <w:rFonts w:ascii="Times New Roman" w:eastAsia="仿宋" w:hAnsi="Times New Roman" w:cs="Times New Roman"/>
          <w:sz w:val="32"/>
          <w:szCs w:val="32"/>
        </w:rPr>
        <w:t>1498.54</w:t>
      </w:r>
      <w:r w:rsidR="00F54010" w:rsidRPr="00AA2D04">
        <w:rPr>
          <w:rFonts w:ascii="Times New Roman" w:eastAsia="仿宋" w:hAnsi="Times New Roman" w:cs="Times New Roman"/>
          <w:sz w:val="32"/>
          <w:szCs w:val="32"/>
        </w:rPr>
        <w:t>万元，其中一般公共预算拨款</w:t>
      </w:r>
      <w:r w:rsidR="002549E7" w:rsidRPr="00AA2D04">
        <w:rPr>
          <w:rFonts w:ascii="Times New Roman" w:eastAsia="仿宋" w:hAnsi="Times New Roman" w:cs="Times New Roman"/>
          <w:sz w:val="32"/>
          <w:szCs w:val="32"/>
        </w:rPr>
        <w:t>409.23</w:t>
      </w:r>
      <w:r w:rsidR="00F54010" w:rsidRPr="00AA2D04">
        <w:rPr>
          <w:rFonts w:ascii="Times New Roman" w:eastAsia="仿宋" w:hAnsi="Times New Roman" w:cs="Times New Roman"/>
          <w:sz w:val="32"/>
          <w:szCs w:val="32"/>
        </w:rPr>
        <w:t>万元、事业收入</w:t>
      </w:r>
      <w:r w:rsidR="000C2FA3" w:rsidRPr="00AA2D04">
        <w:rPr>
          <w:rFonts w:ascii="Times New Roman" w:eastAsia="仿宋" w:hAnsi="Times New Roman" w:cs="Times New Roman"/>
          <w:sz w:val="32"/>
          <w:szCs w:val="32"/>
        </w:rPr>
        <w:t>1088.</w:t>
      </w:r>
      <w:r w:rsidR="002549E7" w:rsidRPr="00AA2D04">
        <w:rPr>
          <w:rFonts w:ascii="Times New Roman" w:eastAsia="仿宋" w:hAnsi="Times New Roman" w:cs="Times New Roman"/>
          <w:sz w:val="32"/>
          <w:szCs w:val="32"/>
        </w:rPr>
        <w:t>90</w:t>
      </w:r>
      <w:r w:rsidR="00F54010" w:rsidRPr="00AA2D04">
        <w:rPr>
          <w:rFonts w:ascii="Times New Roman" w:eastAsia="仿宋" w:hAnsi="Times New Roman" w:cs="Times New Roman"/>
          <w:sz w:val="32"/>
          <w:szCs w:val="32"/>
        </w:rPr>
        <w:t>万元、使用非财政拨款结余</w:t>
      </w:r>
      <w:r w:rsidR="002549E7" w:rsidRPr="00AA2D04">
        <w:rPr>
          <w:rFonts w:ascii="Times New Roman" w:eastAsia="仿宋" w:hAnsi="Times New Roman" w:cs="Times New Roman"/>
          <w:sz w:val="32"/>
          <w:szCs w:val="32"/>
        </w:rPr>
        <w:t>0.41</w:t>
      </w:r>
      <w:r w:rsidR="00F54010" w:rsidRPr="00AA2D04">
        <w:rPr>
          <w:rFonts w:ascii="Times New Roman" w:eastAsia="仿宋" w:hAnsi="Times New Roman" w:cs="Times New Roman"/>
          <w:sz w:val="32"/>
          <w:szCs w:val="32"/>
        </w:rPr>
        <w:t>万元。</w:t>
      </w:r>
    </w:p>
    <w:p w14:paraId="5F41A84C" w14:textId="77777777" w:rsidR="00EE1DDD" w:rsidRPr="00AA2D04" w:rsidRDefault="008C6486" w:rsidP="0049596F">
      <w:pPr>
        <w:pStyle w:val="a6"/>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本单位</w:t>
      </w:r>
      <w:r w:rsidR="00F54010" w:rsidRPr="00AA2D04">
        <w:rPr>
          <w:rFonts w:ascii="Times New Roman" w:eastAsia="仿宋" w:hAnsi="Times New Roman" w:cs="Times New Roman"/>
          <w:sz w:val="32"/>
          <w:szCs w:val="32"/>
        </w:rPr>
        <w:t>202</w:t>
      </w:r>
      <w:r w:rsidR="00E87C7F" w:rsidRPr="00AA2D04">
        <w:rPr>
          <w:rFonts w:ascii="Times New Roman" w:eastAsia="仿宋" w:hAnsi="Times New Roman" w:cs="Times New Roman"/>
          <w:sz w:val="32"/>
          <w:szCs w:val="32"/>
        </w:rPr>
        <w:t>2</w:t>
      </w:r>
      <w:r w:rsidR="00F54010" w:rsidRPr="00AA2D04">
        <w:rPr>
          <w:rFonts w:ascii="Times New Roman" w:eastAsia="仿宋" w:hAnsi="Times New Roman" w:cs="Times New Roman"/>
          <w:sz w:val="32"/>
          <w:szCs w:val="32"/>
        </w:rPr>
        <w:t>年部门决算总支出</w:t>
      </w:r>
      <w:r w:rsidR="00E87C7F" w:rsidRPr="00AA2D04">
        <w:rPr>
          <w:rFonts w:ascii="Times New Roman" w:eastAsia="仿宋" w:hAnsi="Times New Roman" w:cs="Times New Roman"/>
          <w:sz w:val="32"/>
          <w:szCs w:val="32"/>
        </w:rPr>
        <w:t>1498.54</w:t>
      </w:r>
      <w:r w:rsidR="00F54010" w:rsidRPr="00AA2D04">
        <w:rPr>
          <w:rFonts w:ascii="Times New Roman" w:eastAsia="仿宋" w:hAnsi="Times New Roman" w:cs="Times New Roman"/>
          <w:sz w:val="32"/>
          <w:szCs w:val="32"/>
        </w:rPr>
        <w:t>万元，</w:t>
      </w:r>
      <w:r w:rsidR="00677E81" w:rsidRPr="00AA2D04">
        <w:rPr>
          <w:rFonts w:ascii="Times New Roman" w:eastAsia="仿宋" w:hAnsi="Times New Roman" w:cs="Times New Roman"/>
          <w:sz w:val="32"/>
          <w:szCs w:val="32"/>
        </w:rPr>
        <w:t>其中：</w:t>
      </w:r>
      <w:r w:rsidR="00F54010" w:rsidRPr="00AA2D04">
        <w:rPr>
          <w:rFonts w:ascii="Times New Roman" w:eastAsia="仿宋" w:hAnsi="Times New Roman" w:cs="Times New Roman"/>
          <w:sz w:val="32"/>
          <w:szCs w:val="32"/>
        </w:rPr>
        <w:t>基本支出</w:t>
      </w:r>
      <w:r w:rsidR="00677E81" w:rsidRPr="00AA2D04">
        <w:rPr>
          <w:rFonts w:ascii="Times New Roman" w:eastAsia="仿宋" w:hAnsi="Times New Roman" w:cs="Times New Roman"/>
          <w:sz w:val="32"/>
          <w:szCs w:val="32"/>
        </w:rPr>
        <w:t>1215.41</w:t>
      </w:r>
      <w:r w:rsidR="00677E81" w:rsidRPr="00AA2D04">
        <w:rPr>
          <w:rFonts w:ascii="Times New Roman" w:eastAsia="仿宋" w:hAnsi="Times New Roman" w:cs="Times New Roman"/>
          <w:sz w:val="32"/>
          <w:szCs w:val="32"/>
        </w:rPr>
        <w:t>万元（</w:t>
      </w:r>
      <w:r w:rsidRPr="00AA2D04">
        <w:rPr>
          <w:rFonts w:ascii="Times New Roman" w:eastAsia="仿宋" w:hAnsi="Times New Roman" w:cs="Times New Roman"/>
          <w:sz w:val="32"/>
          <w:szCs w:val="32"/>
        </w:rPr>
        <w:t>包括</w:t>
      </w:r>
      <w:r w:rsidR="00677E81" w:rsidRPr="00AA2D04">
        <w:rPr>
          <w:rFonts w:ascii="Times New Roman" w:eastAsia="仿宋" w:hAnsi="Times New Roman" w:cs="Times New Roman"/>
          <w:sz w:val="32"/>
          <w:szCs w:val="32"/>
        </w:rPr>
        <w:t>人员经费</w:t>
      </w:r>
      <w:r w:rsidR="00677E81" w:rsidRPr="00AA2D04">
        <w:rPr>
          <w:rFonts w:ascii="Times New Roman" w:eastAsia="仿宋" w:hAnsi="Times New Roman" w:cs="Times New Roman"/>
          <w:sz w:val="32"/>
          <w:szCs w:val="32"/>
        </w:rPr>
        <w:t>975.85</w:t>
      </w:r>
      <w:r w:rsidR="00677E81" w:rsidRPr="00AA2D04">
        <w:rPr>
          <w:rFonts w:ascii="Times New Roman" w:eastAsia="仿宋" w:hAnsi="Times New Roman" w:cs="Times New Roman"/>
          <w:sz w:val="32"/>
          <w:szCs w:val="32"/>
        </w:rPr>
        <w:t>万元，公用经费</w:t>
      </w:r>
      <w:r w:rsidR="00677E81" w:rsidRPr="00AA2D04">
        <w:rPr>
          <w:rFonts w:ascii="Times New Roman" w:eastAsia="仿宋" w:hAnsi="Times New Roman" w:cs="Times New Roman"/>
          <w:sz w:val="32"/>
          <w:szCs w:val="32"/>
        </w:rPr>
        <w:t>239.56</w:t>
      </w:r>
      <w:r w:rsidR="00677E81" w:rsidRPr="00AA2D04">
        <w:rPr>
          <w:rFonts w:ascii="Times New Roman" w:eastAsia="仿宋" w:hAnsi="Times New Roman" w:cs="Times New Roman"/>
          <w:sz w:val="32"/>
          <w:szCs w:val="32"/>
        </w:rPr>
        <w:t>万元）</w:t>
      </w:r>
      <w:r w:rsidRPr="00AA2D04">
        <w:rPr>
          <w:rFonts w:ascii="Times New Roman" w:eastAsia="仿宋" w:hAnsi="Times New Roman" w:cs="Times New Roman"/>
          <w:sz w:val="32"/>
          <w:szCs w:val="32"/>
        </w:rPr>
        <w:t>。</w:t>
      </w:r>
    </w:p>
    <w:p w14:paraId="74E24C90" w14:textId="77777777" w:rsidR="008F4BAA" w:rsidRPr="00AA2D04" w:rsidRDefault="0091594E" w:rsidP="0049596F">
      <w:pPr>
        <w:pStyle w:val="a0"/>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本单位</w:t>
      </w:r>
      <w:r w:rsidRPr="00AA2D04">
        <w:rPr>
          <w:rFonts w:ascii="Times New Roman" w:eastAsia="仿宋" w:hAnsi="Times New Roman" w:cs="Times New Roman"/>
          <w:sz w:val="32"/>
          <w:szCs w:val="32"/>
        </w:rPr>
        <w:t>2022</w:t>
      </w:r>
      <w:r w:rsidRPr="00AA2D04">
        <w:rPr>
          <w:rFonts w:ascii="Times New Roman" w:eastAsia="仿宋" w:hAnsi="Times New Roman" w:cs="Times New Roman"/>
          <w:sz w:val="32"/>
          <w:szCs w:val="32"/>
        </w:rPr>
        <w:t>年度</w:t>
      </w:r>
      <w:r w:rsidR="008F4BAA" w:rsidRPr="00AA2D04">
        <w:rPr>
          <w:rFonts w:ascii="Times New Roman" w:eastAsia="仿宋" w:hAnsi="Times New Roman" w:cs="Times New Roman"/>
          <w:sz w:val="32"/>
          <w:szCs w:val="32"/>
        </w:rPr>
        <w:t>“</w:t>
      </w:r>
      <w:r w:rsidR="008F4BAA" w:rsidRPr="00AA2D04">
        <w:rPr>
          <w:rFonts w:ascii="Times New Roman" w:eastAsia="仿宋" w:hAnsi="Times New Roman" w:cs="Times New Roman"/>
          <w:sz w:val="32"/>
          <w:szCs w:val="32"/>
        </w:rPr>
        <w:t>三公经费</w:t>
      </w:r>
      <w:r w:rsidR="008C6486" w:rsidRPr="00AA2D04">
        <w:rPr>
          <w:rFonts w:ascii="Times New Roman" w:eastAsia="仿宋" w:hAnsi="Times New Roman" w:cs="Times New Roman"/>
          <w:sz w:val="32"/>
          <w:szCs w:val="32"/>
        </w:rPr>
        <w:t>”</w:t>
      </w:r>
      <w:r w:rsidR="008F4BAA" w:rsidRPr="00AA2D04">
        <w:rPr>
          <w:rFonts w:ascii="Times New Roman" w:eastAsia="仿宋" w:hAnsi="Times New Roman" w:cs="Times New Roman"/>
          <w:sz w:val="32"/>
          <w:szCs w:val="32"/>
        </w:rPr>
        <w:t>的使用和管理</w:t>
      </w:r>
    </w:p>
    <w:p w14:paraId="28A0322A" w14:textId="77777777" w:rsidR="00EE1DDD" w:rsidRPr="00AA2D04" w:rsidRDefault="004F236E" w:rsidP="0049596F">
      <w:pPr>
        <w:pStyle w:val="a6"/>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1</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2022</w:t>
      </w:r>
      <w:r w:rsidRPr="00AA2D04">
        <w:rPr>
          <w:rFonts w:ascii="Times New Roman" w:eastAsia="仿宋" w:hAnsi="Times New Roman" w:cs="Times New Roman"/>
          <w:sz w:val="32"/>
          <w:szCs w:val="32"/>
        </w:rPr>
        <w:t>年度</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三公经费</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预算情况</w:t>
      </w:r>
    </w:p>
    <w:p w14:paraId="24B146DB" w14:textId="77777777" w:rsidR="008C6486" w:rsidRPr="00AA2D04" w:rsidRDefault="008C6486" w:rsidP="0049596F">
      <w:pPr>
        <w:pStyle w:val="a6"/>
        <w:shd w:val="clear" w:color="auto" w:fill="FFFFFF"/>
        <w:spacing w:before="0" w:beforeAutospacing="0" w:after="0" w:afterAutospacing="0" w:line="360" w:lineRule="auto"/>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 xml:space="preserve">     </w:t>
      </w:r>
      <w:r w:rsidR="0091594E" w:rsidRPr="00AA2D04">
        <w:rPr>
          <w:rFonts w:ascii="Times New Roman" w:eastAsia="仿宋" w:hAnsi="Times New Roman" w:cs="Times New Roman"/>
          <w:sz w:val="32"/>
          <w:szCs w:val="32"/>
        </w:rPr>
        <w:t>本单位</w:t>
      </w:r>
      <w:r w:rsidR="0091594E" w:rsidRPr="00AA2D04">
        <w:rPr>
          <w:rFonts w:ascii="Times New Roman" w:eastAsia="仿宋" w:hAnsi="Times New Roman" w:cs="Times New Roman"/>
          <w:sz w:val="32"/>
          <w:szCs w:val="32"/>
        </w:rPr>
        <w:t>2022</w:t>
      </w:r>
      <w:r w:rsidR="0091594E" w:rsidRPr="00AA2D04">
        <w:rPr>
          <w:rFonts w:ascii="Times New Roman" w:eastAsia="仿宋" w:hAnsi="Times New Roman" w:cs="Times New Roman"/>
          <w:sz w:val="32"/>
          <w:szCs w:val="32"/>
        </w:rPr>
        <w:t>年</w:t>
      </w:r>
      <w:r w:rsidR="0091594E" w:rsidRPr="00AA2D04">
        <w:rPr>
          <w:rFonts w:ascii="Times New Roman" w:eastAsia="仿宋" w:hAnsi="Times New Roman" w:cs="Times New Roman"/>
          <w:sz w:val="32"/>
          <w:szCs w:val="32"/>
        </w:rPr>
        <w:t>“</w:t>
      </w:r>
      <w:r w:rsidR="0091594E" w:rsidRPr="00AA2D04">
        <w:rPr>
          <w:rFonts w:ascii="Times New Roman" w:eastAsia="仿宋" w:hAnsi="Times New Roman" w:cs="Times New Roman"/>
          <w:sz w:val="32"/>
          <w:szCs w:val="32"/>
        </w:rPr>
        <w:t>三公经费</w:t>
      </w:r>
      <w:r w:rsidR="0091594E" w:rsidRPr="00AA2D04">
        <w:rPr>
          <w:rFonts w:ascii="Times New Roman" w:eastAsia="仿宋" w:hAnsi="Times New Roman" w:cs="Times New Roman"/>
          <w:sz w:val="32"/>
          <w:szCs w:val="32"/>
        </w:rPr>
        <w:t>”</w:t>
      </w:r>
      <w:r w:rsidR="0091594E" w:rsidRPr="00AA2D04">
        <w:rPr>
          <w:rFonts w:ascii="Times New Roman" w:eastAsia="仿宋" w:hAnsi="Times New Roman" w:cs="Times New Roman"/>
          <w:sz w:val="32"/>
          <w:szCs w:val="32"/>
        </w:rPr>
        <w:t>预算金额</w:t>
      </w:r>
      <w:r w:rsidR="0091594E" w:rsidRPr="00AA2D04">
        <w:rPr>
          <w:rFonts w:ascii="Times New Roman" w:eastAsia="仿宋" w:hAnsi="Times New Roman" w:cs="Times New Roman"/>
          <w:sz w:val="32"/>
          <w:szCs w:val="32"/>
        </w:rPr>
        <w:t>9</w:t>
      </w:r>
      <w:r w:rsidR="0091594E" w:rsidRPr="00AA2D04">
        <w:rPr>
          <w:rFonts w:ascii="Times New Roman" w:eastAsia="仿宋" w:hAnsi="Times New Roman" w:cs="Times New Roman"/>
          <w:sz w:val="32"/>
          <w:szCs w:val="32"/>
        </w:rPr>
        <w:t>万元，其中公务接待费</w:t>
      </w:r>
      <w:r w:rsidR="0091594E" w:rsidRPr="00AA2D04">
        <w:rPr>
          <w:rFonts w:ascii="Times New Roman" w:eastAsia="仿宋" w:hAnsi="Times New Roman" w:cs="Times New Roman"/>
          <w:sz w:val="32"/>
          <w:szCs w:val="32"/>
        </w:rPr>
        <w:t>3</w:t>
      </w:r>
      <w:r w:rsidR="0091594E" w:rsidRPr="00AA2D04">
        <w:rPr>
          <w:rFonts w:ascii="Times New Roman" w:eastAsia="仿宋" w:hAnsi="Times New Roman" w:cs="Times New Roman"/>
          <w:sz w:val="32"/>
          <w:szCs w:val="32"/>
        </w:rPr>
        <w:t>万元，公务用车运行维护费</w:t>
      </w:r>
      <w:r w:rsidR="0091594E" w:rsidRPr="00AA2D04">
        <w:rPr>
          <w:rFonts w:ascii="Times New Roman" w:eastAsia="仿宋" w:hAnsi="Times New Roman" w:cs="Times New Roman"/>
          <w:sz w:val="32"/>
          <w:szCs w:val="32"/>
        </w:rPr>
        <w:t>6</w:t>
      </w:r>
      <w:r w:rsidR="0091594E" w:rsidRPr="00AA2D04">
        <w:rPr>
          <w:rFonts w:ascii="Times New Roman" w:eastAsia="仿宋" w:hAnsi="Times New Roman" w:cs="Times New Roman"/>
          <w:sz w:val="32"/>
          <w:szCs w:val="32"/>
        </w:rPr>
        <w:t>万元。</w:t>
      </w:r>
    </w:p>
    <w:p w14:paraId="3FF811FB" w14:textId="77777777" w:rsidR="0091594E" w:rsidRPr="00AA2D04" w:rsidRDefault="0091594E" w:rsidP="0049596F">
      <w:pPr>
        <w:pStyle w:val="a6"/>
        <w:shd w:val="clear" w:color="auto" w:fill="FFFFFF"/>
        <w:spacing w:before="0" w:beforeAutospacing="0" w:after="0" w:afterAutospacing="0" w:line="360" w:lineRule="auto"/>
        <w:ind w:firstLineChars="150" w:firstLine="48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lastRenderedPageBreak/>
        <w:t>2</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三公经费</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预算执行情况</w:t>
      </w:r>
    </w:p>
    <w:p w14:paraId="063FD8CA" w14:textId="1ED49EE5" w:rsidR="008C6486" w:rsidRPr="00AA2D04" w:rsidRDefault="0091594E" w:rsidP="0049596F">
      <w:pPr>
        <w:pStyle w:val="a6"/>
        <w:shd w:val="clear" w:color="auto" w:fill="FFFFFF"/>
        <w:spacing w:before="0" w:beforeAutospacing="0" w:after="0" w:afterAutospacing="0" w:line="360" w:lineRule="auto"/>
        <w:ind w:firstLineChars="150" w:firstLine="480"/>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 xml:space="preserve">  2022</w:t>
      </w:r>
      <w:r w:rsidRPr="00AA2D04">
        <w:rPr>
          <w:rFonts w:ascii="Times New Roman" w:eastAsia="仿宋" w:hAnsi="Times New Roman" w:cs="Times New Roman"/>
          <w:sz w:val="32"/>
          <w:szCs w:val="32"/>
        </w:rPr>
        <w:t>年度本单位</w:t>
      </w:r>
      <w:r w:rsidR="00EF1A94" w:rsidRPr="00AA2D04">
        <w:rPr>
          <w:rFonts w:ascii="Times New Roman" w:eastAsia="仿宋" w:hAnsi="Times New Roman" w:cs="Times New Roman"/>
          <w:sz w:val="32"/>
          <w:szCs w:val="32"/>
        </w:rPr>
        <w:t>公务用车运行维护费</w:t>
      </w:r>
      <w:r w:rsidR="009B329A" w:rsidRPr="00AA2D04">
        <w:rPr>
          <w:rFonts w:ascii="Times New Roman" w:eastAsia="仿宋" w:hAnsi="Times New Roman" w:cs="Times New Roman"/>
          <w:sz w:val="32"/>
          <w:szCs w:val="32"/>
        </w:rPr>
        <w:t>1.39</w:t>
      </w:r>
      <w:r w:rsidR="00EF1A94" w:rsidRPr="00AA2D04">
        <w:rPr>
          <w:rFonts w:ascii="Times New Roman" w:eastAsia="仿宋" w:hAnsi="Times New Roman" w:cs="Times New Roman"/>
          <w:sz w:val="32"/>
          <w:szCs w:val="32"/>
        </w:rPr>
        <w:t>万元，</w:t>
      </w:r>
      <w:r w:rsidR="009B329A" w:rsidRPr="00AA2D04">
        <w:rPr>
          <w:rFonts w:ascii="Times New Roman" w:eastAsia="仿宋" w:hAnsi="Times New Roman" w:cs="Times New Roman"/>
          <w:sz w:val="32"/>
          <w:szCs w:val="32"/>
        </w:rPr>
        <w:t>公务</w:t>
      </w:r>
      <w:r w:rsidR="00EF1A94" w:rsidRPr="00AA2D04">
        <w:rPr>
          <w:rFonts w:ascii="Times New Roman" w:eastAsia="仿宋" w:hAnsi="Times New Roman" w:cs="Times New Roman"/>
          <w:sz w:val="32"/>
          <w:szCs w:val="32"/>
        </w:rPr>
        <w:t>接待费</w:t>
      </w:r>
      <w:r w:rsidR="009B329A" w:rsidRPr="00AA2D04">
        <w:rPr>
          <w:rFonts w:ascii="Times New Roman" w:eastAsia="仿宋" w:hAnsi="Times New Roman" w:cs="Times New Roman"/>
          <w:sz w:val="32"/>
          <w:szCs w:val="32"/>
        </w:rPr>
        <w:t>0.14</w:t>
      </w:r>
      <w:r w:rsidR="009B329A" w:rsidRPr="00AA2D04">
        <w:rPr>
          <w:rFonts w:ascii="Times New Roman" w:eastAsia="仿宋" w:hAnsi="Times New Roman" w:cs="Times New Roman"/>
          <w:sz w:val="32"/>
          <w:szCs w:val="32"/>
        </w:rPr>
        <w:t>万元</w:t>
      </w:r>
      <w:r w:rsidR="00EF1A94" w:rsidRPr="00AA2D04">
        <w:rPr>
          <w:rFonts w:ascii="Times New Roman" w:eastAsia="仿宋" w:hAnsi="Times New Roman" w:cs="Times New Roman"/>
          <w:sz w:val="32"/>
          <w:szCs w:val="32"/>
        </w:rPr>
        <w:t>。</w:t>
      </w:r>
    </w:p>
    <w:p w14:paraId="5A6C6684" w14:textId="77777777" w:rsidR="00EE1DDD" w:rsidRPr="00AA2D04" w:rsidRDefault="00F54010" w:rsidP="0049596F">
      <w:pPr>
        <w:pStyle w:val="1"/>
        <w:spacing w:line="360" w:lineRule="auto"/>
        <w:ind w:firstLineChars="162" w:firstLine="518"/>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1</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202</w:t>
      </w:r>
      <w:r w:rsidR="0099544E" w:rsidRPr="00AA2D04">
        <w:rPr>
          <w:rFonts w:ascii="Times New Roman" w:eastAsia="仿宋" w:hAnsi="Times New Roman" w:cs="Times New Roman"/>
          <w:sz w:val="32"/>
          <w:szCs w:val="32"/>
        </w:rPr>
        <w:t>2</w:t>
      </w:r>
      <w:r w:rsidRPr="00AA2D04">
        <w:rPr>
          <w:rFonts w:ascii="Times New Roman" w:eastAsia="仿宋" w:hAnsi="Times New Roman" w:cs="Times New Roman"/>
          <w:sz w:val="32"/>
          <w:szCs w:val="32"/>
        </w:rPr>
        <w:t>年</w:t>
      </w:r>
      <w:r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三公经费支出情况</w:t>
      </w:r>
      <w:r w:rsidRPr="00AA2D04">
        <w:rPr>
          <w:rFonts w:ascii="Times New Roman" w:eastAsia="仿宋" w:hAnsi="Times New Roman" w:cs="Times New Roman"/>
          <w:sz w:val="32"/>
          <w:szCs w:val="32"/>
        </w:rPr>
        <w:t>”</w:t>
      </w:r>
    </w:p>
    <w:p w14:paraId="0BA5CB72" w14:textId="77777777" w:rsidR="00EE1DDD" w:rsidRPr="00AA2D04" w:rsidRDefault="00F54010" w:rsidP="00AA2D04">
      <w:pPr>
        <w:pStyle w:val="1"/>
        <w:spacing w:line="360" w:lineRule="auto"/>
        <w:ind w:firstLineChars="2000" w:firstLine="6400"/>
        <w:rPr>
          <w:rFonts w:ascii="Times New Roman" w:eastAsia="仿宋" w:hAnsi="Times New Roman" w:cs="Times New Roman"/>
          <w:sz w:val="32"/>
          <w:szCs w:val="32"/>
        </w:rPr>
      </w:pPr>
      <w:r w:rsidRPr="00AA2D04">
        <w:rPr>
          <w:rFonts w:ascii="Times New Roman" w:eastAsia="仿宋" w:hAnsi="Times New Roman" w:cs="Times New Roman"/>
          <w:sz w:val="32"/>
          <w:szCs w:val="32"/>
        </w:rPr>
        <w:t>单位：</w:t>
      </w:r>
      <w:r w:rsidR="0099544E" w:rsidRPr="00AA2D04">
        <w:rPr>
          <w:rFonts w:ascii="Times New Roman" w:eastAsia="仿宋" w:hAnsi="Times New Roman" w:cs="Times New Roman"/>
          <w:sz w:val="32"/>
          <w:szCs w:val="32"/>
        </w:rPr>
        <w:t>万元</w:t>
      </w:r>
    </w:p>
    <w:tbl>
      <w:tblPr>
        <w:tblW w:w="8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3"/>
        <w:gridCol w:w="2083"/>
        <w:gridCol w:w="2083"/>
        <w:gridCol w:w="2083"/>
      </w:tblGrid>
      <w:tr w:rsidR="00EE1DDD" w:rsidRPr="00AA2D04" w14:paraId="75CEBC78" w14:textId="77777777">
        <w:trPr>
          <w:cantSplit/>
          <w:trHeight w:val="454"/>
          <w:tblHeader/>
          <w:jc w:val="center"/>
        </w:trPr>
        <w:tc>
          <w:tcPr>
            <w:tcW w:w="2083" w:type="dxa"/>
            <w:vAlign w:val="center"/>
          </w:tcPr>
          <w:p w14:paraId="727A80B2"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费用项目</w:t>
            </w:r>
          </w:p>
        </w:tc>
        <w:tc>
          <w:tcPr>
            <w:tcW w:w="2083" w:type="dxa"/>
            <w:vAlign w:val="center"/>
          </w:tcPr>
          <w:p w14:paraId="60A813EA"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本年预算金额</w:t>
            </w:r>
          </w:p>
        </w:tc>
        <w:tc>
          <w:tcPr>
            <w:tcW w:w="2083" w:type="dxa"/>
            <w:vAlign w:val="center"/>
          </w:tcPr>
          <w:p w14:paraId="2B10DD8A"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本年决算金额</w:t>
            </w:r>
          </w:p>
        </w:tc>
        <w:tc>
          <w:tcPr>
            <w:tcW w:w="2083" w:type="dxa"/>
            <w:vAlign w:val="center"/>
          </w:tcPr>
          <w:p w14:paraId="410FAF54"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结余</w:t>
            </w:r>
            <w:r w:rsidRPr="00AA2D04">
              <w:rPr>
                <w:rFonts w:ascii="Times New Roman" w:eastAsia="仿宋" w:hAnsi="Times New Roman" w:cs="Times New Roman"/>
                <w:bCs/>
                <w:sz w:val="30"/>
                <w:szCs w:val="30"/>
              </w:rPr>
              <w:t>“-”/</w:t>
            </w:r>
          </w:p>
          <w:p w14:paraId="11C60C33"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超支</w:t>
            </w:r>
            <w:r w:rsidRPr="00AA2D04">
              <w:rPr>
                <w:rFonts w:ascii="Times New Roman" w:eastAsia="仿宋" w:hAnsi="Times New Roman" w:cs="Times New Roman"/>
                <w:bCs/>
                <w:sz w:val="30"/>
                <w:szCs w:val="30"/>
              </w:rPr>
              <w:t>“+”</w:t>
            </w:r>
          </w:p>
        </w:tc>
      </w:tr>
      <w:tr w:rsidR="00EE1DDD" w:rsidRPr="00AA2D04" w14:paraId="4C0CEE60" w14:textId="77777777">
        <w:trPr>
          <w:cantSplit/>
          <w:trHeight w:val="454"/>
          <w:jc w:val="center"/>
        </w:trPr>
        <w:tc>
          <w:tcPr>
            <w:tcW w:w="2083" w:type="dxa"/>
            <w:vAlign w:val="center"/>
          </w:tcPr>
          <w:p w14:paraId="17212D6D"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公务接待费</w:t>
            </w:r>
          </w:p>
        </w:tc>
        <w:tc>
          <w:tcPr>
            <w:tcW w:w="2083" w:type="dxa"/>
            <w:vAlign w:val="center"/>
          </w:tcPr>
          <w:p w14:paraId="6ED85C60" w14:textId="77777777" w:rsidR="00EE1DDD" w:rsidRPr="00AA2D04" w:rsidRDefault="0099544E">
            <w:pPr>
              <w:spacing w:line="400" w:lineRule="exact"/>
              <w:jc w:val="right"/>
              <w:rPr>
                <w:rFonts w:ascii="Times New Roman" w:eastAsia="仿宋" w:hAnsi="Times New Roman" w:cs="Times New Roman"/>
                <w:bCs/>
                <w:color w:val="auto"/>
                <w:sz w:val="30"/>
                <w:szCs w:val="30"/>
              </w:rPr>
            </w:pPr>
            <w:r w:rsidRPr="00AA2D04">
              <w:rPr>
                <w:rFonts w:ascii="Times New Roman" w:eastAsia="仿宋" w:hAnsi="Times New Roman" w:cs="Times New Roman"/>
                <w:bCs/>
                <w:color w:val="auto"/>
                <w:sz w:val="30"/>
                <w:szCs w:val="30"/>
              </w:rPr>
              <w:t>3.00</w:t>
            </w:r>
          </w:p>
        </w:tc>
        <w:tc>
          <w:tcPr>
            <w:tcW w:w="2083" w:type="dxa"/>
            <w:vAlign w:val="center"/>
          </w:tcPr>
          <w:p w14:paraId="7D5CCE66" w14:textId="77777777" w:rsidR="00EE1DDD" w:rsidRPr="00AA2D04" w:rsidRDefault="009D0C31">
            <w:pPr>
              <w:spacing w:line="400" w:lineRule="exact"/>
              <w:jc w:val="right"/>
              <w:rPr>
                <w:rFonts w:ascii="Times New Roman" w:eastAsia="仿宋" w:hAnsi="Times New Roman" w:cs="Times New Roman"/>
                <w:bCs/>
                <w:color w:val="auto"/>
                <w:sz w:val="30"/>
                <w:szCs w:val="30"/>
              </w:rPr>
            </w:pPr>
            <w:r w:rsidRPr="00AA2D04">
              <w:rPr>
                <w:rFonts w:ascii="Times New Roman" w:eastAsia="仿宋" w:hAnsi="Times New Roman" w:cs="Times New Roman"/>
                <w:bCs/>
                <w:color w:val="auto"/>
                <w:sz w:val="30"/>
                <w:szCs w:val="30"/>
              </w:rPr>
              <w:t>0.14</w:t>
            </w:r>
          </w:p>
        </w:tc>
        <w:tc>
          <w:tcPr>
            <w:tcW w:w="2083" w:type="dxa"/>
            <w:vAlign w:val="center"/>
          </w:tcPr>
          <w:p w14:paraId="6C672540" w14:textId="77777777" w:rsidR="00EE1DDD" w:rsidRPr="00AA2D04" w:rsidRDefault="009D0C31">
            <w:pPr>
              <w:spacing w:line="400" w:lineRule="exact"/>
              <w:jc w:val="right"/>
              <w:rPr>
                <w:rFonts w:ascii="Times New Roman" w:eastAsia="仿宋" w:hAnsi="Times New Roman" w:cs="Times New Roman"/>
                <w:bCs/>
                <w:color w:val="auto"/>
                <w:sz w:val="30"/>
                <w:szCs w:val="30"/>
              </w:rPr>
            </w:pPr>
            <w:r w:rsidRPr="00AA2D04">
              <w:rPr>
                <w:rFonts w:ascii="Times New Roman" w:eastAsia="仿宋" w:hAnsi="Times New Roman" w:cs="Times New Roman"/>
                <w:bCs/>
                <w:color w:val="auto"/>
                <w:sz w:val="30"/>
                <w:szCs w:val="30"/>
              </w:rPr>
              <w:t>-2.86</w:t>
            </w:r>
          </w:p>
        </w:tc>
      </w:tr>
      <w:tr w:rsidR="00EE1DDD" w:rsidRPr="00AA2D04" w14:paraId="2617DC53" w14:textId="77777777">
        <w:trPr>
          <w:cantSplit/>
          <w:trHeight w:val="454"/>
          <w:jc w:val="center"/>
        </w:trPr>
        <w:tc>
          <w:tcPr>
            <w:tcW w:w="2083" w:type="dxa"/>
            <w:vAlign w:val="center"/>
          </w:tcPr>
          <w:p w14:paraId="2721C8E5"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公务用车购置及运行维护费</w:t>
            </w:r>
          </w:p>
        </w:tc>
        <w:tc>
          <w:tcPr>
            <w:tcW w:w="2083" w:type="dxa"/>
            <w:vAlign w:val="center"/>
          </w:tcPr>
          <w:p w14:paraId="5624C1DF" w14:textId="77777777" w:rsidR="00EE1DDD" w:rsidRPr="00AA2D04" w:rsidRDefault="0099544E">
            <w:pPr>
              <w:spacing w:line="400" w:lineRule="exact"/>
              <w:jc w:val="right"/>
              <w:rPr>
                <w:rFonts w:ascii="Times New Roman" w:eastAsia="仿宋" w:hAnsi="Times New Roman" w:cs="Times New Roman"/>
                <w:bCs/>
                <w:color w:val="auto"/>
                <w:sz w:val="30"/>
                <w:szCs w:val="30"/>
              </w:rPr>
            </w:pPr>
            <w:r w:rsidRPr="00AA2D04">
              <w:rPr>
                <w:rFonts w:ascii="Times New Roman" w:eastAsia="仿宋" w:hAnsi="Times New Roman" w:cs="Times New Roman"/>
                <w:bCs/>
                <w:color w:val="auto"/>
                <w:sz w:val="30"/>
                <w:szCs w:val="30"/>
              </w:rPr>
              <w:t>6.0</w:t>
            </w:r>
            <w:r w:rsidR="00F54010" w:rsidRPr="00AA2D04">
              <w:rPr>
                <w:rFonts w:ascii="Times New Roman" w:eastAsia="仿宋" w:hAnsi="Times New Roman" w:cs="Times New Roman"/>
                <w:bCs/>
                <w:color w:val="auto"/>
                <w:sz w:val="30"/>
                <w:szCs w:val="30"/>
              </w:rPr>
              <w:t>0</w:t>
            </w:r>
          </w:p>
        </w:tc>
        <w:tc>
          <w:tcPr>
            <w:tcW w:w="2083" w:type="dxa"/>
            <w:vAlign w:val="center"/>
          </w:tcPr>
          <w:p w14:paraId="5B2E6931" w14:textId="77777777" w:rsidR="00EE1DDD" w:rsidRPr="00AA2D04" w:rsidRDefault="009D0C31">
            <w:pPr>
              <w:spacing w:line="400" w:lineRule="exact"/>
              <w:jc w:val="right"/>
              <w:rPr>
                <w:rFonts w:ascii="Times New Roman" w:eastAsia="仿宋" w:hAnsi="Times New Roman" w:cs="Times New Roman"/>
                <w:bCs/>
                <w:color w:val="auto"/>
                <w:sz w:val="30"/>
                <w:szCs w:val="30"/>
              </w:rPr>
            </w:pPr>
            <w:r w:rsidRPr="00AA2D04">
              <w:rPr>
                <w:rFonts w:ascii="Times New Roman" w:eastAsia="仿宋" w:hAnsi="Times New Roman" w:cs="Times New Roman"/>
                <w:bCs/>
                <w:color w:val="auto"/>
                <w:sz w:val="30"/>
                <w:szCs w:val="30"/>
              </w:rPr>
              <w:t>1.39</w:t>
            </w:r>
          </w:p>
        </w:tc>
        <w:tc>
          <w:tcPr>
            <w:tcW w:w="2083" w:type="dxa"/>
            <w:vAlign w:val="center"/>
          </w:tcPr>
          <w:p w14:paraId="1E866D32" w14:textId="77777777" w:rsidR="00EE1DDD" w:rsidRPr="00AA2D04" w:rsidRDefault="0099544E">
            <w:pPr>
              <w:spacing w:line="400" w:lineRule="exact"/>
              <w:jc w:val="right"/>
              <w:rPr>
                <w:rFonts w:ascii="Times New Roman" w:eastAsia="仿宋" w:hAnsi="Times New Roman" w:cs="Times New Roman"/>
                <w:bCs/>
                <w:color w:val="auto"/>
                <w:sz w:val="30"/>
                <w:szCs w:val="30"/>
              </w:rPr>
            </w:pPr>
            <w:r w:rsidRPr="00AA2D04">
              <w:rPr>
                <w:rFonts w:ascii="Times New Roman" w:eastAsia="仿宋" w:hAnsi="Times New Roman" w:cs="Times New Roman"/>
                <w:bCs/>
                <w:color w:val="auto"/>
                <w:sz w:val="30"/>
                <w:szCs w:val="30"/>
              </w:rPr>
              <w:t>-</w:t>
            </w:r>
            <w:r w:rsidR="009D0C31" w:rsidRPr="00AA2D04">
              <w:rPr>
                <w:rFonts w:ascii="Times New Roman" w:eastAsia="仿宋" w:hAnsi="Times New Roman" w:cs="Times New Roman"/>
                <w:bCs/>
                <w:color w:val="auto"/>
                <w:sz w:val="30"/>
                <w:szCs w:val="30"/>
              </w:rPr>
              <w:t>4.61</w:t>
            </w:r>
          </w:p>
        </w:tc>
      </w:tr>
      <w:tr w:rsidR="00EE1DDD" w:rsidRPr="00AA2D04" w14:paraId="263716A5" w14:textId="77777777">
        <w:trPr>
          <w:cantSplit/>
          <w:trHeight w:val="454"/>
          <w:jc w:val="center"/>
        </w:trPr>
        <w:tc>
          <w:tcPr>
            <w:tcW w:w="2083" w:type="dxa"/>
            <w:vAlign w:val="center"/>
          </w:tcPr>
          <w:p w14:paraId="7C6C28BA" w14:textId="77777777" w:rsidR="00EE1DDD" w:rsidRPr="00AA2D04" w:rsidRDefault="00F54010">
            <w:pPr>
              <w:spacing w:line="400" w:lineRule="exact"/>
              <w:jc w:val="center"/>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因公出国费用</w:t>
            </w:r>
          </w:p>
        </w:tc>
        <w:tc>
          <w:tcPr>
            <w:tcW w:w="2083" w:type="dxa"/>
            <w:vAlign w:val="center"/>
          </w:tcPr>
          <w:p w14:paraId="5C6359D6" w14:textId="77777777" w:rsidR="00EE1DDD" w:rsidRPr="00AA2D04" w:rsidRDefault="00F54010">
            <w:pPr>
              <w:spacing w:line="400" w:lineRule="exact"/>
              <w:jc w:val="right"/>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0.00</w:t>
            </w:r>
          </w:p>
        </w:tc>
        <w:tc>
          <w:tcPr>
            <w:tcW w:w="2083" w:type="dxa"/>
            <w:vAlign w:val="center"/>
          </w:tcPr>
          <w:p w14:paraId="6A7A40BB" w14:textId="77777777" w:rsidR="00EE1DDD" w:rsidRPr="00AA2D04" w:rsidRDefault="00F54010">
            <w:pPr>
              <w:spacing w:line="400" w:lineRule="exact"/>
              <w:jc w:val="right"/>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0.00</w:t>
            </w:r>
          </w:p>
        </w:tc>
        <w:tc>
          <w:tcPr>
            <w:tcW w:w="2083" w:type="dxa"/>
            <w:vAlign w:val="center"/>
          </w:tcPr>
          <w:p w14:paraId="6F12258A" w14:textId="77777777" w:rsidR="00EE1DDD" w:rsidRPr="00AA2D04" w:rsidRDefault="00F54010">
            <w:pPr>
              <w:spacing w:line="400" w:lineRule="exact"/>
              <w:jc w:val="right"/>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0.00</w:t>
            </w:r>
          </w:p>
        </w:tc>
      </w:tr>
      <w:tr w:rsidR="00EE1DDD" w:rsidRPr="00AA2D04" w14:paraId="1425A5D9" w14:textId="77777777">
        <w:trPr>
          <w:cantSplit/>
          <w:trHeight w:val="454"/>
          <w:jc w:val="center"/>
        </w:trPr>
        <w:tc>
          <w:tcPr>
            <w:tcW w:w="2083" w:type="dxa"/>
            <w:vAlign w:val="center"/>
          </w:tcPr>
          <w:p w14:paraId="2A6C86FE" w14:textId="77777777" w:rsidR="00EE1DDD" w:rsidRPr="00AA2D04" w:rsidRDefault="00F54010">
            <w:pPr>
              <w:spacing w:line="400" w:lineRule="exact"/>
              <w:jc w:val="center"/>
              <w:rPr>
                <w:rFonts w:ascii="Times New Roman" w:eastAsia="仿宋" w:hAnsi="Times New Roman" w:cs="Times New Roman"/>
                <w:b/>
                <w:sz w:val="30"/>
                <w:szCs w:val="30"/>
              </w:rPr>
            </w:pPr>
            <w:r w:rsidRPr="00AA2D04">
              <w:rPr>
                <w:rFonts w:ascii="Times New Roman" w:eastAsia="仿宋" w:hAnsi="Times New Roman" w:cs="Times New Roman"/>
                <w:b/>
                <w:sz w:val="30"/>
                <w:szCs w:val="30"/>
              </w:rPr>
              <w:t>合计</w:t>
            </w:r>
          </w:p>
        </w:tc>
        <w:tc>
          <w:tcPr>
            <w:tcW w:w="2083" w:type="dxa"/>
            <w:vAlign w:val="center"/>
          </w:tcPr>
          <w:p w14:paraId="208389F4" w14:textId="77777777" w:rsidR="00EE1DDD" w:rsidRPr="00AA2D04" w:rsidRDefault="0099544E">
            <w:pPr>
              <w:spacing w:line="400" w:lineRule="exact"/>
              <w:jc w:val="right"/>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9.00</w:t>
            </w:r>
          </w:p>
        </w:tc>
        <w:tc>
          <w:tcPr>
            <w:tcW w:w="2083" w:type="dxa"/>
            <w:vAlign w:val="center"/>
          </w:tcPr>
          <w:p w14:paraId="71501AA6" w14:textId="77777777" w:rsidR="00EE1DDD" w:rsidRPr="00AA2D04" w:rsidRDefault="009D0C31">
            <w:pPr>
              <w:spacing w:line="400" w:lineRule="exact"/>
              <w:jc w:val="right"/>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1.53</w:t>
            </w:r>
          </w:p>
        </w:tc>
        <w:tc>
          <w:tcPr>
            <w:tcW w:w="2083" w:type="dxa"/>
            <w:vAlign w:val="center"/>
          </w:tcPr>
          <w:p w14:paraId="291B374F" w14:textId="77777777" w:rsidR="00EE1DDD" w:rsidRPr="00AA2D04" w:rsidRDefault="0099544E">
            <w:pPr>
              <w:spacing w:line="400" w:lineRule="exact"/>
              <w:jc w:val="right"/>
              <w:rPr>
                <w:rFonts w:ascii="Times New Roman" w:eastAsia="仿宋" w:hAnsi="Times New Roman" w:cs="Times New Roman"/>
                <w:bCs/>
                <w:sz w:val="30"/>
                <w:szCs w:val="30"/>
              </w:rPr>
            </w:pPr>
            <w:r w:rsidRPr="00AA2D04">
              <w:rPr>
                <w:rFonts w:ascii="Times New Roman" w:eastAsia="仿宋" w:hAnsi="Times New Roman" w:cs="Times New Roman"/>
                <w:bCs/>
                <w:sz w:val="30"/>
                <w:szCs w:val="30"/>
              </w:rPr>
              <w:t>-</w:t>
            </w:r>
            <w:r w:rsidR="009D0C31" w:rsidRPr="00AA2D04">
              <w:rPr>
                <w:rFonts w:ascii="Times New Roman" w:eastAsia="仿宋" w:hAnsi="Times New Roman" w:cs="Times New Roman"/>
                <w:bCs/>
                <w:sz w:val="30"/>
                <w:szCs w:val="30"/>
              </w:rPr>
              <w:t>7.47</w:t>
            </w:r>
          </w:p>
        </w:tc>
      </w:tr>
    </w:tbl>
    <w:p w14:paraId="035828A3" w14:textId="77777777" w:rsidR="00EE1DDD" w:rsidRPr="00AA2D04" w:rsidRDefault="00F54010" w:rsidP="0049596F">
      <w:pPr>
        <w:pStyle w:val="1"/>
        <w:spacing w:line="360" w:lineRule="auto"/>
        <w:ind w:firstLine="640"/>
        <w:jc w:val="both"/>
        <w:rPr>
          <w:rFonts w:ascii="Times New Roman" w:eastAsia="仿宋" w:hAnsi="Times New Roman" w:cs="Times New Roman"/>
          <w:color w:val="auto"/>
          <w:sz w:val="32"/>
          <w:szCs w:val="32"/>
        </w:rPr>
      </w:pPr>
      <w:r w:rsidRPr="00AA2D04">
        <w:rPr>
          <w:rFonts w:ascii="Times New Roman" w:eastAsia="仿宋" w:hAnsi="Times New Roman" w:cs="Times New Roman"/>
          <w:color w:val="auto"/>
          <w:sz w:val="32"/>
          <w:szCs w:val="32"/>
        </w:rPr>
        <w:t>从上表分析，</w:t>
      </w:r>
      <w:r w:rsidRPr="00AA2D04">
        <w:rPr>
          <w:rFonts w:ascii="Times New Roman" w:eastAsia="仿宋" w:hAnsi="Times New Roman" w:cs="Times New Roman"/>
          <w:color w:val="auto"/>
          <w:sz w:val="32"/>
          <w:szCs w:val="32"/>
        </w:rPr>
        <w:t>202</w:t>
      </w:r>
      <w:r w:rsidR="00E772A0" w:rsidRPr="00AA2D04">
        <w:rPr>
          <w:rFonts w:ascii="Times New Roman" w:eastAsia="仿宋" w:hAnsi="Times New Roman" w:cs="Times New Roman"/>
          <w:color w:val="auto"/>
          <w:sz w:val="32"/>
          <w:szCs w:val="32"/>
        </w:rPr>
        <w:t>2</w:t>
      </w:r>
      <w:r w:rsidRPr="00AA2D04">
        <w:rPr>
          <w:rFonts w:ascii="Times New Roman" w:eastAsia="仿宋" w:hAnsi="Times New Roman" w:cs="Times New Roman"/>
          <w:color w:val="auto"/>
          <w:sz w:val="32"/>
          <w:szCs w:val="32"/>
        </w:rPr>
        <w:t>年三公经费预算支出</w:t>
      </w:r>
      <w:r w:rsidR="0099544E" w:rsidRPr="00AA2D04">
        <w:rPr>
          <w:rFonts w:ascii="Times New Roman" w:eastAsia="仿宋" w:hAnsi="Times New Roman" w:cs="Times New Roman"/>
          <w:color w:val="auto"/>
          <w:sz w:val="32"/>
          <w:szCs w:val="32"/>
        </w:rPr>
        <w:t>9.00</w:t>
      </w:r>
      <w:r w:rsidR="0099544E" w:rsidRPr="00AA2D04">
        <w:rPr>
          <w:rFonts w:ascii="Times New Roman" w:eastAsia="仿宋" w:hAnsi="Times New Roman" w:cs="Times New Roman"/>
          <w:color w:val="auto"/>
          <w:sz w:val="32"/>
          <w:szCs w:val="32"/>
        </w:rPr>
        <w:t>万元</w:t>
      </w:r>
      <w:r w:rsidRPr="00AA2D04">
        <w:rPr>
          <w:rFonts w:ascii="Times New Roman" w:eastAsia="仿宋" w:hAnsi="Times New Roman" w:cs="Times New Roman"/>
          <w:color w:val="auto"/>
          <w:sz w:val="32"/>
          <w:szCs w:val="32"/>
        </w:rPr>
        <w:t>，决算支出</w:t>
      </w:r>
      <w:r w:rsidR="009D0C31" w:rsidRPr="00AA2D04">
        <w:rPr>
          <w:rFonts w:ascii="Times New Roman" w:eastAsia="仿宋" w:hAnsi="Times New Roman" w:cs="Times New Roman"/>
          <w:color w:val="auto"/>
          <w:sz w:val="32"/>
          <w:szCs w:val="32"/>
        </w:rPr>
        <w:t>1.53</w:t>
      </w:r>
      <w:r w:rsidR="0099544E" w:rsidRPr="00AA2D04">
        <w:rPr>
          <w:rFonts w:ascii="Times New Roman" w:eastAsia="仿宋" w:hAnsi="Times New Roman" w:cs="Times New Roman"/>
          <w:color w:val="auto"/>
          <w:sz w:val="32"/>
          <w:szCs w:val="32"/>
        </w:rPr>
        <w:t>万</w:t>
      </w:r>
      <w:r w:rsidRPr="00AA2D04">
        <w:rPr>
          <w:rFonts w:ascii="Times New Roman" w:eastAsia="仿宋" w:hAnsi="Times New Roman" w:cs="Times New Roman"/>
          <w:color w:val="auto"/>
          <w:sz w:val="32"/>
          <w:szCs w:val="32"/>
        </w:rPr>
        <w:t>元，结余</w:t>
      </w:r>
      <w:r w:rsidR="009D0C31" w:rsidRPr="00AA2D04">
        <w:rPr>
          <w:rFonts w:ascii="Times New Roman" w:eastAsia="仿宋" w:hAnsi="Times New Roman" w:cs="Times New Roman"/>
          <w:color w:val="auto"/>
          <w:sz w:val="32"/>
          <w:szCs w:val="32"/>
        </w:rPr>
        <w:t>7.47</w:t>
      </w:r>
      <w:r w:rsidR="0099544E" w:rsidRPr="00AA2D04">
        <w:rPr>
          <w:rFonts w:ascii="Times New Roman" w:eastAsia="仿宋" w:hAnsi="Times New Roman" w:cs="Times New Roman"/>
          <w:color w:val="auto"/>
          <w:sz w:val="32"/>
          <w:szCs w:val="32"/>
        </w:rPr>
        <w:t>万元</w:t>
      </w:r>
      <w:r w:rsidRPr="00AA2D04">
        <w:rPr>
          <w:rFonts w:ascii="Times New Roman" w:eastAsia="仿宋" w:hAnsi="Times New Roman" w:cs="Times New Roman"/>
          <w:color w:val="auto"/>
          <w:sz w:val="32"/>
          <w:szCs w:val="32"/>
        </w:rPr>
        <w:t>，三公经费总额控制在预算范围内。</w:t>
      </w:r>
    </w:p>
    <w:p w14:paraId="681BAE88" w14:textId="77777777" w:rsidR="00EE1DDD" w:rsidRPr="00AA2D04" w:rsidRDefault="00F54010" w:rsidP="0049596F">
      <w:pPr>
        <w:pStyle w:val="1"/>
        <w:spacing w:line="360" w:lineRule="auto"/>
        <w:ind w:firstLine="640"/>
        <w:jc w:val="both"/>
        <w:rPr>
          <w:rFonts w:ascii="Times New Roman" w:eastAsia="仿宋" w:hAnsi="Times New Roman" w:cs="Times New Roman"/>
          <w:color w:val="auto"/>
          <w:sz w:val="32"/>
          <w:szCs w:val="32"/>
          <w:highlight w:val="yellow"/>
        </w:rPr>
      </w:pPr>
      <w:r w:rsidRPr="00AA2D04">
        <w:rPr>
          <w:rFonts w:ascii="Times New Roman" w:eastAsia="仿宋" w:hAnsi="Times New Roman" w:cs="Times New Roman"/>
          <w:color w:val="auto"/>
          <w:sz w:val="32"/>
          <w:szCs w:val="32"/>
        </w:rPr>
        <w:t>从三</w:t>
      </w:r>
      <w:proofErr w:type="gramStart"/>
      <w:r w:rsidRPr="00AA2D04">
        <w:rPr>
          <w:rFonts w:ascii="Times New Roman" w:eastAsia="仿宋" w:hAnsi="Times New Roman" w:cs="Times New Roman"/>
          <w:color w:val="auto"/>
          <w:sz w:val="32"/>
          <w:szCs w:val="32"/>
        </w:rPr>
        <w:t>公经费</w:t>
      </w:r>
      <w:proofErr w:type="gramEnd"/>
      <w:r w:rsidRPr="00AA2D04">
        <w:rPr>
          <w:rFonts w:ascii="Times New Roman" w:eastAsia="仿宋" w:hAnsi="Times New Roman" w:cs="Times New Roman"/>
          <w:color w:val="auto"/>
          <w:sz w:val="32"/>
          <w:szCs w:val="32"/>
        </w:rPr>
        <w:t>的支出明细项目分析，</w:t>
      </w:r>
      <w:r w:rsidRPr="00AA2D04">
        <w:rPr>
          <w:rFonts w:ascii="Times New Roman" w:eastAsia="仿宋" w:hAnsi="Times New Roman" w:cs="Times New Roman"/>
          <w:color w:val="auto"/>
          <w:sz w:val="32"/>
          <w:szCs w:val="32"/>
        </w:rPr>
        <w:t>202</w:t>
      </w:r>
      <w:r w:rsidR="0099544E" w:rsidRPr="00AA2D04">
        <w:rPr>
          <w:rFonts w:ascii="Times New Roman" w:eastAsia="仿宋" w:hAnsi="Times New Roman" w:cs="Times New Roman"/>
          <w:color w:val="auto"/>
          <w:sz w:val="32"/>
          <w:szCs w:val="32"/>
        </w:rPr>
        <w:t>2</w:t>
      </w:r>
      <w:r w:rsidRPr="00AA2D04">
        <w:rPr>
          <w:rFonts w:ascii="Times New Roman" w:eastAsia="仿宋" w:hAnsi="Times New Roman" w:cs="Times New Roman"/>
          <w:color w:val="auto"/>
          <w:sz w:val="32"/>
          <w:szCs w:val="32"/>
        </w:rPr>
        <w:t>年度发生公务</w:t>
      </w:r>
      <w:r w:rsidR="0099544E" w:rsidRPr="00AA2D04">
        <w:rPr>
          <w:rFonts w:ascii="Times New Roman" w:eastAsia="仿宋" w:hAnsi="Times New Roman" w:cs="Times New Roman"/>
          <w:color w:val="auto"/>
          <w:sz w:val="32"/>
          <w:szCs w:val="32"/>
        </w:rPr>
        <w:t>用车运行维护费</w:t>
      </w:r>
      <w:r w:rsidR="0013051D" w:rsidRPr="00AA2D04">
        <w:rPr>
          <w:rFonts w:ascii="Times New Roman" w:eastAsia="仿宋" w:hAnsi="Times New Roman" w:cs="Times New Roman"/>
          <w:color w:val="auto"/>
          <w:sz w:val="32"/>
          <w:szCs w:val="32"/>
        </w:rPr>
        <w:t>1.39</w:t>
      </w:r>
      <w:r w:rsidR="0099544E" w:rsidRPr="00AA2D04">
        <w:rPr>
          <w:rFonts w:ascii="Times New Roman" w:eastAsia="仿宋" w:hAnsi="Times New Roman" w:cs="Times New Roman"/>
          <w:color w:val="auto"/>
          <w:sz w:val="32"/>
          <w:szCs w:val="32"/>
        </w:rPr>
        <w:t>万元</w:t>
      </w:r>
      <w:r w:rsidR="0013051D" w:rsidRPr="00AA2D04">
        <w:rPr>
          <w:rFonts w:ascii="Times New Roman" w:eastAsia="仿宋" w:hAnsi="Times New Roman" w:cs="Times New Roman"/>
          <w:color w:val="auto"/>
          <w:sz w:val="32"/>
          <w:szCs w:val="32"/>
        </w:rPr>
        <w:t>（其中一般公共预算财政拨款支出公务用车运行维护费</w:t>
      </w:r>
      <w:r w:rsidR="0013051D" w:rsidRPr="00AA2D04">
        <w:rPr>
          <w:rFonts w:ascii="Times New Roman" w:eastAsia="仿宋" w:hAnsi="Times New Roman" w:cs="Times New Roman"/>
          <w:color w:val="auto"/>
          <w:sz w:val="32"/>
          <w:szCs w:val="32"/>
        </w:rPr>
        <w:t>0.21</w:t>
      </w:r>
      <w:r w:rsidR="0013051D" w:rsidRPr="00AA2D04">
        <w:rPr>
          <w:rFonts w:ascii="Times New Roman" w:eastAsia="仿宋" w:hAnsi="Times New Roman" w:cs="Times New Roman"/>
          <w:color w:val="auto"/>
          <w:sz w:val="32"/>
          <w:szCs w:val="32"/>
        </w:rPr>
        <w:t>万元</w:t>
      </w:r>
      <w:r w:rsidR="00923BD6" w:rsidRPr="00AA2D04">
        <w:rPr>
          <w:rFonts w:ascii="Times New Roman" w:eastAsia="仿宋" w:hAnsi="Times New Roman" w:cs="Times New Roman"/>
          <w:color w:val="auto"/>
          <w:sz w:val="32"/>
          <w:szCs w:val="32"/>
        </w:rPr>
        <w:t>），</w:t>
      </w:r>
      <w:r w:rsidR="0013051D" w:rsidRPr="00AA2D04">
        <w:rPr>
          <w:rFonts w:ascii="Times New Roman" w:eastAsia="仿宋" w:hAnsi="Times New Roman" w:cs="Times New Roman"/>
          <w:color w:val="auto"/>
          <w:sz w:val="32"/>
          <w:szCs w:val="32"/>
        </w:rPr>
        <w:t>公务</w:t>
      </w:r>
      <w:r w:rsidR="0099544E" w:rsidRPr="00AA2D04">
        <w:rPr>
          <w:rFonts w:ascii="Times New Roman" w:eastAsia="仿宋" w:hAnsi="Times New Roman" w:cs="Times New Roman"/>
          <w:color w:val="auto"/>
          <w:sz w:val="32"/>
          <w:szCs w:val="32"/>
        </w:rPr>
        <w:t>接待费</w:t>
      </w:r>
      <w:r w:rsidR="0013051D" w:rsidRPr="00AA2D04">
        <w:rPr>
          <w:rFonts w:ascii="Times New Roman" w:eastAsia="仿宋" w:hAnsi="Times New Roman" w:cs="Times New Roman"/>
          <w:color w:val="auto"/>
          <w:sz w:val="32"/>
          <w:szCs w:val="32"/>
        </w:rPr>
        <w:t>0.14</w:t>
      </w:r>
      <w:r w:rsidR="0013051D" w:rsidRPr="00AA2D04">
        <w:rPr>
          <w:rFonts w:ascii="Times New Roman" w:eastAsia="仿宋" w:hAnsi="Times New Roman" w:cs="Times New Roman"/>
          <w:color w:val="auto"/>
          <w:sz w:val="32"/>
          <w:szCs w:val="32"/>
        </w:rPr>
        <w:t>万元（一般公共预算财政拨款支出公务接待费</w:t>
      </w:r>
      <w:r w:rsidR="0013051D" w:rsidRPr="00AA2D04">
        <w:rPr>
          <w:rFonts w:ascii="Times New Roman" w:eastAsia="仿宋" w:hAnsi="Times New Roman" w:cs="Times New Roman"/>
          <w:color w:val="auto"/>
          <w:sz w:val="32"/>
          <w:szCs w:val="32"/>
        </w:rPr>
        <w:t>0</w:t>
      </w:r>
      <w:r w:rsidR="0013051D" w:rsidRPr="00AA2D04">
        <w:rPr>
          <w:rFonts w:ascii="Times New Roman" w:eastAsia="仿宋" w:hAnsi="Times New Roman" w:cs="Times New Roman"/>
          <w:color w:val="auto"/>
          <w:sz w:val="32"/>
          <w:szCs w:val="32"/>
        </w:rPr>
        <w:t>万元），无</w:t>
      </w:r>
      <w:r w:rsidRPr="00AA2D04">
        <w:rPr>
          <w:rFonts w:ascii="Times New Roman" w:eastAsia="仿宋" w:hAnsi="Times New Roman" w:cs="Times New Roman"/>
          <w:color w:val="auto"/>
          <w:sz w:val="32"/>
          <w:szCs w:val="32"/>
        </w:rPr>
        <w:t>因公出国费用。三公经费明细均按要求控制到位。</w:t>
      </w:r>
    </w:p>
    <w:p w14:paraId="090395E4" w14:textId="77777777" w:rsidR="00EE1DDD" w:rsidRPr="00AA2D04" w:rsidRDefault="00F54010" w:rsidP="0049596F">
      <w:pPr>
        <w:shd w:val="clear" w:color="auto" w:fill="FFFFFF"/>
        <w:kinsoku/>
        <w:autoSpaceDE/>
        <w:autoSpaceDN/>
        <w:adjustRightInd/>
        <w:snapToGrid/>
        <w:spacing w:line="360" w:lineRule="auto"/>
        <w:ind w:firstLine="640"/>
        <w:jc w:val="both"/>
        <w:textAlignment w:val="auto"/>
        <w:rPr>
          <w:rFonts w:ascii="Times New Roman" w:eastAsia="仿宋" w:hAnsi="Times New Roman" w:cs="Times New Roman"/>
          <w:snapToGrid/>
          <w:spacing w:val="-2"/>
          <w:kern w:val="2"/>
          <w:sz w:val="32"/>
          <w:szCs w:val="32"/>
        </w:rPr>
      </w:pPr>
      <w:r w:rsidRPr="00AA2D04">
        <w:rPr>
          <w:rFonts w:ascii="Times New Roman" w:eastAsia="仿宋" w:hAnsi="Times New Roman" w:cs="Times New Roman"/>
          <w:snapToGrid/>
          <w:spacing w:val="-2"/>
          <w:kern w:val="2"/>
          <w:sz w:val="32"/>
          <w:szCs w:val="32"/>
        </w:rPr>
        <w:t>（二）专项支出</w:t>
      </w:r>
    </w:p>
    <w:p w14:paraId="13B13947" w14:textId="77777777" w:rsidR="004972BA" w:rsidRPr="00AA2D04" w:rsidRDefault="0021585E" w:rsidP="0049596F">
      <w:pPr>
        <w:spacing w:line="360" w:lineRule="auto"/>
        <w:ind w:leftChars="304" w:left="638"/>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本</w:t>
      </w:r>
      <w:r w:rsidR="00F54010" w:rsidRPr="00AA2D04">
        <w:rPr>
          <w:rFonts w:ascii="Times New Roman" w:eastAsia="仿宋" w:hAnsi="Times New Roman" w:cs="Times New Roman"/>
          <w:sz w:val="32"/>
          <w:szCs w:val="32"/>
        </w:rPr>
        <w:t>单位</w:t>
      </w:r>
      <w:r w:rsidR="00F54010" w:rsidRPr="00AA2D04">
        <w:rPr>
          <w:rFonts w:ascii="Times New Roman" w:eastAsia="仿宋" w:hAnsi="Times New Roman" w:cs="Times New Roman"/>
          <w:sz w:val="32"/>
          <w:szCs w:val="32"/>
        </w:rPr>
        <w:t>202</w:t>
      </w:r>
      <w:r w:rsidRPr="00AA2D04">
        <w:rPr>
          <w:rFonts w:ascii="Times New Roman" w:eastAsia="仿宋" w:hAnsi="Times New Roman" w:cs="Times New Roman"/>
          <w:sz w:val="32"/>
          <w:szCs w:val="32"/>
        </w:rPr>
        <w:t>2</w:t>
      </w:r>
      <w:r w:rsidR="00F54010" w:rsidRPr="00AA2D04">
        <w:rPr>
          <w:rFonts w:ascii="Times New Roman" w:eastAsia="仿宋" w:hAnsi="Times New Roman" w:cs="Times New Roman"/>
          <w:sz w:val="32"/>
          <w:szCs w:val="32"/>
        </w:rPr>
        <w:t>年</w:t>
      </w:r>
      <w:r w:rsidRPr="00AA2D04">
        <w:rPr>
          <w:rFonts w:ascii="Times New Roman" w:eastAsia="仿宋" w:hAnsi="Times New Roman" w:cs="Times New Roman"/>
          <w:sz w:val="32"/>
          <w:szCs w:val="32"/>
        </w:rPr>
        <w:t>度实际</w:t>
      </w:r>
      <w:r w:rsidR="00F54010" w:rsidRPr="00AA2D04">
        <w:rPr>
          <w:rFonts w:ascii="Times New Roman" w:eastAsia="仿宋" w:hAnsi="Times New Roman" w:cs="Times New Roman"/>
          <w:sz w:val="32"/>
          <w:szCs w:val="32"/>
        </w:rPr>
        <w:t>无专项资金预算，</w:t>
      </w:r>
      <w:r w:rsidRPr="00AA2D04">
        <w:rPr>
          <w:rFonts w:ascii="Times New Roman" w:eastAsia="仿宋" w:hAnsi="Times New Roman" w:cs="Times New Roman"/>
          <w:sz w:val="32"/>
          <w:szCs w:val="32"/>
        </w:rPr>
        <w:t>只有专项业务（</w:t>
      </w:r>
    </w:p>
    <w:p w14:paraId="6999F051" w14:textId="121D9386" w:rsidR="00EE1DDD" w:rsidRPr="00AA2D04" w:rsidRDefault="0021585E" w:rsidP="0049596F">
      <w:pPr>
        <w:spacing w:line="360" w:lineRule="auto"/>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工作）经费</w:t>
      </w:r>
      <w:r w:rsidR="007D734B" w:rsidRPr="00AA2D04">
        <w:rPr>
          <w:rFonts w:ascii="Times New Roman" w:eastAsia="仿宋" w:hAnsi="Times New Roman" w:cs="Times New Roman"/>
          <w:sz w:val="32"/>
          <w:szCs w:val="32"/>
        </w:rPr>
        <w:t>835</w:t>
      </w:r>
      <w:r w:rsidR="007D734B" w:rsidRPr="00AA2D04">
        <w:rPr>
          <w:rFonts w:ascii="Times New Roman" w:eastAsia="仿宋" w:hAnsi="Times New Roman" w:cs="Times New Roman"/>
          <w:sz w:val="32"/>
          <w:szCs w:val="32"/>
        </w:rPr>
        <w:t>万元</w:t>
      </w:r>
      <w:r w:rsidRPr="00AA2D04">
        <w:rPr>
          <w:rFonts w:ascii="Times New Roman" w:eastAsia="仿宋" w:hAnsi="Times New Roman" w:cs="Times New Roman"/>
          <w:sz w:val="32"/>
          <w:szCs w:val="32"/>
        </w:rPr>
        <w:t>，为方便核算，单位</w:t>
      </w:r>
      <w:r w:rsidR="0091089D" w:rsidRPr="00AA2D04">
        <w:rPr>
          <w:rFonts w:ascii="Times New Roman" w:eastAsia="仿宋" w:hAnsi="Times New Roman" w:cs="Times New Roman"/>
          <w:sz w:val="32"/>
          <w:szCs w:val="32"/>
        </w:rPr>
        <w:t>将</w:t>
      </w:r>
      <w:r w:rsidRPr="00AA2D04">
        <w:rPr>
          <w:rFonts w:ascii="Times New Roman" w:eastAsia="仿宋" w:hAnsi="Times New Roman" w:cs="Times New Roman"/>
          <w:sz w:val="32"/>
          <w:szCs w:val="32"/>
        </w:rPr>
        <w:t>专项业</w:t>
      </w:r>
      <w:r w:rsidR="0024562C" w:rsidRPr="00AA2D04">
        <w:rPr>
          <w:rFonts w:ascii="Times New Roman" w:eastAsia="仿宋" w:hAnsi="Times New Roman" w:cs="Times New Roman"/>
          <w:sz w:val="32"/>
          <w:szCs w:val="32"/>
        </w:rPr>
        <w:t>（</w:t>
      </w:r>
      <w:r w:rsidRPr="00AA2D04">
        <w:rPr>
          <w:rFonts w:ascii="Times New Roman" w:eastAsia="仿宋" w:hAnsi="Times New Roman" w:cs="Times New Roman"/>
          <w:sz w:val="32"/>
          <w:szCs w:val="32"/>
        </w:rPr>
        <w:t>工作）经费进行项目核算</w:t>
      </w:r>
      <w:r w:rsidR="00F54010" w:rsidRPr="00AA2D04">
        <w:rPr>
          <w:rFonts w:ascii="Times New Roman" w:eastAsia="仿宋" w:hAnsi="Times New Roman" w:cs="Times New Roman"/>
          <w:sz w:val="32"/>
          <w:szCs w:val="32"/>
        </w:rPr>
        <w:t>。</w:t>
      </w:r>
    </w:p>
    <w:p w14:paraId="51A53EDF" w14:textId="77777777" w:rsidR="00EE1DDD" w:rsidRPr="00AA2D04" w:rsidRDefault="00F54010" w:rsidP="0049596F">
      <w:pPr>
        <w:shd w:val="clear" w:color="auto" w:fill="FFFFFF"/>
        <w:spacing w:line="360" w:lineRule="auto"/>
        <w:ind w:firstLineChars="200" w:firstLine="632"/>
        <w:jc w:val="both"/>
        <w:rPr>
          <w:rFonts w:ascii="Times New Roman" w:eastAsia="仿宋" w:hAnsi="Times New Roman" w:cs="Times New Roman"/>
          <w:bCs/>
          <w:spacing w:val="-2"/>
          <w:sz w:val="32"/>
          <w:szCs w:val="32"/>
        </w:rPr>
      </w:pPr>
      <w:r w:rsidRPr="00AA2D04">
        <w:rPr>
          <w:rFonts w:ascii="Times New Roman" w:eastAsia="仿宋" w:hAnsi="Times New Roman" w:cs="Times New Roman"/>
          <w:bCs/>
          <w:spacing w:val="-2"/>
          <w:sz w:val="32"/>
          <w:szCs w:val="32"/>
        </w:rPr>
        <w:lastRenderedPageBreak/>
        <w:t>三、资产管理情况</w:t>
      </w:r>
    </w:p>
    <w:p w14:paraId="4B69DCFC" w14:textId="77777777" w:rsidR="00EE1DDD" w:rsidRPr="00AA2D04" w:rsidRDefault="00F54010" w:rsidP="0049596F">
      <w:pPr>
        <w:pStyle w:val="a6"/>
        <w:shd w:val="clear" w:color="auto" w:fill="FFFFFF"/>
        <w:spacing w:before="0" w:beforeAutospacing="0" w:after="0" w:afterAutospacing="0" w:line="360" w:lineRule="auto"/>
        <w:ind w:firstLineChars="221" w:firstLine="707"/>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我单位根据《行政事业单位内部控制规范（试行）》、《事业单位国有资产管理暂行办法》及省、市有关规定，建立了《固定资产管理办法》、《货币资金管理、应收款和无形资产》、《政府采购预算》及《政府采购管理办法》等固定资产和办公用品使用、审批、稽核的内部管理规范。</w:t>
      </w:r>
    </w:p>
    <w:p w14:paraId="374F7F92" w14:textId="77777777" w:rsidR="00EE1DDD" w:rsidRPr="00AA2D04" w:rsidRDefault="00F54010" w:rsidP="0049596F">
      <w:pPr>
        <w:pStyle w:val="a6"/>
        <w:shd w:val="clear" w:color="auto" w:fill="FFFFFF"/>
        <w:spacing w:before="0" w:beforeAutospacing="0" w:after="0" w:afterAutospacing="0" w:line="360" w:lineRule="auto"/>
        <w:ind w:firstLineChars="221" w:firstLine="707"/>
        <w:jc w:val="both"/>
        <w:rPr>
          <w:rFonts w:ascii="Times New Roman" w:eastAsia="仿宋" w:hAnsi="Times New Roman" w:cs="Times New Roman"/>
          <w:sz w:val="32"/>
          <w:szCs w:val="32"/>
        </w:rPr>
      </w:pPr>
      <w:r w:rsidRPr="00AA2D04">
        <w:rPr>
          <w:rFonts w:ascii="Times New Roman" w:eastAsia="仿宋" w:hAnsi="Times New Roman" w:cs="Times New Roman"/>
          <w:sz w:val="32"/>
          <w:szCs w:val="32"/>
        </w:rPr>
        <w:t>资产分为流动资产和固定资产，具体包括：银行存款、财政应返还额度、其他应收款、固定资产。固定资产、办公家具和用品严格按照内部控制规范、《资产管理办法》、《政府采购预算》、《政府采购管理办法》进行配置和处置。</w:t>
      </w:r>
    </w:p>
    <w:p w14:paraId="7FDDDD93" w14:textId="77777777" w:rsidR="00EE1DDD" w:rsidRPr="00AA2D04" w:rsidRDefault="00F54010" w:rsidP="0049596F">
      <w:pPr>
        <w:pStyle w:val="a6"/>
        <w:shd w:val="clear" w:color="auto" w:fill="FFFFFF"/>
        <w:spacing w:before="0" w:beforeAutospacing="0" w:after="0" w:afterAutospacing="0" w:line="360" w:lineRule="auto"/>
        <w:ind w:firstLineChars="221" w:firstLine="707"/>
        <w:jc w:val="both"/>
        <w:rPr>
          <w:rFonts w:ascii="Times New Roman" w:eastAsia="仿宋" w:hAnsi="Times New Roman" w:cs="Times New Roman"/>
          <w:b/>
          <w:bCs/>
          <w:spacing w:val="7"/>
          <w:sz w:val="32"/>
          <w:szCs w:val="32"/>
        </w:rPr>
      </w:pPr>
      <w:r w:rsidRPr="00AA2D04">
        <w:rPr>
          <w:rFonts w:ascii="Times New Roman" w:eastAsia="仿宋" w:hAnsi="Times New Roman" w:cs="Times New Roman"/>
          <w:sz w:val="32"/>
          <w:szCs w:val="32"/>
        </w:rPr>
        <w:t>截止</w:t>
      </w:r>
      <w:r w:rsidRPr="00AA2D04">
        <w:rPr>
          <w:rFonts w:ascii="Times New Roman" w:eastAsia="仿宋" w:hAnsi="Times New Roman" w:cs="Times New Roman"/>
          <w:sz w:val="32"/>
          <w:szCs w:val="32"/>
        </w:rPr>
        <w:t>202</w:t>
      </w:r>
      <w:r w:rsidR="0024562C" w:rsidRPr="00AA2D04">
        <w:rPr>
          <w:rFonts w:ascii="Times New Roman" w:eastAsia="仿宋" w:hAnsi="Times New Roman" w:cs="Times New Roman"/>
          <w:sz w:val="32"/>
          <w:szCs w:val="32"/>
        </w:rPr>
        <w:t>2</w:t>
      </w:r>
      <w:r w:rsidRPr="00AA2D04">
        <w:rPr>
          <w:rFonts w:ascii="Times New Roman" w:eastAsia="仿宋" w:hAnsi="Times New Roman" w:cs="Times New Roman"/>
          <w:sz w:val="32"/>
          <w:szCs w:val="32"/>
        </w:rPr>
        <w:t>年</w:t>
      </w:r>
      <w:r w:rsidRPr="00AA2D04">
        <w:rPr>
          <w:rFonts w:ascii="Times New Roman" w:eastAsia="仿宋" w:hAnsi="Times New Roman" w:cs="Times New Roman"/>
          <w:sz w:val="32"/>
          <w:szCs w:val="32"/>
        </w:rPr>
        <w:t>12</w:t>
      </w:r>
      <w:r w:rsidRPr="00AA2D04">
        <w:rPr>
          <w:rFonts w:ascii="Times New Roman" w:eastAsia="仿宋" w:hAnsi="Times New Roman" w:cs="Times New Roman"/>
          <w:sz w:val="32"/>
          <w:szCs w:val="32"/>
        </w:rPr>
        <w:t>月</w:t>
      </w:r>
      <w:r w:rsidRPr="00AA2D04">
        <w:rPr>
          <w:rFonts w:ascii="Times New Roman" w:eastAsia="仿宋" w:hAnsi="Times New Roman" w:cs="Times New Roman"/>
          <w:sz w:val="32"/>
          <w:szCs w:val="32"/>
        </w:rPr>
        <w:t>31</w:t>
      </w:r>
      <w:r w:rsidRPr="00AA2D04">
        <w:rPr>
          <w:rFonts w:ascii="Times New Roman" w:eastAsia="仿宋" w:hAnsi="Times New Roman" w:cs="Times New Roman"/>
          <w:sz w:val="32"/>
          <w:szCs w:val="32"/>
        </w:rPr>
        <w:t>日，我单位固定资产原值</w:t>
      </w:r>
      <w:r w:rsidR="00D46165" w:rsidRPr="00AA2D04">
        <w:rPr>
          <w:rFonts w:ascii="Times New Roman" w:eastAsia="仿宋" w:hAnsi="Times New Roman" w:cs="Times New Roman"/>
          <w:sz w:val="32"/>
          <w:szCs w:val="32"/>
        </w:rPr>
        <w:t>1236.61</w:t>
      </w:r>
      <w:r w:rsidR="00D46165" w:rsidRPr="00AA2D04">
        <w:rPr>
          <w:rFonts w:ascii="Times New Roman" w:eastAsia="仿宋" w:hAnsi="Times New Roman" w:cs="Times New Roman"/>
          <w:sz w:val="32"/>
          <w:szCs w:val="32"/>
        </w:rPr>
        <w:t>万元</w:t>
      </w:r>
      <w:r w:rsidR="0024562C" w:rsidRPr="00AA2D04">
        <w:rPr>
          <w:rFonts w:ascii="Times New Roman" w:eastAsia="仿宋" w:hAnsi="Times New Roman" w:cs="Times New Roman"/>
          <w:sz w:val="32"/>
          <w:szCs w:val="32"/>
        </w:rPr>
        <w:t>，累</w:t>
      </w:r>
      <w:r w:rsidRPr="00AA2D04">
        <w:rPr>
          <w:rFonts w:ascii="Times New Roman" w:eastAsia="仿宋" w:hAnsi="Times New Roman" w:cs="Times New Roman"/>
          <w:sz w:val="32"/>
          <w:szCs w:val="32"/>
        </w:rPr>
        <w:t>计折旧</w:t>
      </w:r>
      <w:r w:rsidR="00D46165" w:rsidRPr="00AA2D04">
        <w:rPr>
          <w:rFonts w:ascii="Times New Roman" w:eastAsia="仿宋" w:hAnsi="Times New Roman" w:cs="Times New Roman"/>
          <w:sz w:val="32"/>
          <w:szCs w:val="32"/>
        </w:rPr>
        <w:t>960.49</w:t>
      </w:r>
      <w:r w:rsidR="00D46165" w:rsidRPr="00AA2D04">
        <w:rPr>
          <w:rFonts w:ascii="Times New Roman" w:eastAsia="仿宋" w:hAnsi="Times New Roman" w:cs="Times New Roman"/>
          <w:sz w:val="32"/>
          <w:szCs w:val="32"/>
        </w:rPr>
        <w:t>万元</w:t>
      </w:r>
      <w:r w:rsidRPr="00AA2D04">
        <w:rPr>
          <w:rFonts w:ascii="Times New Roman" w:eastAsia="仿宋" w:hAnsi="Times New Roman" w:cs="Times New Roman"/>
          <w:sz w:val="32"/>
          <w:szCs w:val="32"/>
        </w:rPr>
        <w:t>，账面净值</w:t>
      </w:r>
      <w:r w:rsidR="00D46165" w:rsidRPr="00AA2D04">
        <w:rPr>
          <w:rFonts w:ascii="Times New Roman" w:eastAsia="仿宋" w:hAnsi="Times New Roman" w:cs="Times New Roman"/>
          <w:sz w:val="32"/>
          <w:szCs w:val="32"/>
        </w:rPr>
        <w:t>276.12</w:t>
      </w:r>
      <w:r w:rsidR="00D46165" w:rsidRPr="00AA2D04">
        <w:rPr>
          <w:rFonts w:ascii="Times New Roman" w:eastAsia="仿宋" w:hAnsi="Times New Roman" w:cs="Times New Roman"/>
          <w:sz w:val="32"/>
          <w:szCs w:val="32"/>
        </w:rPr>
        <w:t>万元</w:t>
      </w:r>
      <w:r w:rsidRPr="00AA2D04">
        <w:rPr>
          <w:rFonts w:ascii="Times New Roman" w:eastAsia="仿宋" w:hAnsi="Times New Roman" w:cs="Times New Roman"/>
          <w:sz w:val="32"/>
          <w:szCs w:val="32"/>
        </w:rPr>
        <w:t>。</w:t>
      </w:r>
    </w:p>
    <w:p w14:paraId="7D8A52ED" w14:textId="77777777" w:rsidR="00EE1DDD" w:rsidRPr="00AA2D04" w:rsidRDefault="00F54010" w:rsidP="0049596F">
      <w:pPr>
        <w:shd w:val="clear" w:color="auto" w:fill="FFFFFF"/>
        <w:spacing w:line="360" w:lineRule="auto"/>
        <w:ind w:firstLineChars="200" w:firstLine="632"/>
        <w:jc w:val="both"/>
        <w:rPr>
          <w:rFonts w:ascii="Times New Roman" w:eastAsia="仿宋" w:hAnsi="Times New Roman" w:cs="Times New Roman"/>
          <w:bCs/>
          <w:spacing w:val="-2"/>
          <w:sz w:val="32"/>
          <w:szCs w:val="32"/>
        </w:rPr>
      </w:pPr>
      <w:r w:rsidRPr="00AA2D04">
        <w:rPr>
          <w:rFonts w:ascii="Times New Roman" w:eastAsia="仿宋" w:hAnsi="Times New Roman" w:cs="Times New Roman"/>
          <w:bCs/>
          <w:spacing w:val="-2"/>
          <w:sz w:val="32"/>
          <w:szCs w:val="32"/>
        </w:rPr>
        <w:t>四、部门整体支出绩效情况</w:t>
      </w:r>
    </w:p>
    <w:p w14:paraId="3E9C381F" w14:textId="77777777" w:rsidR="00D15647" w:rsidRPr="00AA2D04" w:rsidRDefault="00D15647" w:rsidP="0049596F">
      <w:pPr>
        <w:spacing w:line="360" w:lineRule="auto"/>
        <w:ind w:firstLineChars="200" w:firstLine="640"/>
        <w:jc w:val="both"/>
        <w:rPr>
          <w:rFonts w:ascii="Times New Roman" w:eastAsia="仿宋" w:hAnsi="Times New Roman" w:cs="Times New Roman"/>
          <w:bCs/>
          <w:snapToGrid/>
          <w:sz w:val="32"/>
          <w:szCs w:val="32"/>
        </w:rPr>
      </w:pPr>
      <w:r w:rsidRPr="00AA2D04">
        <w:rPr>
          <w:rFonts w:ascii="Times New Roman" w:eastAsia="仿宋" w:hAnsi="Times New Roman" w:cs="Times New Roman"/>
          <w:bCs/>
          <w:sz w:val="32"/>
          <w:szCs w:val="32"/>
        </w:rPr>
        <w:t>（一）旗帜鲜明地讲政治，不断</w:t>
      </w:r>
      <w:proofErr w:type="gramStart"/>
      <w:r w:rsidRPr="00AA2D04">
        <w:rPr>
          <w:rFonts w:ascii="Times New Roman" w:eastAsia="仿宋" w:hAnsi="Times New Roman" w:cs="Times New Roman"/>
          <w:bCs/>
          <w:sz w:val="32"/>
          <w:szCs w:val="32"/>
        </w:rPr>
        <w:t>夯实党</w:t>
      </w:r>
      <w:proofErr w:type="gramEnd"/>
      <w:r w:rsidRPr="00AA2D04">
        <w:rPr>
          <w:rFonts w:ascii="Times New Roman" w:eastAsia="仿宋" w:hAnsi="Times New Roman" w:cs="Times New Roman"/>
          <w:bCs/>
          <w:sz w:val="32"/>
          <w:szCs w:val="32"/>
        </w:rPr>
        <w:t>的创新理论武装</w:t>
      </w:r>
    </w:p>
    <w:p w14:paraId="0A21D801"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shd w:val="clear" w:color="auto" w:fill="FFFFFF"/>
        </w:rPr>
      </w:pP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党组带头领学促学。</w:t>
      </w:r>
      <w:r w:rsidRPr="00AA2D04">
        <w:rPr>
          <w:rFonts w:ascii="Times New Roman" w:eastAsia="仿宋" w:hAnsi="Times New Roman" w:cs="Times New Roman"/>
          <w:bCs/>
          <w:sz w:val="32"/>
          <w:szCs w:val="32"/>
          <w:shd w:val="clear" w:color="auto" w:fill="FFFFFF"/>
        </w:rPr>
        <w:t>全年开展党组理论学习中心组集体学习</w:t>
      </w:r>
      <w:r w:rsidRPr="00AA2D04">
        <w:rPr>
          <w:rFonts w:ascii="Times New Roman" w:eastAsia="仿宋" w:hAnsi="Times New Roman" w:cs="Times New Roman"/>
          <w:bCs/>
          <w:sz w:val="32"/>
          <w:szCs w:val="32"/>
          <w:shd w:val="clear" w:color="auto" w:fill="FFFFFF"/>
        </w:rPr>
        <w:t>13</w:t>
      </w:r>
      <w:r w:rsidRPr="00AA2D04">
        <w:rPr>
          <w:rFonts w:ascii="Times New Roman" w:eastAsia="仿宋" w:hAnsi="Times New Roman" w:cs="Times New Roman"/>
          <w:bCs/>
          <w:sz w:val="32"/>
          <w:szCs w:val="32"/>
          <w:shd w:val="clear" w:color="auto" w:fill="FFFFFF"/>
        </w:rPr>
        <w:t>次，撰写学习心得</w:t>
      </w:r>
      <w:r w:rsidRPr="00AA2D04">
        <w:rPr>
          <w:rFonts w:ascii="Times New Roman" w:eastAsia="仿宋" w:hAnsi="Times New Roman" w:cs="Times New Roman"/>
          <w:bCs/>
          <w:sz w:val="32"/>
          <w:szCs w:val="32"/>
          <w:shd w:val="clear" w:color="auto" w:fill="FFFFFF"/>
        </w:rPr>
        <w:t>26</w:t>
      </w:r>
      <w:r w:rsidRPr="00AA2D04">
        <w:rPr>
          <w:rFonts w:ascii="Times New Roman" w:eastAsia="仿宋" w:hAnsi="Times New Roman" w:cs="Times New Roman"/>
          <w:bCs/>
          <w:sz w:val="32"/>
          <w:szCs w:val="32"/>
          <w:shd w:val="clear" w:color="auto" w:fill="FFFFFF"/>
        </w:rPr>
        <w:t>篇，干部职工大会集体学习</w:t>
      </w:r>
      <w:r w:rsidRPr="00AA2D04">
        <w:rPr>
          <w:rFonts w:ascii="Times New Roman" w:eastAsia="仿宋" w:hAnsi="Times New Roman" w:cs="Times New Roman"/>
          <w:bCs/>
          <w:sz w:val="32"/>
          <w:szCs w:val="32"/>
          <w:shd w:val="clear" w:color="auto" w:fill="FFFFFF"/>
        </w:rPr>
        <w:t>11</w:t>
      </w:r>
      <w:r w:rsidRPr="00AA2D04">
        <w:rPr>
          <w:rFonts w:ascii="Times New Roman" w:eastAsia="仿宋" w:hAnsi="Times New Roman" w:cs="Times New Roman"/>
          <w:bCs/>
          <w:sz w:val="32"/>
          <w:szCs w:val="32"/>
          <w:shd w:val="clear" w:color="auto" w:fill="FFFFFF"/>
        </w:rPr>
        <w:t>次。</w:t>
      </w:r>
      <w:r w:rsidRPr="00AA2D04">
        <w:rPr>
          <w:rFonts w:ascii="Times New Roman" w:eastAsia="仿宋" w:hAnsi="Times New Roman" w:cs="Times New Roman"/>
          <w:bCs/>
          <w:sz w:val="32"/>
          <w:szCs w:val="32"/>
          <w:shd w:val="clear" w:color="auto" w:fill="FFFFFF"/>
        </w:rPr>
        <w:t>10</w:t>
      </w:r>
      <w:r w:rsidRPr="00AA2D04">
        <w:rPr>
          <w:rFonts w:ascii="Times New Roman" w:eastAsia="仿宋" w:hAnsi="Times New Roman" w:cs="Times New Roman"/>
          <w:bCs/>
          <w:sz w:val="32"/>
          <w:szCs w:val="32"/>
          <w:shd w:val="clear" w:color="auto" w:fill="FFFFFF"/>
        </w:rPr>
        <w:t>月以来，开展</w:t>
      </w:r>
      <w:r w:rsidRPr="00AA2D04">
        <w:rPr>
          <w:rFonts w:ascii="Times New Roman" w:eastAsia="仿宋" w:hAnsi="Times New Roman" w:cs="Times New Roman"/>
          <w:bCs/>
          <w:sz w:val="32"/>
          <w:szCs w:val="32"/>
          <w:shd w:val="clear" w:color="auto" w:fill="FFFFFF"/>
        </w:rPr>
        <w:t>4</w:t>
      </w:r>
      <w:r w:rsidRPr="00AA2D04">
        <w:rPr>
          <w:rFonts w:ascii="Times New Roman" w:eastAsia="仿宋" w:hAnsi="Times New Roman" w:cs="Times New Roman"/>
          <w:bCs/>
          <w:sz w:val="32"/>
          <w:szCs w:val="32"/>
          <w:shd w:val="clear" w:color="auto" w:fill="FFFFFF"/>
        </w:rPr>
        <w:t>次党组理论学习中心组集体学习，专题学习领会党的二十大精神。</w:t>
      </w:r>
      <w:r w:rsidRPr="00AA2D04">
        <w:rPr>
          <w:rFonts w:ascii="Times New Roman" w:eastAsia="仿宋" w:hAnsi="Times New Roman" w:cs="Times New Roman"/>
          <w:bCs/>
          <w:sz w:val="32"/>
          <w:szCs w:val="32"/>
          <w:shd w:val="clear" w:color="auto" w:fill="FFFFFF"/>
        </w:rPr>
        <w:t>12</w:t>
      </w:r>
      <w:r w:rsidRPr="00AA2D04">
        <w:rPr>
          <w:rFonts w:ascii="Times New Roman" w:eastAsia="仿宋" w:hAnsi="Times New Roman" w:cs="Times New Roman"/>
          <w:bCs/>
          <w:sz w:val="32"/>
          <w:szCs w:val="32"/>
          <w:shd w:val="clear" w:color="auto" w:fill="FFFFFF"/>
        </w:rPr>
        <w:t>月</w:t>
      </w:r>
      <w:r w:rsidRPr="00AA2D04">
        <w:rPr>
          <w:rFonts w:ascii="Times New Roman" w:eastAsia="仿宋" w:hAnsi="Times New Roman" w:cs="Times New Roman"/>
          <w:bCs/>
          <w:sz w:val="32"/>
          <w:szCs w:val="32"/>
          <w:shd w:val="clear" w:color="auto" w:fill="FFFFFF"/>
        </w:rPr>
        <w:t>6</w:t>
      </w:r>
      <w:r w:rsidRPr="00AA2D04">
        <w:rPr>
          <w:rFonts w:ascii="Times New Roman" w:eastAsia="仿宋" w:hAnsi="Times New Roman" w:cs="Times New Roman"/>
          <w:bCs/>
          <w:sz w:val="32"/>
          <w:szCs w:val="32"/>
          <w:shd w:val="clear" w:color="auto" w:fill="FFFFFF"/>
        </w:rPr>
        <w:t>日召开第十六次党组（扩大）会，组织中层干部集体学习党的二十大精神。</w:t>
      </w:r>
    </w:p>
    <w:p w14:paraId="4F685091" w14:textId="77777777" w:rsidR="00D15647" w:rsidRPr="00AA2D04" w:rsidRDefault="00D15647" w:rsidP="0049596F">
      <w:pPr>
        <w:spacing w:line="360" w:lineRule="auto"/>
        <w:ind w:firstLineChars="196" w:firstLine="627"/>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坚持</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第一议题</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制度。每次党组会议第一议题安排学</w:t>
      </w:r>
      <w:proofErr w:type="gramStart"/>
      <w:r w:rsidRPr="00AA2D04">
        <w:rPr>
          <w:rFonts w:ascii="Times New Roman" w:eastAsia="仿宋" w:hAnsi="Times New Roman" w:cs="Times New Roman"/>
          <w:bCs/>
          <w:sz w:val="32"/>
          <w:szCs w:val="32"/>
        </w:rPr>
        <w:t>习习近</w:t>
      </w:r>
      <w:proofErr w:type="gramEnd"/>
      <w:r w:rsidRPr="00AA2D04">
        <w:rPr>
          <w:rFonts w:ascii="Times New Roman" w:eastAsia="仿宋" w:hAnsi="Times New Roman" w:cs="Times New Roman"/>
          <w:bCs/>
          <w:sz w:val="32"/>
          <w:szCs w:val="32"/>
        </w:rPr>
        <w:t>平总书记最新重要讲话和指示批示精神，及时宣传、贯彻执行党的理论、路线方针政策和决策部署，在思想上、</w:t>
      </w:r>
      <w:r w:rsidRPr="00AA2D04">
        <w:rPr>
          <w:rFonts w:ascii="Times New Roman" w:eastAsia="仿宋" w:hAnsi="Times New Roman" w:cs="Times New Roman"/>
          <w:bCs/>
          <w:sz w:val="32"/>
          <w:szCs w:val="32"/>
        </w:rPr>
        <w:lastRenderedPageBreak/>
        <w:t>政治上、行动上和党中央保持高度一致，忠诚拥护</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两个确立</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、坚决做到</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两个维护</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w:t>
      </w:r>
    </w:p>
    <w:p w14:paraId="6FE798F9" w14:textId="77777777" w:rsidR="00D15647" w:rsidRPr="00AA2D04" w:rsidRDefault="00D15647" w:rsidP="0049596F">
      <w:pPr>
        <w:spacing w:line="360" w:lineRule="auto"/>
        <w:ind w:firstLineChars="200" w:firstLine="640"/>
        <w:jc w:val="both"/>
        <w:rPr>
          <w:rFonts w:ascii="Times New Roman" w:eastAsia="仿宋" w:hAnsi="Times New Roman" w:cs="Times New Roman"/>
          <w:bCs/>
          <w:color w:val="auto"/>
          <w:sz w:val="32"/>
          <w:szCs w:val="32"/>
        </w:rPr>
      </w:pPr>
      <w:r w:rsidRPr="00AA2D04">
        <w:rPr>
          <w:rFonts w:ascii="Times New Roman" w:eastAsia="仿宋" w:hAnsi="Times New Roman" w:cs="Times New Roman"/>
          <w:bCs/>
          <w:sz w:val="32"/>
          <w:szCs w:val="32"/>
        </w:rPr>
        <w:t>（二）严格履行政治领导责任，树牢</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四个意识</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，坚定</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四个自信</w:t>
      </w:r>
      <w:r w:rsidRPr="00AA2D04">
        <w:rPr>
          <w:rFonts w:ascii="Times New Roman" w:eastAsia="仿宋" w:hAnsi="Times New Roman" w:cs="Times New Roman"/>
          <w:bCs/>
          <w:sz w:val="32"/>
          <w:szCs w:val="32"/>
        </w:rPr>
        <w:t>”</w:t>
      </w:r>
    </w:p>
    <w:p w14:paraId="22E4818B" w14:textId="77777777" w:rsidR="00D15647" w:rsidRPr="00AA2D04" w:rsidRDefault="00D15647" w:rsidP="0049596F">
      <w:pPr>
        <w:spacing w:line="360" w:lineRule="auto"/>
        <w:ind w:firstLineChars="196" w:firstLine="627"/>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牢牢掌握意识形态工作领导权。将意识形态工作纳入党建工作，</w:t>
      </w: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次召开意识形态专题会议，研究部署意识形态工作，全年未发生因处置应对不当而造成的舆情事件。</w:t>
      </w:r>
    </w:p>
    <w:p w14:paraId="334A795A" w14:textId="77777777" w:rsidR="00D15647" w:rsidRPr="00AA2D04" w:rsidRDefault="00D15647" w:rsidP="0049596F">
      <w:pPr>
        <w:spacing w:line="360" w:lineRule="auto"/>
        <w:ind w:firstLineChars="196" w:firstLine="627"/>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坚持民主集中制</w:t>
      </w:r>
      <w:r w:rsidRPr="00AA2D04">
        <w:rPr>
          <w:rFonts w:ascii="Times New Roman" w:eastAsia="仿宋" w:hAnsi="Times New Roman" w:cs="Times New Roman"/>
          <w:bCs/>
          <w:i/>
          <w:iCs/>
          <w:sz w:val="32"/>
          <w:szCs w:val="32"/>
        </w:rPr>
        <w:t>。</w:t>
      </w:r>
      <w:r w:rsidRPr="00AA2D04">
        <w:rPr>
          <w:rFonts w:ascii="Times New Roman" w:eastAsia="仿宋" w:hAnsi="Times New Roman" w:cs="Times New Roman"/>
          <w:bCs/>
          <w:sz w:val="32"/>
          <w:szCs w:val="32"/>
        </w:rPr>
        <w:t>制定实施党组会议议事规则，严格落实</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三重一大</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事项集体研究制度，按照集体领导、民主集中、个别酝酿、会议决定的原则，由集体讨论、按少数服从多数</w:t>
      </w:r>
      <w:proofErr w:type="gramStart"/>
      <w:r w:rsidRPr="00AA2D04">
        <w:rPr>
          <w:rFonts w:ascii="Times New Roman" w:eastAsia="仿宋" w:hAnsi="Times New Roman" w:cs="Times New Roman"/>
          <w:bCs/>
          <w:sz w:val="32"/>
          <w:szCs w:val="32"/>
        </w:rPr>
        <w:t>作出</w:t>
      </w:r>
      <w:proofErr w:type="gramEnd"/>
      <w:r w:rsidRPr="00AA2D04">
        <w:rPr>
          <w:rFonts w:ascii="Times New Roman" w:eastAsia="仿宋" w:hAnsi="Times New Roman" w:cs="Times New Roman"/>
          <w:bCs/>
          <w:sz w:val="32"/>
          <w:szCs w:val="32"/>
        </w:rPr>
        <w:t>决定。今年党组集体研究重要人事任免、大额资金使用事项</w:t>
      </w:r>
      <w:r w:rsidRPr="00AA2D04">
        <w:rPr>
          <w:rFonts w:ascii="Times New Roman" w:eastAsia="仿宋" w:hAnsi="Times New Roman" w:cs="Times New Roman"/>
          <w:bCs/>
          <w:sz w:val="32"/>
          <w:szCs w:val="32"/>
        </w:rPr>
        <w:t>8</w:t>
      </w:r>
      <w:r w:rsidRPr="00AA2D04">
        <w:rPr>
          <w:rFonts w:ascii="Times New Roman" w:eastAsia="仿宋" w:hAnsi="Times New Roman" w:cs="Times New Roman"/>
          <w:bCs/>
          <w:sz w:val="32"/>
          <w:szCs w:val="32"/>
        </w:rPr>
        <w:t>项。</w:t>
      </w:r>
    </w:p>
    <w:p w14:paraId="4B1E52F4" w14:textId="77777777" w:rsidR="00D15647" w:rsidRPr="00AA2D04" w:rsidRDefault="00D15647" w:rsidP="0049596F">
      <w:pPr>
        <w:pStyle w:val="a4"/>
        <w:spacing w:line="360" w:lineRule="auto"/>
        <w:ind w:firstLine="640"/>
        <w:rPr>
          <w:rFonts w:eastAsia="仿宋"/>
          <w:bCs/>
        </w:rPr>
      </w:pPr>
      <w:r w:rsidRPr="00AA2D04">
        <w:rPr>
          <w:rFonts w:eastAsia="仿宋"/>
          <w:bCs/>
        </w:rPr>
        <w:t>3.</w:t>
      </w:r>
      <w:r w:rsidRPr="00AA2D04">
        <w:rPr>
          <w:rFonts w:eastAsia="仿宋"/>
          <w:bCs/>
        </w:rPr>
        <w:t>坚持党管干部原则。严格落实干部选拔任用规定，完成了</w:t>
      </w:r>
      <w:r w:rsidRPr="00AA2D04">
        <w:rPr>
          <w:rFonts w:eastAsia="仿宋"/>
          <w:bCs/>
        </w:rPr>
        <w:t>3</w:t>
      </w:r>
      <w:r w:rsidRPr="00AA2D04">
        <w:rPr>
          <w:rFonts w:eastAsia="仿宋"/>
          <w:bCs/>
        </w:rPr>
        <w:t>名干部选拔任用工作。</w:t>
      </w:r>
    </w:p>
    <w:p w14:paraId="65612BA3" w14:textId="77777777" w:rsidR="00D15647" w:rsidRPr="00AA2D04" w:rsidRDefault="00D15647" w:rsidP="0049596F">
      <w:pPr>
        <w:spacing w:line="360" w:lineRule="auto"/>
        <w:ind w:firstLineChars="200" w:firstLine="616"/>
        <w:jc w:val="both"/>
        <w:rPr>
          <w:rFonts w:ascii="Times New Roman" w:eastAsia="仿宋" w:hAnsi="Times New Roman" w:cs="Times New Roman"/>
          <w:bCs/>
          <w:spacing w:val="-6"/>
          <w:sz w:val="32"/>
          <w:szCs w:val="32"/>
        </w:rPr>
      </w:pPr>
      <w:r w:rsidRPr="00AA2D04">
        <w:rPr>
          <w:rFonts w:ascii="Times New Roman" w:eastAsia="仿宋" w:hAnsi="Times New Roman" w:cs="Times New Roman"/>
          <w:bCs/>
          <w:spacing w:val="-6"/>
          <w:sz w:val="32"/>
          <w:szCs w:val="32"/>
        </w:rPr>
        <w:t>（三）以党的政治建设为统领，推进全面从严治党向基层延伸</w:t>
      </w:r>
    </w:p>
    <w:p w14:paraId="5BD3F39D" w14:textId="77777777" w:rsidR="00D15647" w:rsidRPr="00AA2D04" w:rsidRDefault="00D15647" w:rsidP="0049596F">
      <w:pPr>
        <w:spacing w:line="360" w:lineRule="auto"/>
        <w:ind w:firstLineChars="200" w:firstLine="640"/>
        <w:jc w:val="both"/>
        <w:rPr>
          <w:rFonts w:ascii="Times New Roman" w:eastAsia="仿宋" w:hAnsi="Times New Roman" w:cs="Times New Roman"/>
          <w:sz w:val="32"/>
          <w:szCs w:val="32"/>
        </w:rPr>
      </w:pP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压实党建主体责任。坚持全面从严治党，不折不扣落实党组全面从严治党主体责任、党组书记</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第一责任人</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责任和班子成员、各部室责任人的</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一岗双责</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。根据工作要求，党组班子召开</w:t>
      </w: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次民主生活会，认真总结了党史学习教育取得的成果和巩固提升巡察整改成效。</w:t>
      </w:r>
    </w:p>
    <w:p w14:paraId="6D35C159"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lastRenderedPageBreak/>
        <w:t>2.</w:t>
      </w:r>
      <w:r w:rsidRPr="00AA2D04">
        <w:rPr>
          <w:rFonts w:ascii="Times New Roman" w:eastAsia="仿宋" w:hAnsi="Times New Roman" w:cs="Times New Roman"/>
          <w:bCs/>
          <w:sz w:val="32"/>
          <w:szCs w:val="32"/>
        </w:rPr>
        <w:t>切实改进工作作风。深入开展</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三整顿两提升</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干部作风建设专项活动，结合公共资源交易工作实际，召开座谈会、谈心谈话方式查找问题。着力建设阳光、诚信、安全、高效的公共资源交易平台，以促安全、促效率、促长效</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三促</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成果彰</w:t>
      </w:r>
      <w:proofErr w:type="gramStart"/>
      <w:r w:rsidRPr="00AA2D04">
        <w:rPr>
          <w:rFonts w:ascii="Times New Roman" w:eastAsia="仿宋" w:hAnsi="Times New Roman" w:cs="Times New Roman"/>
          <w:bCs/>
          <w:sz w:val="32"/>
          <w:szCs w:val="32"/>
        </w:rPr>
        <w:t>显活动</w:t>
      </w:r>
      <w:proofErr w:type="gramEnd"/>
      <w:r w:rsidRPr="00AA2D04">
        <w:rPr>
          <w:rFonts w:ascii="Times New Roman" w:eastAsia="仿宋" w:hAnsi="Times New Roman" w:cs="Times New Roman"/>
          <w:bCs/>
          <w:sz w:val="32"/>
          <w:szCs w:val="32"/>
        </w:rPr>
        <w:t>效果。持续巩固</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三整顿两提升</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干部作风建设专项活动成果，开展</w:t>
      </w:r>
      <w:proofErr w:type="gramStart"/>
      <w:r w:rsidRPr="00AA2D04">
        <w:rPr>
          <w:rFonts w:ascii="Times New Roman" w:eastAsia="仿宋" w:hAnsi="Times New Roman" w:cs="Times New Roman"/>
          <w:bCs/>
          <w:sz w:val="32"/>
          <w:szCs w:val="32"/>
        </w:rPr>
        <w:t>长效化</w:t>
      </w:r>
      <w:proofErr w:type="gramEnd"/>
      <w:r w:rsidRPr="00AA2D04">
        <w:rPr>
          <w:rFonts w:ascii="Times New Roman" w:eastAsia="仿宋" w:hAnsi="Times New Roman" w:cs="Times New Roman"/>
          <w:bCs/>
          <w:sz w:val="32"/>
          <w:szCs w:val="32"/>
        </w:rPr>
        <w:t>作风巡察。党组成员带队定期督导检查制度落实情况，发现突出问题及时纠正，并进行内部通报。共开展作风纪律检查</w:t>
      </w:r>
      <w:r w:rsidRPr="00AA2D04">
        <w:rPr>
          <w:rFonts w:ascii="Times New Roman" w:eastAsia="仿宋" w:hAnsi="Times New Roman" w:cs="Times New Roman"/>
          <w:bCs/>
          <w:sz w:val="32"/>
          <w:szCs w:val="32"/>
        </w:rPr>
        <w:t>9</w:t>
      </w:r>
      <w:r w:rsidRPr="00AA2D04">
        <w:rPr>
          <w:rFonts w:ascii="Times New Roman" w:eastAsia="仿宋" w:hAnsi="Times New Roman" w:cs="Times New Roman"/>
          <w:bCs/>
          <w:sz w:val="32"/>
          <w:szCs w:val="32"/>
        </w:rPr>
        <w:t>次，对防</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四风</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问题反弹起到了震慑作用。</w:t>
      </w:r>
    </w:p>
    <w:p w14:paraId="42476214"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3.</w:t>
      </w:r>
      <w:r w:rsidRPr="00AA2D04">
        <w:rPr>
          <w:rFonts w:ascii="Times New Roman" w:eastAsia="仿宋" w:hAnsi="Times New Roman" w:cs="Times New Roman"/>
          <w:bCs/>
          <w:sz w:val="32"/>
          <w:szCs w:val="32"/>
        </w:rPr>
        <w:t>抓好机关党支部建设。今年</w:t>
      </w:r>
      <w:r w:rsidRPr="00AA2D04">
        <w:rPr>
          <w:rFonts w:ascii="Times New Roman" w:eastAsia="仿宋" w:hAnsi="Times New Roman" w:cs="Times New Roman"/>
          <w:bCs/>
          <w:sz w:val="32"/>
          <w:szCs w:val="32"/>
        </w:rPr>
        <w:t>8</w:t>
      </w:r>
      <w:r w:rsidRPr="00AA2D04">
        <w:rPr>
          <w:rFonts w:ascii="Times New Roman" w:eastAsia="仿宋" w:hAnsi="Times New Roman" w:cs="Times New Roman"/>
          <w:bCs/>
          <w:sz w:val="32"/>
          <w:szCs w:val="32"/>
        </w:rPr>
        <w:t>月，完成了机关党支部换届选举，支部班子建设得到加强，支部</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五化</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建设继续推进，精细化服务得到提升。先后</w:t>
      </w:r>
      <w:r w:rsidRPr="00AA2D04">
        <w:rPr>
          <w:rFonts w:ascii="Times New Roman" w:eastAsia="仿宋" w:hAnsi="Times New Roman" w:cs="Times New Roman"/>
          <w:bCs/>
          <w:sz w:val="32"/>
          <w:szCs w:val="32"/>
        </w:rPr>
        <w:t>5</w:t>
      </w:r>
      <w:r w:rsidRPr="00AA2D04">
        <w:rPr>
          <w:rFonts w:ascii="Times New Roman" w:eastAsia="仿宋" w:hAnsi="Times New Roman" w:cs="Times New Roman"/>
          <w:bCs/>
          <w:sz w:val="32"/>
          <w:szCs w:val="32"/>
        </w:rPr>
        <w:t>次组织党员干部开展</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巾帼心向党</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春风行动</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、义务献血、疫情防控等</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我为群众办实事</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实践活动。组织党员干部深入乡村振兴帮扶村会同县若水镇黄茅村开展结对帮扶走访慰问和</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微心愿</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活动，为困难群众解决实际问题。</w:t>
      </w:r>
    </w:p>
    <w:p w14:paraId="478A5EB9"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4.</w:t>
      </w:r>
      <w:r w:rsidRPr="00AA2D04">
        <w:rPr>
          <w:rFonts w:ascii="Times New Roman" w:eastAsia="仿宋" w:hAnsi="Times New Roman" w:cs="Times New Roman"/>
          <w:bCs/>
          <w:sz w:val="32"/>
          <w:szCs w:val="32"/>
        </w:rPr>
        <w:t>积极推进乡村振兴。召开专题会议研究乡村振兴结对帮扶工作</w:t>
      </w:r>
      <w:r w:rsidRPr="00AA2D04">
        <w:rPr>
          <w:rFonts w:ascii="Times New Roman" w:eastAsia="仿宋" w:hAnsi="Times New Roman" w:cs="Times New Roman"/>
          <w:bCs/>
          <w:sz w:val="32"/>
          <w:szCs w:val="32"/>
        </w:rPr>
        <w:t>3</w:t>
      </w:r>
      <w:r w:rsidRPr="00AA2D04">
        <w:rPr>
          <w:rFonts w:ascii="Times New Roman" w:eastAsia="仿宋" w:hAnsi="Times New Roman" w:cs="Times New Roman"/>
          <w:bCs/>
          <w:sz w:val="32"/>
          <w:szCs w:val="32"/>
        </w:rPr>
        <w:t>次，召开</w:t>
      </w: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次联席会议，党员干部赴村走访慰问</w:t>
      </w: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次。为帮扶村提供产业项目资金</w:t>
      </w:r>
      <w:r w:rsidRPr="00AA2D04">
        <w:rPr>
          <w:rFonts w:ascii="Times New Roman" w:eastAsia="仿宋" w:hAnsi="Times New Roman" w:cs="Times New Roman"/>
          <w:bCs/>
          <w:sz w:val="32"/>
          <w:szCs w:val="32"/>
        </w:rPr>
        <w:t>23</w:t>
      </w:r>
      <w:r w:rsidRPr="00AA2D04">
        <w:rPr>
          <w:rFonts w:ascii="Times New Roman" w:eastAsia="仿宋" w:hAnsi="Times New Roman" w:cs="Times New Roman"/>
          <w:bCs/>
          <w:sz w:val="32"/>
          <w:szCs w:val="32"/>
        </w:rPr>
        <w:t>万元，花卉苗木、杨梅产业和竹木、竹笋合作社为村集体增收</w:t>
      </w:r>
      <w:r w:rsidRPr="00AA2D04">
        <w:rPr>
          <w:rFonts w:ascii="Times New Roman" w:eastAsia="仿宋" w:hAnsi="Times New Roman" w:cs="Times New Roman"/>
          <w:bCs/>
          <w:sz w:val="32"/>
          <w:szCs w:val="32"/>
        </w:rPr>
        <w:t>4.1</w:t>
      </w:r>
      <w:r w:rsidRPr="00AA2D04">
        <w:rPr>
          <w:rFonts w:ascii="Times New Roman" w:eastAsia="仿宋" w:hAnsi="Times New Roman" w:cs="Times New Roman"/>
          <w:bCs/>
          <w:sz w:val="32"/>
          <w:szCs w:val="32"/>
        </w:rPr>
        <w:t>万元。</w:t>
      </w:r>
    </w:p>
    <w:p w14:paraId="2260C7A9" w14:textId="77777777" w:rsidR="00D15647" w:rsidRPr="00AA2D04" w:rsidRDefault="00D15647" w:rsidP="0049596F">
      <w:pPr>
        <w:pStyle w:val="a4"/>
        <w:spacing w:line="360" w:lineRule="auto"/>
        <w:ind w:firstLine="640"/>
        <w:rPr>
          <w:rFonts w:eastAsia="仿宋"/>
          <w:bCs/>
        </w:rPr>
      </w:pPr>
      <w:r w:rsidRPr="00AA2D04">
        <w:rPr>
          <w:rFonts w:eastAsia="仿宋"/>
          <w:bCs/>
        </w:rPr>
        <w:t>5.</w:t>
      </w:r>
      <w:r w:rsidRPr="00AA2D04">
        <w:rPr>
          <w:rFonts w:eastAsia="仿宋"/>
          <w:bCs/>
        </w:rPr>
        <w:t>扎实开展</w:t>
      </w:r>
      <w:proofErr w:type="gramStart"/>
      <w:r w:rsidRPr="00AA2D04">
        <w:rPr>
          <w:rFonts w:eastAsia="仿宋"/>
          <w:bCs/>
        </w:rPr>
        <w:t>党建带群</w:t>
      </w:r>
      <w:proofErr w:type="gramEnd"/>
      <w:r w:rsidRPr="00AA2D04">
        <w:rPr>
          <w:rFonts w:eastAsia="仿宋"/>
          <w:bCs/>
        </w:rPr>
        <w:t>建。切实抓好统战工作和工会、妇联、民族团结等群团工作，共开展工会、妇幼、老年活动</w:t>
      </w:r>
      <w:r w:rsidRPr="00AA2D04">
        <w:rPr>
          <w:rFonts w:eastAsia="仿宋"/>
          <w:bCs/>
        </w:rPr>
        <w:t>15</w:t>
      </w:r>
      <w:r w:rsidRPr="00AA2D04">
        <w:rPr>
          <w:rFonts w:eastAsia="仿宋"/>
          <w:bCs/>
        </w:rPr>
        <w:lastRenderedPageBreak/>
        <w:t>次，进一步凝聚了高质量发展强大合力。</w:t>
      </w:r>
    </w:p>
    <w:p w14:paraId="75D859CF"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（四）抓好主责主业，以高质量公共资源交易助力营商环境优化</w:t>
      </w:r>
    </w:p>
    <w:p w14:paraId="07FA5BFB" w14:textId="77777777" w:rsidR="00D15647" w:rsidRPr="00AA2D04" w:rsidRDefault="00D15647" w:rsidP="0049596F">
      <w:pPr>
        <w:spacing w:line="360" w:lineRule="auto"/>
        <w:ind w:firstLineChars="200" w:firstLine="640"/>
        <w:jc w:val="both"/>
        <w:rPr>
          <w:rFonts w:ascii="Times New Roman" w:eastAsia="仿宋" w:hAnsi="Times New Roman" w:cs="Times New Roman"/>
          <w:bCs/>
          <w:color w:val="FF0000"/>
          <w:sz w:val="32"/>
          <w:szCs w:val="32"/>
        </w:rPr>
      </w:pP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积极抓好业务工作。积极推进项目交易，特别是在疫情防控期间，</w:t>
      </w:r>
      <w:proofErr w:type="gramStart"/>
      <w:r w:rsidRPr="00AA2D04">
        <w:rPr>
          <w:rFonts w:ascii="Times New Roman" w:eastAsia="仿宋" w:hAnsi="Times New Roman" w:cs="Times New Roman"/>
          <w:bCs/>
          <w:sz w:val="32"/>
          <w:szCs w:val="32"/>
        </w:rPr>
        <w:t>仍确保</w:t>
      </w:r>
      <w:proofErr w:type="gramEnd"/>
      <w:r w:rsidRPr="00AA2D04">
        <w:rPr>
          <w:rFonts w:ascii="Times New Roman" w:eastAsia="仿宋" w:hAnsi="Times New Roman" w:cs="Times New Roman"/>
          <w:bCs/>
          <w:sz w:val="32"/>
          <w:szCs w:val="32"/>
        </w:rPr>
        <w:t>了国际陆港、国家专项债、存量国有资产和高标准农田等涉及市</w:t>
      </w:r>
      <w:proofErr w:type="gramStart"/>
      <w:r w:rsidRPr="00AA2D04">
        <w:rPr>
          <w:rFonts w:ascii="Times New Roman" w:eastAsia="仿宋" w:hAnsi="Times New Roman" w:cs="Times New Roman"/>
          <w:bCs/>
          <w:sz w:val="32"/>
          <w:szCs w:val="32"/>
        </w:rPr>
        <w:t>域发展</w:t>
      </w:r>
      <w:proofErr w:type="gramEnd"/>
      <w:r w:rsidRPr="00AA2D04">
        <w:rPr>
          <w:rFonts w:ascii="Times New Roman" w:eastAsia="仿宋" w:hAnsi="Times New Roman" w:cs="Times New Roman"/>
          <w:bCs/>
          <w:sz w:val="32"/>
          <w:szCs w:val="32"/>
        </w:rPr>
        <w:t>重点项目的顺利交易。截止</w:t>
      </w:r>
      <w:r w:rsidRPr="00AA2D04">
        <w:rPr>
          <w:rFonts w:ascii="Times New Roman" w:eastAsia="仿宋" w:hAnsi="Times New Roman" w:cs="Times New Roman"/>
          <w:bCs/>
          <w:sz w:val="32"/>
          <w:szCs w:val="32"/>
        </w:rPr>
        <w:t>2022</w:t>
      </w:r>
      <w:r w:rsidRPr="00AA2D04">
        <w:rPr>
          <w:rFonts w:ascii="Times New Roman" w:eastAsia="仿宋" w:hAnsi="Times New Roman" w:cs="Times New Roman"/>
          <w:bCs/>
          <w:sz w:val="32"/>
          <w:szCs w:val="32"/>
        </w:rPr>
        <w:t>年</w:t>
      </w:r>
      <w:r w:rsidRPr="00AA2D04">
        <w:rPr>
          <w:rFonts w:ascii="Times New Roman" w:eastAsia="仿宋" w:hAnsi="Times New Roman" w:cs="Times New Roman"/>
          <w:bCs/>
          <w:sz w:val="32"/>
          <w:szCs w:val="32"/>
        </w:rPr>
        <w:t>12</w:t>
      </w:r>
      <w:r w:rsidRPr="00AA2D04">
        <w:rPr>
          <w:rFonts w:ascii="Times New Roman" w:eastAsia="仿宋" w:hAnsi="Times New Roman" w:cs="Times New Roman"/>
          <w:bCs/>
          <w:sz w:val="32"/>
          <w:szCs w:val="32"/>
        </w:rPr>
        <w:t>月</w:t>
      </w:r>
      <w:r w:rsidRPr="00AA2D04">
        <w:rPr>
          <w:rFonts w:ascii="Times New Roman" w:eastAsia="仿宋" w:hAnsi="Times New Roman" w:cs="Times New Roman"/>
          <w:bCs/>
          <w:sz w:val="32"/>
          <w:szCs w:val="32"/>
        </w:rPr>
        <w:t>31</w:t>
      </w:r>
      <w:r w:rsidRPr="00AA2D04">
        <w:rPr>
          <w:rFonts w:ascii="Times New Roman" w:eastAsia="仿宋" w:hAnsi="Times New Roman" w:cs="Times New Roman"/>
          <w:bCs/>
          <w:sz w:val="32"/>
          <w:szCs w:val="32"/>
        </w:rPr>
        <w:t>日，完成进场交易项目</w:t>
      </w:r>
      <w:r w:rsidRPr="00AA2D04">
        <w:rPr>
          <w:rFonts w:ascii="Times New Roman" w:eastAsia="仿宋" w:hAnsi="Times New Roman" w:cs="Times New Roman"/>
          <w:bCs/>
          <w:sz w:val="32"/>
          <w:szCs w:val="32"/>
        </w:rPr>
        <w:t>1046</w:t>
      </w:r>
      <w:r w:rsidRPr="00AA2D04">
        <w:rPr>
          <w:rFonts w:ascii="Times New Roman" w:eastAsia="仿宋" w:hAnsi="Times New Roman" w:cs="Times New Roman"/>
          <w:bCs/>
          <w:sz w:val="32"/>
          <w:szCs w:val="32"/>
        </w:rPr>
        <w:t>宗，同比下降</w:t>
      </w:r>
      <w:r w:rsidRPr="00AA2D04">
        <w:rPr>
          <w:rFonts w:ascii="Times New Roman" w:eastAsia="仿宋" w:hAnsi="Times New Roman" w:cs="Times New Roman"/>
          <w:bCs/>
          <w:sz w:val="32"/>
          <w:szCs w:val="32"/>
        </w:rPr>
        <w:t>9.91%</w:t>
      </w:r>
      <w:r w:rsidRPr="00AA2D04">
        <w:rPr>
          <w:rFonts w:ascii="Times New Roman" w:eastAsia="仿宋" w:hAnsi="Times New Roman" w:cs="Times New Roman"/>
          <w:bCs/>
          <w:sz w:val="32"/>
          <w:szCs w:val="32"/>
        </w:rPr>
        <w:t>，交易额</w:t>
      </w:r>
      <w:r w:rsidRPr="00AA2D04">
        <w:rPr>
          <w:rFonts w:ascii="Times New Roman" w:eastAsia="仿宋" w:hAnsi="Times New Roman" w:cs="Times New Roman"/>
          <w:bCs/>
          <w:sz w:val="32"/>
          <w:szCs w:val="32"/>
        </w:rPr>
        <w:t>287.3483</w:t>
      </w:r>
      <w:r w:rsidRPr="00AA2D04">
        <w:rPr>
          <w:rFonts w:ascii="Times New Roman" w:eastAsia="仿宋" w:hAnsi="Times New Roman" w:cs="Times New Roman"/>
          <w:bCs/>
          <w:sz w:val="32"/>
          <w:szCs w:val="32"/>
        </w:rPr>
        <w:t>亿元，同比上升</w:t>
      </w:r>
      <w:r w:rsidRPr="00AA2D04">
        <w:rPr>
          <w:rFonts w:ascii="Times New Roman" w:eastAsia="仿宋" w:hAnsi="Times New Roman" w:cs="Times New Roman"/>
          <w:bCs/>
          <w:sz w:val="32"/>
          <w:szCs w:val="32"/>
        </w:rPr>
        <w:t>40.40%</w:t>
      </w:r>
      <w:r w:rsidRPr="00AA2D04">
        <w:rPr>
          <w:rFonts w:ascii="Times New Roman" w:eastAsia="仿宋" w:hAnsi="Times New Roman" w:cs="Times New Roman"/>
          <w:bCs/>
          <w:sz w:val="32"/>
          <w:szCs w:val="32"/>
        </w:rPr>
        <w:t>，节约金额</w:t>
      </w:r>
      <w:r w:rsidRPr="00AA2D04">
        <w:rPr>
          <w:rFonts w:ascii="Times New Roman" w:eastAsia="仿宋" w:hAnsi="Times New Roman" w:cs="Times New Roman"/>
          <w:bCs/>
          <w:sz w:val="32"/>
          <w:szCs w:val="32"/>
        </w:rPr>
        <w:t>11.7049</w:t>
      </w:r>
      <w:r w:rsidRPr="00AA2D04">
        <w:rPr>
          <w:rFonts w:ascii="Times New Roman" w:eastAsia="仿宋" w:hAnsi="Times New Roman" w:cs="Times New Roman"/>
          <w:bCs/>
          <w:sz w:val="32"/>
          <w:szCs w:val="32"/>
        </w:rPr>
        <w:t>亿元，增收金额</w:t>
      </w:r>
      <w:r w:rsidRPr="00AA2D04">
        <w:rPr>
          <w:rFonts w:ascii="Times New Roman" w:eastAsia="仿宋" w:hAnsi="Times New Roman" w:cs="Times New Roman"/>
          <w:bCs/>
          <w:sz w:val="32"/>
          <w:szCs w:val="32"/>
        </w:rPr>
        <w:t>0.5684</w:t>
      </w:r>
      <w:r w:rsidRPr="00AA2D04">
        <w:rPr>
          <w:rFonts w:ascii="Times New Roman" w:eastAsia="仿宋" w:hAnsi="Times New Roman" w:cs="Times New Roman"/>
          <w:bCs/>
          <w:sz w:val="32"/>
          <w:szCs w:val="32"/>
        </w:rPr>
        <w:tab/>
      </w:r>
      <w:r w:rsidRPr="00AA2D04">
        <w:rPr>
          <w:rFonts w:ascii="Times New Roman" w:eastAsia="仿宋" w:hAnsi="Times New Roman" w:cs="Times New Roman"/>
          <w:bCs/>
          <w:sz w:val="32"/>
          <w:szCs w:val="32"/>
        </w:rPr>
        <w:t>亿元。</w:t>
      </w:r>
    </w:p>
    <w:p w14:paraId="2AA75060"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认真落实重点指标。</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招标投标</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指标由市交易中心和</w:t>
      </w:r>
      <w:proofErr w:type="gramStart"/>
      <w:r w:rsidRPr="00AA2D04">
        <w:rPr>
          <w:rFonts w:ascii="Times New Roman" w:eastAsia="仿宋" w:hAnsi="Times New Roman" w:cs="Times New Roman"/>
          <w:bCs/>
          <w:sz w:val="32"/>
          <w:szCs w:val="32"/>
        </w:rPr>
        <w:t>市发改委</w:t>
      </w:r>
      <w:proofErr w:type="gramEnd"/>
      <w:r w:rsidRPr="00AA2D04">
        <w:rPr>
          <w:rFonts w:ascii="Times New Roman" w:eastAsia="仿宋" w:hAnsi="Times New Roman" w:cs="Times New Roman"/>
          <w:bCs/>
          <w:sz w:val="32"/>
          <w:szCs w:val="32"/>
        </w:rPr>
        <w:t>牵头负责，下设</w:t>
      </w:r>
      <w:r w:rsidRPr="00AA2D04">
        <w:rPr>
          <w:rFonts w:ascii="Times New Roman" w:eastAsia="仿宋" w:hAnsi="Times New Roman" w:cs="Times New Roman"/>
          <w:bCs/>
          <w:sz w:val="32"/>
          <w:szCs w:val="32"/>
        </w:rPr>
        <w:t>7</w:t>
      </w:r>
      <w:r w:rsidRPr="00AA2D04">
        <w:rPr>
          <w:rFonts w:ascii="Times New Roman" w:eastAsia="仿宋" w:hAnsi="Times New Roman" w:cs="Times New Roman"/>
          <w:bCs/>
          <w:sz w:val="32"/>
          <w:szCs w:val="32"/>
        </w:rPr>
        <w:t>个二级指标和</w:t>
      </w:r>
      <w:r w:rsidRPr="00AA2D04">
        <w:rPr>
          <w:rFonts w:ascii="Times New Roman" w:eastAsia="仿宋" w:hAnsi="Times New Roman" w:cs="Times New Roman"/>
          <w:bCs/>
          <w:sz w:val="32"/>
          <w:szCs w:val="32"/>
        </w:rPr>
        <w:t>50</w:t>
      </w:r>
      <w:r w:rsidRPr="00AA2D04">
        <w:rPr>
          <w:rFonts w:ascii="Times New Roman" w:eastAsia="仿宋" w:hAnsi="Times New Roman" w:cs="Times New Roman"/>
          <w:bCs/>
          <w:sz w:val="32"/>
          <w:szCs w:val="32"/>
        </w:rPr>
        <w:t>个具体指标</w:t>
      </w:r>
      <w:r w:rsidR="00D27F6C"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其中</w:t>
      </w:r>
      <w:r w:rsidRPr="00AA2D04">
        <w:rPr>
          <w:rFonts w:ascii="Times New Roman" w:eastAsia="仿宋" w:hAnsi="Times New Roman" w:cs="Times New Roman"/>
          <w:bCs/>
          <w:sz w:val="32"/>
          <w:szCs w:val="32"/>
        </w:rPr>
        <w:t>35</w:t>
      </w:r>
      <w:r w:rsidRPr="00AA2D04">
        <w:rPr>
          <w:rFonts w:ascii="Times New Roman" w:eastAsia="仿宋" w:hAnsi="Times New Roman" w:cs="Times New Roman"/>
          <w:bCs/>
          <w:sz w:val="32"/>
          <w:szCs w:val="32"/>
        </w:rPr>
        <w:t>个具体指标由市交易中心负责。在全省营商环境考核评价中</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招标投标</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指标排名前列，扭转了去年排名靠后的局面。</w:t>
      </w:r>
    </w:p>
    <w:p w14:paraId="6FC34272"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3.</w:t>
      </w:r>
      <w:proofErr w:type="gramStart"/>
      <w:r w:rsidRPr="00AA2D04">
        <w:rPr>
          <w:rFonts w:ascii="Times New Roman" w:eastAsia="仿宋" w:hAnsi="Times New Roman" w:cs="Times New Roman"/>
          <w:bCs/>
          <w:sz w:val="32"/>
          <w:szCs w:val="32"/>
        </w:rPr>
        <w:t>持续抓好</w:t>
      </w:r>
      <w:proofErr w:type="gramEnd"/>
      <w:r w:rsidRPr="00AA2D04">
        <w:rPr>
          <w:rFonts w:ascii="Times New Roman" w:eastAsia="仿宋" w:hAnsi="Times New Roman" w:cs="Times New Roman"/>
          <w:bCs/>
          <w:sz w:val="32"/>
          <w:szCs w:val="32"/>
        </w:rPr>
        <w:t>专项整治。进一步完善《深化工程建设项目招标投标突出问题专项整治工作方案》，推进工程建设领域招投标专项整治，明确了</w:t>
      </w:r>
      <w:r w:rsidRPr="00AA2D04">
        <w:rPr>
          <w:rFonts w:ascii="Times New Roman" w:eastAsia="仿宋" w:hAnsi="Times New Roman" w:cs="Times New Roman"/>
          <w:bCs/>
          <w:sz w:val="32"/>
          <w:szCs w:val="32"/>
        </w:rPr>
        <w:t>17</w:t>
      </w:r>
      <w:r w:rsidRPr="00AA2D04">
        <w:rPr>
          <w:rFonts w:ascii="Times New Roman" w:eastAsia="仿宋" w:hAnsi="Times New Roman" w:cs="Times New Roman"/>
          <w:bCs/>
          <w:sz w:val="32"/>
          <w:szCs w:val="32"/>
        </w:rPr>
        <w:t>项整治重点任务清单。配合协助纪委监委、公安、行政监督部门查处违规违纪行为，专项整治成果显著。</w:t>
      </w:r>
    </w:p>
    <w:p w14:paraId="30D90BDF"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4.</w:t>
      </w:r>
      <w:r w:rsidRPr="00AA2D04">
        <w:rPr>
          <w:rFonts w:ascii="Times New Roman" w:eastAsia="仿宋" w:hAnsi="Times New Roman" w:cs="Times New Roman"/>
          <w:bCs/>
          <w:sz w:val="32"/>
          <w:szCs w:val="32"/>
        </w:rPr>
        <w:t>不断推进电子化交易水平。一是实现建设工程项目全流程电子化。省里已制定规范性文本的招标项目电子化率达</w:t>
      </w:r>
      <w:r w:rsidRPr="00AA2D04">
        <w:rPr>
          <w:rFonts w:ascii="Times New Roman" w:eastAsia="仿宋" w:hAnsi="Times New Roman" w:cs="Times New Roman"/>
          <w:bCs/>
          <w:sz w:val="32"/>
          <w:szCs w:val="32"/>
        </w:rPr>
        <w:t>100%</w:t>
      </w:r>
      <w:r w:rsidRPr="00AA2D04">
        <w:rPr>
          <w:rFonts w:ascii="Times New Roman" w:eastAsia="仿宋" w:hAnsi="Times New Roman" w:cs="Times New Roman"/>
          <w:bCs/>
          <w:sz w:val="32"/>
          <w:szCs w:val="32"/>
        </w:rPr>
        <w:t>。二是远程异地评标实现常态化。</w:t>
      </w: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至</w:t>
      </w:r>
      <w:r w:rsidRPr="00AA2D04">
        <w:rPr>
          <w:rFonts w:ascii="Times New Roman" w:eastAsia="仿宋" w:hAnsi="Times New Roman" w:cs="Times New Roman"/>
          <w:bCs/>
          <w:sz w:val="32"/>
          <w:szCs w:val="32"/>
        </w:rPr>
        <w:t>12</w:t>
      </w:r>
      <w:r w:rsidRPr="00AA2D04">
        <w:rPr>
          <w:rFonts w:ascii="Times New Roman" w:eastAsia="仿宋" w:hAnsi="Times New Roman" w:cs="Times New Roman"/>
          <w:bCs/>
          <w:sz w:val="32"/>
          <w:szCs w:val="32"/>
        </w:rPr>
        <w:t>月，应实施远程异地评标项目</w:t>
      </w:r>
      <w:r w:rsidRPr="00AA2D04">
        <w:rPr>
          <w:rFonts w:ascii="Times New Roman" w:eastAsia="仿宋" w:hAnsi="Times New Roman" w:cs="Times New Roman"/>
          <w:bCs/>
          <w:sz w:val="32"/>
          <w:szCs w:val="32"/>
        </w:rPr>
        <w:t>96</w:t>
      </w:r>
      <w:r w:rsidRPr="00AA2D04">
        <w:rPr>
          <w:rFonts w:ascii="Times New Roman" w:eastAsia="仿宋" w:hAnsi="Times New Roman" w:cs="Times New Roman"/>
          <w:bCs/>
          <w:sz w:val="32"/>
          <w:szCs w:val="32"/>
        </w:rPr>
        <w:t>宗，</w:t>
      </w:r>
      <w:proofErr w:type="gramStart"/>
      <w:r w:rsidRPr="00AA2D04">
        <w:rPr>
          <w:rFonts w:ascii="Times New Roman" w:eastAsia="仿宋" w:hAnsi="Times New Roman" w:cs="Times New Roman"/>
          <w:bCs/>
          <w:sz w:val="32"/>
          <w:szCs w:val="32"/>
        </w:rPr>
        <w:t>实际达</w:t>
      </w:r>
      <w:proofErr w:type="gramEnd"/>
      <w:r w:rsidRPr="00AA2D04">
        <w:rPr>
          <w:rFonts w:ascii="Times New Roman" w:eastAsia="仿宋" w:hAnsi="Times New Roman" w:cs="Times New Roman"/>
          <w:bCs/>
          <w:sz w:val="32"/>
          <w:szCs w:val="32"/>
        </w:rPr>
        <w:t>97</w:t>
      </w:r>
      <w:r w:rsidRPr="00AA2D04">
        <w:rPr>
          <w:rFonts w:ascii="Times New Roman" w:eastAsia="仿宋" w:hAnsi="Times New Roman" w:cs="Times New Roman"/>
          <w:bCs/>
          <w:sz w:val="32"/>
          <w:szCs w:val="32"/>
        </w:rPr>
        <w:t>宗，成交金额</w:t>
      </w:r>
      <w:r w:rsidRPr="00AA2D04">
        <w:rPr>
          <w:rFonts w:ascii="Times New Roman" w:eastAsia="仿宋" w:hAnsi="Times New Roman" w:cs="Times New Roman"/>
          <w:bCs/>
          <w:sz w:val="32"/>
          <w:szCs w:val="32"/>
        </w:rPr>
        <w:t>155.4106</w:t>
      </w:r>
      <w:r w:rsidRPr="00AA2D04">
        <w:rPr>
          <w:rFonts w:ascii="Times New Roman" w:eastAsia="仿宋" w:hAnsi="Times New Roman" w:cs="Times New Roman"/>
          <w:bCs/>
          <w:sz w:val="32"/>
          <w:szCs w:val="32"/>
        </w:rPr>
        <w:t>亿元，</w:t>
      </w:r>
      <w:r w:rsidRPr="00AA2D04">
        <w:rPr>
          <w:rFonts w:ascii="Times New Roman" w:eastAsia="仿宋" w:hAnsi="Times New Roman" w:cs="Times New Roman"/>
          <w:bCs/>
          <w:sz w:val="32"/>
          <w:szCs w:val="32"/>
        </w:rPr>
        <w:lastRenderedPageBreak/>
        <w:t>远程异地评标率达到</w:t>
      </w:r>
      <w:r w:rsidRPr="00AA2D04">
        <w:rPr>
          <w:rFonts w:ascii="Times New Roman" w:eastAsia="仿宋" w:hAnsi="Times New Roman" w:cs="Times New Roman"/>
          <w:bCs/>
          <w:sz w:val="32"/>
          <w:szCs w:val="32"/>
        </w:rPr>
        <w:t>101.04%</w:t>
      </w:r>
      <w:r w:rsidRPr="00AA2D04">
        <w:rPr>
          <w:rFonts w:ascii="Times New Roman" w:eastAsia="仿宋" w:hAnsi="Times New Roman" w:cs="Times New Roman"/>
          <w:bCs/>
          <w:sz w:val="32"/>
          <w:szCs w:val="32"/>
        </w:rPr>
        <w:t>。三是推动数字证书跨省兼容互认。建设工程项目招投标、评标等业务操作，通过全省公共资源</w:t>
      </w:r>
      <w:r w:rsidRPr="00AA2D04">
        <w:rPr>
          <w:rFonts w:ascii="Times New Roman" w:eastAsia="仿宋" w:hAnsi="Times New Roman" w:cs="Times New Roman"/>
          <w:bCs/>
          <w:sz w:val="32"/>
          <w:szCs w:val="32"/>
        </w:rPr>
        <w:t>CA</w:t>
      </w:r>
      <w:r w:rsidRPr="00AA2D04">
        <w:rPr>
          <w:rFonts w:ascii="Times New Roman" w:eastAsia="仿宋" w:hAnsi="Times New Roman" w:cs="Times New Roman"/>
          <w:bCs/>
          <w:sz w:val="32"/>
          <w:szCs w:val="32"/>
        </w:rPr>
        <w:t>证书兼容互认平台（</w:t>
      </w:r>
      <w:r w:rsidRPr="00AA2D04">
        <w:rPr>
          <w:rFonts w:ascii="Times New Roman" w:eastAsia="仿宋" w:hAnsi="Times New Roman" w:cs="Times New Roman"/>
          <w:bCs/>
          <w:sz w:val="32"/>
          <w:szCs w:val="32"/>
        </w:rPr>
        <w:t>PC</w:t>
      </w:r>
      <w:r w:rsidRPr="00AA2D04">
        <w:rPr>
          <w:rFonts w:ascii="Times New Roman" w:eastAsia="仿宋" w:hAnsi="Times New Roman" w:cs="Times New Roman"/>
          <w:bCs/>
          <w:sz w:val="32"/>
          <w:szCs w:val="32"/>
        </w:rPr>
        <w:t>端）和移动</w:t>
      </w:r>
      <w:proofErr w:type="gramStart"/>
      <w:r w:rsidRPr="00AA2D04">
        <w:rPr>
          <w:rFonts w:ascii="Times New Roman" w:eastAsia="仿宋" w:hAnsi="Times New Roman" w:cs="Times New Roman"/>
          <w:bCs/>
          <w:sz w:val="32"/>
          <w:szCs w:val="32"/>
        </w:rPr>
        <w:t>端标证通两种</w:t>
      </w:r>
      <w:proofErr w:type="gramEnd"/>
      <w:r w:rsidRPr="00AA2D04">
        <w:rPr>
          <w:rFonts w:ascii="Times New Roman" w:eastAsia="仿宋" w:hAnsi="Times New Roman" w:cs="Times New Roman"/>
          <w:bCs/>
          <w:sz w:val="32"/>
          <w:szCs w:val="32"/>
        </w:rPr>
        <w:t>平台实现数字证书</w:t>
      </w:r>
      <w:r w:rsidRPr="00AA2D04">
        <w:rPr>
          <w:rFonts w:ascii="Times New Roman" w:eastAsia="仿宋" w:hAnsi="Times New Roman" w:cs="Times New Roman"/>
          <w:bCs/>
          <w:sz w:val="32"/>
          <w:szCs w:val="32"/>
        </w:rPr>
        <w:t>(CA)</w:t>
      </w:r>
      <w:r w:rsidRPr="00AA2D04">
        <w:rPr>
          <w:rFonts w:ascii="Times New Roman" w:eastAsia="仿宋" w:hAnsi="Times New Roman" w:cs="Times New Roman"/>
          <w:bCs/>
          <w:sz w:val="32"/>
          <w:szCs w:val="32"/>
        </w:rPr>
        <w:t>跨省互认，移动</w:t>
      </w:r>
      <w:proofErr w:type="gramStart"/>
      <w:r w:rsidRPr="00AA2D04">
        <w:rPr>
          <w:rFonts w:ascii="Times New Roman" w:eastAsia="仿宋" w:hAnsi="Times New Roman" w:cs="Times New Roman"/>
          <w:bCs/>
          <w:sz w:val="32"/>
          <w:szCs w:val="32"/>
        </w:rPr>
        <w:t>端标信</w:t>
      </w:r>
      <w:proofErr w:type="gramEnd"/>
      <w:r w:rsidRPr="00AA2D04">
        <w:rPr>
          <w:rFonts w:ascii="Times New Roman" w:eastAsia="仿宋" w:hAnsi="Times New Roman" w:cs="Times New Roman"/>
          <w:bCs/>
          <w:sz w:val="32"/>
          <w:szCs w:val="32"/>
        </w:rPr>
        <w:t>通也通过调试投入使用。</w:t>
      </w:r>
    </w:p>
    <w:p w14:paraId="11A9389D"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5.</w:t>
      </w:r>
      <w:r w:rsidRPr="00AA2D04">
        <w:rPr>
          <w:rFonts w:ascii="Times New Roman" w:eastAsia="仿宋" w:hAnsi="Times New Roman" w:cs="Times New Roman"/>
          <w:bCs/>
          <w:sz w:val="32"/>
          <w:szCs w:val="32"/>
        </w:rPr>
        <w:t>着力减轻企业负担。一是积极推行</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暖心</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服务。着力打造廉洁高效的政务环境，对各方交易主体做到热情服务，增设了</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业务咨询</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岗位，全年实现服务对象</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零</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投诉二是实现投标保证金全流程信息化管理。进一步优化投标保证金交易平台收、退流程，细化账务处理功能及数据汇总功能。三是提升投标保证金非现金缴纳覆盖率。已实现了承诺函和担保、保险、银行等电子保函线上办理。</w:t>
      </w: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至</w:t>
      </w:r>
      <w:r w:rsidRPr="00AA2D04">
        <w:rPr>
          <w:rFonts w:ascii="Times New Roman" w:eastAsia="仿宋" w:hAnsi="Times New Roman" w:cs="Times New Roman"/>
          <w:bCs/>
          <w:sz w:val="32"/>
          <w:szCs w:val="32"/>
        </w:rPr>
        <w:t>12</w:t>
      </w:r>
      <w:r w:rsidRPr="00AA2D04">
        <w:rPr>
          <w:rFonts w:ascii="Times New Roman" w:eastAsia="仿宋" w:hAnsi="Times New Roman" w:cs="Times New Roman"/>
          <w:bCs/>
          <w:sz w:val="32"/>
          <w:szCs w:val="32"/>
        </w:rPr>
        <w:t>月，我市工程建设使用现金和非现金方式</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电子保函</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缴纳保证金的项目</w:t>
      </w:r>
      <w:r w:rsidRPr="00AA2D04">
        <w:rPr>
          <w:rFonts w:ascii="Times New Roman" w:eastAsia="仿宋" w:hAnsi="Times New Roman" w:cs="Times New Roman"/>
          <w:bCs/>
          <w:sz w:val="32"/>
          <w:szCs w:val="32"/>
        </w:rPr>
        <w:t>567</w:t>
      </w:r>
      <w:r w:rsidRPr="00AA2D04">
        <w:rPr>
          <w:rFonts w:ascii="Times New Roman" w:eastAsia="仿宋" w:hAnsi="Times New Roman" w:cs="Times New Roman"/>
          <w:bCs/>
          <w:sz w:val="32"/>
          <w:szCs w:val="32"/>
        </w:rPr>
        <w:t>宗，使用非现金（电子保函）缴纳保证金</w:t>
      </w:r>
      <w:r w:rsidRPr="00AA2D04">
        <w:rPr>
          <w:rFonts w:ascii="Times New Roman" w:eastAsia="仿宋" w:hAnsi="Times New Roman" w:cs="Times New Roman"/>
          <w:bCs/>
          <w:sz w:val="32"/>
          <w:szCs w:val="32"/>
        </w:rPr>
        <w:t>484</w:t>
      </w:r>
      <w:r w:rsidRPr="00AA2D04">
        <w:rPr>
          <w:rFonts w:ascii="Times New Roman" w:eastAsia="仿宋" w:hAnsi="Times New Roman" w:cs="Times New Roman"/>
          <w:bCs/>
          <w:sz w:val="32"/>
          <w:szCs w:val="32"/>
        </w:rPr>
        <w:t>宗，占比率达</w:t>
      </w:r>
      <w:r w:rsidRPr="00AA2D04">
        <w:rPr>
          <w:rFonts w:ascii="Times New Roman" w:eastAsia="仿宋" w:hAnsi="Times New Roman" w:cs="Times New Roman"/>
          <w:bCs/>
          <w:sz w:val="32"/>
          <w:szCs w:val="32"/>
        </w:rPr>
        <w:t>85.36%</w:t>
      </w:r>
      <w:r w:rsidRPr="00AA2D04">
        <w:rPr>
          <w:rFonts w:ascii="Times New Roman" w:eastAsia="仿宋" w:hAnsi="Times New Roman" w:cs="Times New Roman"/>
          <w:bCs/>
          <w:sz w:val="32"/>
          <w:szCs w:val="32"/>
        </w:rPr>
        <w:t>，为企业减少占用资金</w:t>
      </w:r>
      <w:r w:rsidRPr="00AA2D04">
        <w:rPr>
          <w:rFonts w:ascii="Times New Roman" w:eastAsia="仿宋" w:hAnsi="Times New Roman" w:cs="Times New Roman"/>
          <w:bCs/>
          <w:sz w:val="32"/>
          <w:szCs w:val="32"/>
        </w:rPr>
        <w:t>4.8726</w:t>
      </w:r>
      <w:r w:rsidRPr="00AA2D04">
        <w:rPr>
          <w:rFonts w:ascii="Times New Roman" w:eastAsia="仿宋" w:hAnsi="Times New Roman" w:cs="Times New Roman"/>
          <w:bCs/>
          <w:sz w:val="32"/>
          <w:szCs w:val="32"/>
        </w:rPr>
        <w:t>亿元。四是清理规范涉企收费。取消了所有工程建设项目招标文件工本费和政府采购项目的投标保证金。五是全面进行沉淀保证金清退工作。采取网络公告、电话督促等多渠道开展保证金清退工作，共清退沉淀保证金</w:t>
      </w:r>
      <w:r w:rsidRPr="00AA2D04">
        <w:rPr>
          <w:rFonts w:ascii="Times New Roman" w:eastAsia="仿宋" w:hAnsi="Times New Roman" w:cs="Times New Roman"/>
          <w:bCs/>
          <w:sz w:val="32"/>
          <w:szCs w:val="32"/>
        </w:rPr>
        <w:t>18</w:t>
      </w:r>
      <w:r w:rsidRPr="00AA2D04">
        <w:rPr>
          <w:rFonts w:ascii="Times New Roman" w:eastAsia="仿宋" w:hAnsi="Times New Roman" w:cs="Times New Roman"/>
          <w:bCs/>
          <w:sz w:val="32"/>
          <w:szCs w:val="32"/>
        </w:rPr>
        <w:t>笔</w:t>
      </w:r>
      <w:r w:rsidRPr="00AA2D04">
        <w:rPr>
          <w:rFonts w:ascii="Times New Roman" w:eastAsia="仿宋" w:hAnsi="Times New Roman" w:cs="Times New Roman"/>
          <w:bCs/>
          <w:sz w:val="32"/>
          <w:szCs w:val="32"/>
        </w:rPr>
        <w:t>216</w:t>
      </w:r>
      <w:r w:rsidRPr="00AA2D04">
        <w:rPr>
          <w:rFonts w:ascii="Times New Roman" w:eastAsia="仿宋" w:hAnsi="Times New Roman" w:cs="Times New Roman"/>
          <w:bCs/>
          <w:sz w:val="32"/>
          <w:szCs w:val="32"/>
        </w:rPr>
        <w:t>万元，实现了</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应退尽退</w:t>
      </w:r>
      <w:r w:rsidRPr="00AA2D04">
        <w:rPr>
          <w:rFonts w:ascii="Times New Roman" w:eastAsia="仿宋" w:hAnsi="Times New Roman" w:cs="Times New Roman"/>
          <w:bCs/>
          <w:sz w:val="32"/>
          <w:szCs w:val="32"/>
        </w:rPr>
        <w:t>”</w:t>
      </w:r>
    </w:p>
    <w:p w14:paraId="23EDA745"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6.</w:t>
      </w:r>
      <w:r w:rsidRPr="00AA2D04">
        <w:rPr>
          <w:rFonts w:ascii="Times New Roman" w:eastAsia="仿宋" w:hAnsi="Times New Roman" w:cs="Times New Roman"/>
          <w:bCs/>
          <w:sz w:val="32"/>
          <w:szCs w:val="32"/>
        </w:rPr>
        <w:t>简化办事程序。一是推进交易事项</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一网通办</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。根据全省公共资源交易</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一张网</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，实现交易互联互通和信息资源共享，实现交易事项全程在线办理，实现交易全程</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无纸化</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开</w:t>
      </w:r>
      <w:r w:rsidRPr="00AA2D04">
        <w:rPr>
          <w:rFonts w:ascii="Times New Roman" w:eastAsia="仿宋" w:hAnsi="Times New Roman" w:cs="Times New Roman"/>
          <w:bCs/>
          <w:sz w:val="32"/>
          <w:szCs w:val="32"/>
        </w:rPr>
        <w:lastRenderedPageBreak/>
        <w:t>标不见面</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。二是执行限时办结制。在场地条件允许下有序安排招投标进场事宜，确保项目早进场、早受理、早安排、早交易。三是建立</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绿色通道</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。按照市委、市政府有关工作要求，对全市招商引资、重点建设、</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军民共建</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、民生建设等项目开辟</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绿色通道</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，保证了国际陆港南区集装箱拼箱中心（一期）工程、国际陆港东盟香辛料等一批重点项目顺利交易。</w:t>
      </w:r>
    </w:p>
    <w:p w14:paraId="6F36B970"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7.</w:t>
      </w:r>
      <w:r w:rsidRPr="00AA2D04">
        <w:rPr>
          <w:rFonts w:ascii="Times New Roman" w:eastAsia="仿宋" w:hAnsi="Times New Roman" w:cs="Times New Roman"/>
          <w:bCs/>
          <w:sz w:val="32"/>
          <w:szCs w:val="32"/>
        </w:rPr>
        <w:t>推进社会信用体系建设。大力推进信用怀化建设，开展</w:t>
      </w:r>
      <w:proofErr w:type="gramStart"/>
      <w:r w:rsidRPr="00AA2D04">
        <w:rPr>
          <w:rFonts w:ascii="Times New Roman" w:eastAsia="仿宋" w:hAnsi="Times New Roman" w:cs="Times New Roman"/>
          <w:bCs/>
          <w:sz w:val="32"/>
          <w:szCs w:val="32"/>
        </w:rPr>
        <w:t>诚信进</w:t>
      </w:r>
      <w:proofErr w:type="gramEnd"/>
      <w:r w:rsidRPr="00AA2D04">
        <w:rPr>
          <w:rFonts w:ascii="Times New Roman" w:eastAsia="仿宋" w:hAnsi="Times New Roman" w:cs="Times New Roman"/>
          <w:bCs/>
          <w:sz w:val="32"/>
          <w:szCs w:val="32"/>
        </w:rPr>
        <w:t>社会、进机关、进家庭等宣传活动。在全省率先实施项目注册环节对投标企业诚信进行核查，促进诚信交易。</w:t>
      </w:r>
    </w:p>
    <w:p w14:paraId="2174E072"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w:t>
      </w:r>
      <w:r w:rsidR="009C2259" w:rsidRPr="00AA2D04">
        <w:rPr>
          <w:rFonts w:ascii="Times New Roman" w:eastAsia="仿宋" w:hAnsi="Times New Roman" w:cs="Times New Roman"/>
          <w:bCs/>
          <w:sz w:val="32"/>
          <w:szCs w:val="32"/>
        </w:rPr>
        <w:t>五</w:t>
      </w:r>
      <w:r w:rsidRPr="00AA2D04">
        <w:rPr>
          <w:rFonts w:ascii="Times New Roman" w:eastAsia="仿宋" w:hAnsi="Times New Roman" w:cs="Times New Roman"/>
          <w:bCs/>
          <w:sz w:val="32"/>
          <w:szCs w:val="32"/>
        </w:rPr>
        <w:t>）持续推进模范机关建设</w:t>
      </w:r>
    </w:p>
    <w:p w14:paraId="1BD3387A" w14:textId="77777777" w:rsidR="00D15647" w:rsidRPr="00AA2D04" w:rsidRDefault="00D15647" w:rsidP="0049596F">
      <w:pPr>
        <w:pStyle w:val="TOC1"/>
        <w:spacing w:line="360" w:lineRule="auto"/>
        <w:ind w:firstLineChars="200" w:firstLine="640"/>
        <w:rPr>
          <w:rFonts w:ascii="Times New Roman" w:eastAsia="仿宋" w:hAnsi="Times New Roman"/>
          <w:bCs/>
          <w:sz w:val="32"/>
          <w:szCs w:val="32"/>
        </w:rPr>
      </w:pPr>
      <w:r w:rsidRPr="00AA2D04">
        <w:rPr>
          <w:rFonts w:ascii="Times New Roman" w:eastAsia="仿宋" w:hAnsi="Times New Roman"/>
          <w:bCs/>
          <w:sz w:val="32"/>
          <w:szCs w:val="32"/>
        </w:rPr>
        <w:t>按照市委《实施方案》和《任务清单》要求，结合本单位实际，持续推进</w:t>
      </w:r>
      <w:r w:rsidRPr="00AA2D04">
        <w:rPr>
          <w:rFonts w:ascii="Times New Roman" w:eastAsia="仿宋" w:hAnsi="Times New Roman"/>
          <w:bCs/>
          <w:sz w:val="32"/>
          <w:szCs w:val="32"/>
        </w:rPr>
        <w:t>“</w:t>
      </w:r>
      <w:r w:rsidRPr="00AA2D04">
        <w:rPr>
          <w:rFonts w:ascii="Times New Roman" w:eastAsia="仿宋" w:hAnsi="Times New Roman"/>
          <w:bCs/>
          <w:sz w:val="32"/>
          <w:szCs w:val="32"/>
        </w:rPr>
        <w:t>三表率</w:t>
      </w:r>
      <w:proofErr w:type="gramStart"/>
      <w:r w:rsidRPr="00AA2D04">
        <w:rPr>
          <w:rFonts w:ascii="Times New Roman" w:eastAsia="仿宋" w:hAnsi="Times New Roman"/>
          <w:bCs/>
          <w:sz w:val="32"/>
          <w:szCs w:val="32"/>
        </w:rPr>
        <w:t>一</w:t>
      </w:r>
      <w:proofErr w:type="gramEnd"/>
      <w:r w:rsidRPr="00AA2D04">
        <w:rPr>
          <w:rFonts w:ascii="Times New Roman" w:eastAsia="仿宋" w:hAnsi="Times New Roman"/>
          <w:bCs/>
          <w:sz w:val="32"/>
          <w:szCs w:val="32"/>
        </w:rPr>
        <w:t>模范</w:t>
      </w:r>
      <w:r w:rsidRPr="00AA2D04">
        <w:rPr>
          <w:rFonts w:ascii="Times New Roman" w:eastAsia="仿宋" w:hAnsi="Times New Roman"/>
          <w:bCs/>
          <w:sz w:val="32"/>
          <w:szCs w:val="32"/>
        </w:rPr>
        <w:t>”</w:t>
      </w:r>
      <w:r w:rsidRPr="00AA2D04">
        <w:rPr>
          <w:rFonts w:ascii="Times New Roman" w:eastAsia="仿宋" w:hAnsi="Times New Roman"/>
          <w:bCs/>
          <w:sz w:val="32"/>
          <w:szCs w:val="32"/>
        </w:rPr>
        <w:t>机关创建工作，先后开展了</w:t>
      </w:r>
      <w:r w:rsidRPr="00AA2D04">
        <w:rPr>
          <w:rFonts w:ascii="Times New Roman" w:eastAsia="仿宋" w:hAnsi="Times New Roman"/>
          <w:bCs/>
          <w:sz w:val="32"/>
          <w:szCs w:val="32"/>
        </w:rPr>
        <w:t>“</w:t>
      </w:r>
      <w:r w:rsidRPr="00AA2D04">
        <w:rPr>
          <w:rFonts w:ascii="Times New Roman" w:eastAsia="仿宋" w:hAnsi="Times New Roman"/>
          <w:bCs/>
          <w:sz w:val="32"/>
          <w:szCs w:val="32"/>
        </w:rPr>
        <w:t>社会开放日</w:t>
      </w:r>
      <w:r w:rsidRPr="00AA2D04">
        <w:rPr>
          <w:rFonts w:ascii="Times New Roman" w:eastAsia="仿宋" w:hAnsi="Times New Roman"/>
          <w:bCs/>
          <w:sz w:val="32"/>
          <w:szCs w:val="32"/>
        </w:rPr>
        <w:t>”</w:t>
      </w:r>
      <w:r w:rsidRPr="00AA2D04">
        <w:rPr>
          <w:rFonts w:ascii="Times New Roman" w:eastAsia="仿宋" w:hAnsi="Times New Roman"/>
          <w:bCs/>
          <w:sz w:val="32"/>
          <w:szCs w:val="32"/>
        </w:rPr>
        <w:t>、</w:t>
      </w:r>
      <w:r w:rsidRPr="00AA2D04">
        <w:rPr>
          <w:rFonts w:ascii="Times New Roman" w:eastAsia="仿宋" w:hAnsi="Times New Roman"/>
          <w:bCs/>
          <w:sz w:val="32"/>
          <w:szCs w:val="32"/>
        </w:rPr>
        <w:t>“</w:t>
      </w:r>
      <w:r w:rsidRPr="00AA2D04">
        <w:rPr>
          <w:rFonts w:ascii="Times New Roman" w:eastAsia="仿宋" w:hAnsi="Times New Roman"/>
          <w:bCs/>
          <w:sz w:val="32"/>
          <w:szCs w:val="32"/>
        </w:rPr>
        <w:t>红旗部室</w:t>
      </w:r>
      <w:r w:rsidRPr="00AA2D04">
        <w:rPr>
          <w:rFonts w:ascii="Times New Roman" w:eastAsia="仿宋" w:hAnsi="Times New Roman"/>
          <w:bCs/>
          <w:sz w:val="32"/>
          <w:szCs w:val="32"/>
        </w:rPr>
        <w:t>”</w:t>
      </w:r>
      <w:r w:rsidRPr="00AA2D04">
        <w:rPr>
          <w:rFonts w:ascii="Times New Roman" w:eastAsia="仿宋" w:hAnsi="Times New Roman"/>
          <w:bCs/>
          <w:sz w:val="32"/>
          <w:szCs w:val="32"/>
        </w:rPr>
        <w:t>和</w:t>
      </w:r>
      <w:r w:rsidRPr="00AA2D04">
        <w:rPr>
          <w:rFonts w:ascii="Times New Roman" w:eastAsia="仿宋" w:hAnsi="Times New Roman"/>
          <w:bCs/>
          <w:sz w:val="32"/>
          <w:szCs w:val="32"/>
        </w:rPr>
        <w:t>“</w:t>
      </w:r>
      <w:r w:rsidRPr="00AA2D04">
        <w:rPr>
          <w:rFonts w:ascii="Times New Roman" w:eastAsia="仿宋" w:hAnsi="Times New Roman"/>
          <w:bCs/>
          <w:sz w:val="32"/>
          <w:szCs w:val="32"/>
        </w:rPr>
        <w:t>服务明星</w:t>
      </w:r>
      <w:r w:rsidRPr="00AA2D04">
        <w:rPr>
          <w:rFonts w:ascii="Times New Roman" w:eastAsia="仿宋" w:hAnsi="Times New Roman"/>
          <w:bCs/>
          <w:sz w:val="32"/>
          <w:szCs w:val="32"/>
        </w:rPr>
        <w:t>”</w:t>
      </w:r>
      <w:r w:rsidRPr="00AA2D04">
        <w:rPr>
          <w:rFonts w:ascii="Times New Roman" w:eastAsia="仿宋" w:hAnsi="Times New Roman"/>
          <w:bCs/>
          <w:sz w:val="32"/>
          <w:szCs w:val="32"/>
        </w:rPr>
        <w:t>评比等活动。</w:t>
      </w:r>
      <w:r w:rsidRPr="00AA2D04">
        <w:rPr>
          <w:rFonts w:ascii="Times New Roman" w:eastAsia="仿宋" w:hAnsi="Times New Roman"/>
          <w:bCs/>
          <w:sz w:val="32"/>
          <w:szCs w:val="32"/>
        </w:rPr>
        <w:t>2022</w:t>
      </w:r>
      <w:r w:rsidRPr="00AA2D04">
        <w:rPr>
          <w:rFonts w:ascii="Times New Roman" w:eastAsia="仿宋" w:hAnsi="Times New Roman"/>
          <w:bCs/>
          <w:sz w:val="32"/>
          <w:szCs w:val="32"/>
        </w:rPr>
        <w:t>年，成功创建省级文明单位。</w:t>
      </w:r>
    </w:p>
    <w:p w14:paraId="112A699A"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w:t>
      </w:r>
      <w:r w:rsidR="009C2259" w:rsidRPr="00AA2D04">
        <w:rPr>
          <w:rFonts w:ascii="Times New Roman" w:eastAsia="仿宋" w:hAnsi="Times New Roman" w:cs="Times New Roman"/>
          <w:bCs/>
          <w:sz w:val="32"/>
          <w:szCs w:val="32"/>
        </w:rPr>
        <w:t>六</w:t>
      </w:r>
      <w:r w:rsidRPr="00AA2D04">
        <w:rPr>
          <w:rFonts w:ascii="Times New Roman" w:eastAsia="仿宋" w:hAnsi="Times New Roman" w:cs="Times New Roman"/>
          <w:bCs/>
          <w:sz w:val="32"/>
          <w:szCs w:val="32"/>
        </w:rPr>
        <w:t>）落实党风廉政建设</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两个</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责任</w:t>
      </w:r>
    </w:p>
    <w:p w14:paraId="23220526"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专题研究党风廉政建设</w:t>
      </w: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次，开展廉政教育</w:t>
      </w:r>
      <w:r w:rsidRPr="00AA2D04">
        <w:rPr>
          <w:rFonts w:ascii="Times New Roman" w:eastAsia="仿宋" w:hAnsi="Times New Roman" w:cs="Times New Roman"/>
          <w:bCs/>
          <w:sz w:val="32"/>
          <w:szCs w:val="32"/>
        </w:rPr>
        <w:t>8</w:t>
      </w:r>
      <w:r w:rsidRPr="00AA2D04">
        <w:rPr>
          <w:rFonts w:ascii="Times New Roman" w:eastAsia="仿宋" w:hAnsi="Times New Roman" w:cs="Times New Roman"/>
          <w:bCs/>
          <w:sz w:val="32"/>
          <w:szCs w:val="32"/>
        </w:rPr>
        <w:t>次，组织全体干部职工观看《初心与蜕变》教育片，及时学习市纪委下发的典型案例通报，开展廉政谈话</w:t>
      </w:r>
      <w:r w:rsidRPr="00AA2D04">
        <w:rPr>
          <w:rFonts w:ascii="Times New Roman" w:eastAsia="仿宋" w:hAnsi="Times New Roman" w:cs="Times New Roman"/>
          <w:bCs/>
          <w:sz w:val="32"/>
          <w:szCs w:val="32"/>
        </w:rPr>
        <w:t>100</w:t>
      </w:r>
      <w:r w:rsidRPr="00AA2D04">
        <w:rPr>
          <w:rFonts w:ascii="Times New Roman" w:eastAsia="仿宋" w:hAnsi="Times New Roman" w:cs="Times New Roman"/>
          <w:bCs/>
          <w:sz w:val="32"/>
          <w:szCs w:val="32"/>
        </w:rPr>
        <w:t>余人次，做到全员覆盖，利用微信、</w:t>
      </w:r>
      <w:proofErr w:type="gramStart"/>
      <w:r w:rsidRPr="00AA2D04">
        <w:rPr>
          <w:rFonts w:ascii="Times New Roman" w:eastAsia="仿宋" w:hAnsi="Times New Roman" w:cs="Times New Roman"/>
          <w:bCs/>
          <w:sz w:val="32"/>
          <w:szCs w:val="32"/>
        </w:rPr>
        <w:t>微信公众号</w:t>
      </w:r>
      <w:proofErr w:type="gramEnd"/>
      <w:r w:rsidRPr="00AA2D04">
        <w:rPr>
          <w:rFonts w:ascii="Times New Roman" w:eastAsia="仿宋" w:hAnsi="Times New Roman" w:cs="Times New Roman"/>
          <w:bCs/>
          <w:sz w:val="32"/>
          <w:szCs w:val="32"/>
        </w:rPr>
        <w:t>，助力廉政宣传，营造反腐倡廉高压态势。清廉机关建设提出具体工作任务</w:t>
      </w:r>
      <w:r w:rsidRPr="00AA2D04">
        <w:rPr>
          <w:rFonts w:ascii="Times New Roman" w:eastAsia="仿宋" w:hAnsi="Times New Roman" w:cs="Times New Roman"/>
          <w:bCs/>
          <w:sz w:val="32"/>
          <w:szCs w:val="32"/>
        </w:rPr>
        <w:t>33</w:t>
      </w:r>
      <w:r w:rsidRPr="00AA2D04">
        <w:rPr>
          <w:rFonts w:ascii="Times New Roman" w:eastAsia="仿宋" w:hAnsi="Times New Roman" w:cs="Times New Roman"/>
          <w:bCs/>
          <w:sz w:val="32"/>
          <w:szCs w:val="32"/>
        </w:rPr>
        <w:t>项，明确完成时限、责任部室、责任人，将清廉建设与党的建设、业务工作</w:t>
      </w:r>
      <w:r w:rsidRPr="00AA2D04">
        <w:rPr>
          <w:rFonts w:ascii="Times New Roman" w:eastAsia="仿宋" w:hAnsi="Times New Roman" w:cs="Times New Roman"/>
          <w:bCs/>
          <w:sz w:val="32"/>
          <w:szCs w:val="32"/>
        </w:rPr>
        <w:lastRenderedPageBreak/>
        <w:t>一体推进，实现全领域、全方位、全覆盖。开展廉政风险点排查和廉政承诺工作，排查单位、内设机构风险点</w:t>
      </w:r>
      <w:r w:rsidRPr="00AA2D04">
        <w:rPr>
          <w:rFonts w:ascii="Times New Roman" w:eastAsia="仿宋" w:hAnsi="Times New Roman" w:cs="Times New Roman"/>
          <w:bCs/>
          <w:sz w:val="32"/>
          <w:szCs w:val="32"/>
        </w:rPr>
        <w:t>35</w:t>
      </w:r>
      <w:r w:rsidRPr="00AA2D04">
        <w:rPr>
          <w:rFonts w:ascii="Times New Roman" w:eastAsia="仿宋" w:hAnsi="Times New Roman" w:cs="Times New Roman"/>
          <w:bCs/>
          <w:sz w:val="32"/>
          <w:szCs w:val="32"/>
        </w:rPr>
        <w:t>个，个人岗位风险点</w:t>
      </w:r>
      <w:r w:rsidRPr="00AA2D04">
        <w:rPr>
          <w:rFonts w:ascii="Times New Roman" w:eastAsia="仿宋" w:hAnsi="Times New Roman" w:cs="Times New Roman"/>
          <w:bCs/>
          <w:sz w:val="32"/>
          <w:szCs w:val="32"/>
        </w:rPr>
        <w:t>164</w:t>
      </w:r>
      <w:r w:rsidRPr="00AA2D04">
        <w:rPr>
          <w:rFonts w:ascii="Times New Roman" w:eastAsia="仿宋" w:hAnsi="Times New Roman" w:cs="Times New Roman"/>
          <w:bCs/>
          <w:sz w:val="32"/>
          <w:szCs w:val="32"/>
        </w:rPr>
        <w:t>个，收到廉政</w:t>
      </w:r>
      <w:proofErr w:type="gramStart"/>
      <w:r w:rsidRPr="00AA2D04">
        <w:rPr>
          <w:rFonts w:ascii="Times New Roman" w:eastAsia="仿宋" w:hAnsi="Times New Roman" w:cs="Times New Roman"/>
          <w:bCs/>
          <w:sz w:val="32"/>
          <w:szCs w:val="32"/>
        </w:rPr>
        <w:t>风险点排查表</w:t>
      </w:r>
      <w:proofErr w:type="gramEnd"/>
      <w:r w:rsidRPr="00AA2D04">
        <w:rPr>
          <w:rFonts w:ascii="Times New Roman" w:eastAsia="仿宋" w:hAnsi="Times New Roman" w:cs="Times New Roman"/>
          <w:bCs/>
          <w:sz w:val="32"/>
          <w:szCs w:val="32"/>
        </w:rPr>
        <w:t>和廉政承诺书</w:t>
      </w:r>
      <w:r w:rsidRPr="00AA2D04">
        <w:rPr>
          <w:rFonts w:ascii="Times New Roman" w:eastAsia="仿宋" w:hAnsi="Times New Roman" w:cs="Times New Roman"/>
          <w:bCs/>
          <w:sz w:val="32"/>
          <w:szCs w:val="32"/>
        </w:rPr>
        <w:t>116</w:t>
      </w:r>
      <w:r w:rsidRPr="00AA2D04">
        <w:rPr>
          <w:rFonts w:ascii="Times New Roman" w:eastAsia="仿宋" w:hAnsi="Times New Roman" w:cs="Times New Roman"/>
          <w:bCs/>
          <w:sz w:val="32"/>
          <w:szCs w:val="32"/>
        </w:rPr>
        <w:t>份，做到在岗人员全覆盖。廉政风险公示公开有序推进。</w:t>
      </w:r>
    </w:p>
    <w:p w14:paraId="6B2C523A"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w:t>
      </w:r>
      <w:r w:rsidR="009C2259" w:rsidRPr="00AA2D04">
        <w:rPr>
          <w:rFonts w:ascii="Times New Roman" w:eastAsia="仿宋" w:hAnsi="Times New Roman" w:cs="Times New Roman"/>
          <w:bCs/>
          <w:sz w:val="32"/>
          <w:szCs w:val="32"/>
        </w:rPr>
        <w:t>七</w:t>
      </w:r>
      <w:r w:rsidRPr="00AA2D04">
        <w:rPr>
          <w:rFonts w:ascii="Times New Roman" w:eastAsia="仿宋" w:hAnsi="Times New Roman" w:cs="Times New Roman"/>
          <w:bCs/>
          <w:sz w:val="32"/>
          <w:szCs w:val="32"/>
        </w:rPr>
        <w:t>）积极投入安全生产、疫情防控等工作</w:t>
      </w:r>
    </w:p>
    <w:p w14:paraId="1E5B6998"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认真开展消防、维稳、毛发检测等社会管理监督检查活动</w:t>
      </w:r>
      <w:r w:rsidRPr="00AA2D04">
        <w:rPr>
          <w:rFonts w:ascii="Times New Roman" w:eastAsia="仿宋" w:hAnsi="Times New Roman" w:cs="Times New Roman"/>
          <w:bCs/>
          <w:sz w:val="32"/>
          <w:szCs w:val="32"/>
        </w:rPr>
        <w:t>7</w:t>
      </w:r>
      <w:r w:rsidRPr="00AA2D04">
        <w:rPr>
          <w:rFonts w:ascii="Times New Roman" w:eastAsia="仿宋" w:hAnsi="Times New Roman" w:cs="Times New Roman"/>
          <w:bCs/>
          <w:sz w:val="32"/>
          <w:szCs w:val="32"/>
        </w:rPr>
        <w:t>次，做到零事故。积极响应市委号召，赴社区开展疫情防控工作，压实防控责任，认真落实单位内部常态化疫情防控措施，确保了交易现场防控安全。</w:t>
      </w:r>
    </w:p>
    <w:p w14:paraId="33EE9CB3"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w:t>
      </w:r>
      <w:r w:rsidR="00706CF3" w:rsidRPr="00AA2D04">
        <w:rPr>
          <w:rFonts w:ascii="Times New Roman" w:eastAsia="仿宋" w:hAnsi="Times New Roman" w:cs="Times New Roman"/>
          <w:bCs/>
          <w:sz w:val="32"/>
          <w:szCs w:val="32"/>
        </w:rPr>
        <w:t>八</w:t>
      </w:r>
      <w:r w:rsidRPr="00AA2D04">
        <w:rPr>
          <w:rFonts w:ascii="Times New Roman" w:eastAsia="仿宋" w:hAnsi="Times New Roman" w:cs="Times New Roman"/>
          <w:bCs/>
          <w:sz w:val="32"/>
          <w:szCs w:val="32"/>
        </w:rPr>
        <w:t>）切实加强自身建设</w:t>
      </w:r>
    </w:p>
    <w:p w14:paraId="63FE4682" w14:textId="77777777" w:rsidR="00D15647" w:rsidRPr="00AA2D04" w:rsidRDefault="00D15647"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一是加强领导班子建设。牢牢抓住政治思想建设不放松，夯实党组一班人团结、斗争的思想根基，确保决策不走样。注重批评与自我批评，加强经常性交流沟通，营造良好的政治生态。不折不扣执行民主集中制。二是加强年轻干部的培养任用。中层管理人员履职尽责制度得到健全，通过严格程序聘用</w:t>
      </w:r>
      <w:r w:rsidRPr="00AA2D04">
        <w:rPr>
          <w:rFonts w:ascii="Times New Roman" w:eastAsia="仿宋" w:hAnsi="Times New Roman" w:cs="Times New Roman"/>
          <w:bCs/>
          <w:sz w:val="32"/>
          <w:szCs w:val="32"/>
        </w:rPr>
        <w:t>3</w:t>
      </w:r>
      <w:r w:rsidRPr="00AA2D04">
        <w:rPr>
          <w:rFonts w:ascii="Times New Roman" w:eastAsia="仿宋" w:hAnsi="Times New Roman" w:cs="Times New Roman"/>
          <w:bCs/>
          <w:sz w:val="32"/>
          <w:szCs w:val="32"/>
        </w:rPr>
        <w:t>名中层负责人，管理队伍注入了新活力。扎实开展党员发展工作，按照成熟一个发展一个办法，高质量发展党员，目前，机关党支部已将</w:t>
      </w: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名同志明确为培养对象。三是加强职工队伍能力提升。通过学习强国、干部网络教育学习、如法网等平台，开展党员干部学习教育和线下集中学习教育，提升员工素质。</w:t>
      </w:r>
    </w:p>
    <w:p w14:paraId="2CE3CE02" w14:textId="77777777" w:rsidR="00D15647" w:rsidRPr="00AA2D04" w:rsidRDefault="00D15647" w:rsidP="0049596F">
      <w:pPr>
        <w:spacing w:line="360" w:lineRule="auto"/>
        <w:ind w:firstLineChars="200" w:firstLine="640"/>
        <w:jc w:val="both"/>
        <w:rPr>
          <w:rFonts w:ascii="Times New Roman" w:eastAsia="仿宋" w:hAnsi="Times New Roman" w:cs="Times New Roman"/>
          <w:bCs/>
          <w:szCs w:val="22"/>
        </w:rPr>
      </w:pPr>
      <w:r w:rsidRPr="00AA2D04">
        <w:rPr>
          <w:rFonts w:ascii="Times New Roman" w:eastAsia="仿宋" w:hAnsi="Times New Roman" w:cs="Times New Roman"/>
          <w:bCs/>
          <w:sz w:val="32"/>
          <w:szCs w:val="32"/>
        </w:rPr>
        <w:lastRenderedPageBreak/>
        <w:t>（十）实现交易服务质量</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大提升</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。全市群众安全感和满意度调查排名在</w:t>
      </w:r>
      <w:r w:rsidRPr="00AA2D04">
        <w:rPr>
          <w:rFonts w:ascii="Times New Roman" w:eastAsia="仿宋" w:hAnsi="Times New Roman" w:cs="Times New Roman"/>
          <w:bCs/>
          <w:sz w:val="32"/>
          <w:szCs w:val="32"/>
        </w:rPr>
        <w:t>167</w:t>
      </w:r>
      <w:r w:rsidRPr="00AA2D04">
        <w:rPr>
          <w:rFonts w:ascii="Times New Roman" w:eastAsia="仿宋" w:hAnsi="Times New Roman" w:cs="Times New Roman"/>
          <w:bCs/>
          <w:sz w:val="32"/>
          <w:szCs w:val="32"/>
        </w:rPr>
        <w:t>个单位中自去年</w:t>
      </w:r>
      <w:r w:rsidRPr="00AA2D04">
        <w:rPr>
          <w:rFonts w:ascii="Times New Roman" w:eastAsia="仿宋" w:hAnsi="Times New Roman" w:cs="Times New Roman"/>
          <w:bCs/>
          <w:sz w:val="32"/>
          <w:szCs w:val="32"/>
        </w:rPr>
        <w:t>50</w:t>
      </w:r>
      <w:r w:rsidRPr="00AA2D04">
        <w:rPr>
          <w:rFonts w:ascii="Times New Roman" w:eastAsia="仿宋" w:hAnsi="Times New Roman" w:cs="Times New Roman"/>
          <w:bCs/>
          <w:sz w:val="32"/>
          <w:szCs w:val="32"/>
        </w:rPr>
        <w:t>位大幅提升至</w:t>
      </w:r>
      <w:r w:rsidRPr="00AA2D04">
        <w:rPr>
          <w:rFonts w:ascii="Times New Roman" w:eastAsia="仿宋" w:hAnsi="Times New Roman" w:cs="Times New Roman"/>
          <w:bCs/>
          <w:sz w:val="32"/>
          <w:szCs w:val="32"/>
        </w:rPr>
        <w:t>18</w:t>
      </w:r>
      <w:r w:rsidRPr="00AA2D04">
        <w:rPr>
          <w:rFonts w:ascii="Times New Roman" w:eastAsia="仿宋" w:hAnsi="Times New Roman" w:cs="Times New Roman"/>
          <w:bCs/>
          <w:sz w:val="32"/>
          <w:szCs w:val="32"/>
        </w:rPr>
        <w:t>位。被全国公共资源交易联盟评为</w:t>
      </w:r>
      <w:r w:rsidRPr="00AA2D04">
        <w:rPr>
          <w:rFonts w:ascii="Times New Roman" w:eastAsia="仿宋" w:hAnsi="Times New Roman" w:cs="Times New Roman"/>
          <w:bCs/>
          <w:sz w:val="32"/>
          <w:szCs w:val="32"/>
        </w:rPr>
        <w:t>2022</w:t>
      </w:r>
      <w:r w:rsidRPr="00AA2D04">
        <w:rPr>
          <w:rFonts w:ascii="Times New Roman" w:eastAsia="仿宋" w:hAnsi="Times New Roman" w:cs="Times New Roman"/>
          <w:bCs/>
          <w:sz w:val="32"/>
          <w:szCs w:val="32"/>
        </w:rPr>
        <w:t>年度</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十佳先进单位（市级）</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w:t>
      </w:r>
    </w:p>
    <w:p w14:paraId="3A62E1F7" w14:textId="77777777" w:rsidR="00D15647" w:rsidRPr="00AA2D04" w:rsidRDefault="00D15647" w:rsidP="0049596F">
      <w:pPr>
        <w:pStyle w:val="a0"/>
        <w:spacing w:line="360" w:lineRule="auto"/>
        <w:jc w:val="both"/>
        <w:rPr>
          <w:rFonts w:ascii="Times New Roman" w:eastAsia="仿宋" w:hAnsi="Times New Roman" w:cs="Times New Roman"/>
          <w:bCs/>
        </w:rPr>
      </w:pPr>
    </w:p>
    <w:p w14:paraId="7E83A641" w14:textId="77777777" w:rsidR="00EE1DDD" w:rsidRPr="00AA2D04" w:rsidRDefault="00F54010" w:rsidP="0049596F">
      <w:pPr>
        <w:spacing w:line="360" w:lineRule="auto"/>
        <w:jc w:val="both"/>
        <w:rPr>
          <w:rFonts w:ascii="Times New Roman" w:eastAsia="仿宋" w:hAnsi="Times New Roman" w:cs="Times New Roman"/>
          <w:bCs/>
          <w:spacing w:val="7"/>
          <w:sz w:val="32"/>
          <w:szCs w:val="32"/>
        </w:rPr>
      </w:pPr>
      <w:r w:rsidRPr="00AA2D04">
        <w:rPr>
          <w:rFonts w:ascii="Times New Roman" w:eastAsia="仿宋" w:hAnsi="Times New Roman" w:cs="Times New Roman"/>
          <w:bCs/>
          <w:spacing w:val="7"/>
          <w:sz w:val="32"/>
          <w:szCs w:val="32"/>
        </w:rPr>
        <w:t>五、综合评价情况及评价结论</w:t>
      </w:r>
    </w:p>
    <w:p w14:paraId="1B8E108A" w14:textId="77777777" w:rsidR="00EE1DDD" w:rsidRPr="00AA2D04" w:rsidRDefault="00F54010" w:rsidP="0049596F">
      <w:pPr>
        <w:pStyle w:val="a6"/>
        <w:spacing w:before="0" w:beforeAutospacing="0" w:after="0" w:afterAutospacing="0"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kern w:val="2"/>
          <w:sz w:val="32"/>
          <w:szCs w:val="32"/>
        </w:rPr>
        <w:t>我单位积极组织实施了各项管理制度及工作方案，建立了资金管理办法，规范了实施程序，较好地完成了</w:t>
      </w:r>
      <w:r w:rsidRPr="00AA2D04">
        <w:rPr>
          <w:rFonts w:ascii="Times New Roman" w:eastAsia="仿宋" w:hAnsi="Times New Roman" w:cs="Times New Roman"/>
          <w:bCs/>
          <w:kern w:val="2"/>
          <w:sz w:val="32"/>
          <w:szCs w:val="32"/>
        </w:rPr>
        <w:t>202</w:t>
      </w:r>
      <w:r w:rsidR="0055652B" w:rsidRPr="00AA2D04">
        <w:rPr>
          <w:rFonts w:ascii="Times New Roman" w:eastAsia="仿宋" w:hAnsi="Times New Roman" w:cs="Times New Roman"/>
          <w:bCs/>
          <w:kern w:val="2"/>
          <w:sz w:val="32"/>
          <w:szCs w:val="32"/>
        </w:rPr>
        <w:t>2</w:t>
      </w:r>
      <w:r w:rsidRPr="00AA2D04">
        <w:rPr>
          <w:rFonts w:ascii="Times New Roman" w:eastAsia="仿宋" w:hAnsi="Times New Roman" w:cs="Times New Roman"/>
          <w:bCs/>
          <w:kern w:val="2"/>
          <w:sz w:val="32"/>
          <w:szCs w:val="32"/>
        </w:rPr>
        <w:t>年度怀化市公共资源交易中心工作的目标。根据《部门整体支出绩效评价指标表》，</w:t>
      </w:r>
      <w:r w:rsidRPr="00AA2D04">
        <w:rPr>
          <w:rFonts w:ascii="Times New Roman" w:eastAsia="仿宋" w:hAnsi="Times New Roman" w:cs="Times New Roman"/>
          <w:bCs/>
          <w:kern w:val="2"/>
          <w:sz w:val="32"/>
          <w:szCs w:val="32"/>
        </w:rPr>
        <w:t>20</w:t>
      </w:r>
      <w:r w:rsidR="0055652B" w:rsidRPr="00AA2D04">
        <w:rPr>
          <w:rFonts w:ascii="Times New Roman" w:eastAsia="仿宋" w:hAnsi="Times New Roman" w:cs="Times New Roman"/>
          <w:bCs/>
          <w:kern w:val="2"/>
          <w:sz w:val="32"/>
          <w:szCs w:val="32"/>
        </w:rPr>
        <w:t>22</w:t>
      </w:r>
      <w:r w:rsidRPr="00AA2D04">
        <w:rPr>
          <w:rFonts w:ascii="Times New Roman" w:eastAsia="仿宋" w:hAnsi="Times New Roman" w:cs="Times New Roman"/>
          <w:bCs/>
          <w:kern w:val="2"/>
          <w:sz w:val="32"/>
          <w:szCs w:val="32"/>
        </w:rPr>
        <w:t>年度部门整体绩效自评综合评分为</w:t>
      </w:r>
      <w:r w:rsidR="0055652B" w:rsidRPr="00AA2D04">
        <w:rPr>
          <w:rFonts w:ascii="Times New Roman" w:eastAsia="仿宋" w:hAnsi="Times New Roman" w:cs="Times New Roman"/>
          <w:bCs/>
          <w:sz w:val="32"/>
          <w:szCs w:val="32"/>
        </w:rPr>
        <w:t>9</w:t>
      </w:r>
      <w:r w:rsidR="002D0A69" w:rsidRPr="00AA2D04">
        <w:rPr>
          <w:rFonts w:ascii="Times New Roman" w:eastAsia="仿宋" w:hAnsi="Times New Roman" w:cs="Times New Roman"/>
          <w:bCs/>
          <w:sz w:val="32"/>
          <w:szCs w:val="32"/>
        </w:rPr>
        <w:t>5</w:t>
      </w:r>
      <w:r w:rsidRPr="00AA2D04">
        <w:rPr>
          <w:rFonts w:ascii="Times New Roman" w:eastAsia="仿宋" w:hAnsi="Times New Roman" w:cs="Times New Roman"/>
          <w:bCs/>
          <w:sz w:val="32"/>
          <w:szCs w:val="32"/>
        </w:rPr>
        <w:t>分</w:t>
      </w:r>
      <w:r w:rsidRPr="00AA2D04">
        <w:rPr>
          <w:rFonts w:ascii="Times New Roman" w:eastAsia="仿宋" w:hAnsi="Times New Roman" w:cs="Times New Roman"/>
          <w:bCs/>
          <w:kern w:val="2"/>
          <w:sz w:val="32"/>
          <w:szCs w:val="32"/>
        </w:rPr>
        <w:t>，</w:t>
      </w:r>
      <w:r w:rsidRPr="00AA2D04">
        <w:rPr>
          <w:rFonts w:ascii="Times New Roman" w:eastAsia="仿宋" w:hAnsi="Times New Roman" w:cs="Times New Roman"/>
          <w:bCs/>
          <w:sz w:val="32"/>
          <w:szCs w:val="32"/>
        </w:rPr>
        <w:t>评价等级为</w:t>
      </w:r>
      <w:r w:rsidRPr="00AA2D04">
        <w:rPr>
          <w:rFonts w:ascii="Times New Roman" w:eastAsia="仿宋" w:hAnsi="Times New Roman" w:cs="Times New Roman"/>
          <w:bCs/>
          <w:sz w:val="32"/>
          <w:szCs w:val="32"/>
        </w:rPr>
        <w:t>“</w:t>
      </w:r>
      <w:r w:rsidRPr="00AA2D04">
        <w:rPr>
          <w:rFonts w:ascii="Times New Roman" w:eastAsia="仿宋" w:hAnsi="Times New Roman" w:cs="Times New Roman"/>
          <w:bCs/>
          <w:sz w:val="32"/>
          <w:szCs w:val="32"/>
        </w:rPr>
        <w:t>优</w:t>
      </w:r>
      <w:r w:rsidRPr="00AA2D04">
        <w:rPr>
          <w:rFonts w:ascii="Times New Roman" w:eastAsia="仿宋" w:hAnsi="Times New Roman" w:cs="Times New Roman"/>
          <w:bCs/>
          <w:sz w:val="32"/>
          <w:szCs w:val="32"/>
        </w:rPr>
        <w:t>”</w:t>
      </w:r>
      <w:r w:rsidRPr="00AA2D04">
        <w:rPr>
          <w:rFonts w:ascii="Times New Roman" w:eastAsia="仿宋" w:hAnsi="Times New Roman" w:cs="Times New Roman"/>
          <w:bCs/>
          <w:kern w:val="2"/>
          <w:sz w:val="32"/>
          <w:szCs w:val="32"/>
        </w:rPr>
        <w:t>。</w:t>
      </w:r>
    </w:p>
    <w:p w14:paraId="341D3A9A" w14:textId="77777777" w:rsidR="00EE1DDD" w:rsidRPr="00AA2D04" w:rsidRDefault="00F54010" w:rsidP="0049596F">
      <w:pPr>
        <w:shd w:val="clear" w:color="auto" w:fill="FFFFFF"/>
        <w:spacing w:line="360" w:lineRule="auto"/>
        <w:ind w:left="640"/>
        <w:jc w:val="both"/>
        <w:rPr>
          <w:rFonts w:ascii="Times New Roman" w:eastAsia="仿宋" w:hAnsi="Times New Roman" w:cs="Times New Roman"/>
          <w:bCs/>
        </w:rPr>
      </w:pPr>
      <w:r w:rsidRPr="00AA2D04">
        <w:rPr>
          <w:rFonts w:ascii="Times New Roman" w:eastAsia="仿宋" w:hAnsi="Times New Roman" w:cs="Times New Roman"/>
          <w:bCs/>
          <w:spacing w:val="-2"/>
          <w:sz w:val="32"/>
          <w:szCs w:val="32"/>
        </w:rPr>
        <w:t>六、存在的主要问题</w:t>
      </w:r>
    </w:p>
    <w:p w14:paraId="605DEFD3" w14:textId="77777777" w:rsidR="00EE1DDD" w:rsidRPr="00AA2D04" w:rsidRDefault="00F54010"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、绩效管理意识待加强</w:t>
      </w:r>
    </w:p>
    <w:p w14:paraId="0EC64F3E" w14:textId="77777777" w:rsidR="00EE1DDD" w:rsidRPr="00AA2D04" w:rsidRDefault="00F54010"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通过组织对财政局绩效评价政策文件的不断学习，我单位绩效管理意识已得到了很大提升和进步，但单位各部门的绩效管理意识还有待加强，各项</w:t>
      </w:r>
      <w:proofErr w:type="gramStart"/>
      <w:r w:rsidRPr="00AA2D04">
        <w:rPr>
          <w:rFonts w:ascii="Times New Roman" w:eastAsia="仿宋" w:hAnsi="Times New Roman" w:cs="Times New Roman"/>
          <w:bCs/>
          <w:sz w:val="32"/>
          <w:szCs w:val="32"/>
        </w:rPr>
        <w:t>目部门</w:t>
      </w:r>
      <w:proofErr w:type="gramEnd"/>
      <w:r w:rsidRPr="00AA2D04">
        <w:rPr>
          <w:rFonts w:ascii="Times New Roman" w:eastAsia="仿宋" w:hAnsi="Times New Roman" w:cs="Times New Roman"/>
          <w:bCs/>
          <w:sz w:val="32"/>
          <w:szCs w:val="32"/>
        </w:rPr>
        <w:t>需要进一步将绩效目标和预算相结合，在年初</w:t>
      </w:r>
      <w:proofErr w:type="gramStart"/>
      <w:r w:rsidRPr="00AA2D04">
        <w:rPr>
          <w:rFonts w:ascii="Times New Roman" w:eastAsia="仿宋" w:hAnsi="Times New Roman" w:cs="Times New Roman"/>
          <w:bCs/>
          <w:sz w:val="32"/>
          <w:szCs w:val="32"/>
        </w:rPr>
        <w:t>报预算</w:t>
      </w:r>
      <w:proofErr w:type="gramEnd"/>
      <w:r w:rsidRPr="00AA2D04">
        <w:rPr>
          <w:rFonts w:ascii="Times New Roman" w:eastAsia="仿宋" w:hAnsi="Times New Roman" w:cs="Times New Roman"/>
          <w:bCs/>
          <w:sz w:val="32"/>
          <w:szCs w:val="32"/>
        </w:rPr>
        <w:t>时，设置更加详细、合理、可衡量的绩效目标。</w:t>
      </w:r>
    </w:p>
    <w:p w14:paraId="68DAABFA" w14:textId="77777777" w:rsidR="00EE1DDD" w:rsidRPr="00AA2D04" w:rsidRDefault="00F54010"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、队伍业务素质有待提高</w:t>
      </w:r>
    </w:p>
    <w:p w14:paraId="28048757" w14:textId="77777777" w:rsidR="00EE1DDD" w:rsidRPr="00AA2D04" w:rsidRDefault="00F54010"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首先是对电子化政府采购的内涵与外延还没有达成共识或者认识还有些偏差；其次是一些人对于电子化政府采购还存在顾虑，既有对于电子采购的安全性、稳定性的担忧，也有对于新事物接受与学习的担忧；最后是部门之间的协调</w:t>
      </w:r>
      <w:r w:rsidRPr="00AA2D04">
        <w:rPr>
          <w:rFonts w:ascii="Times New Roman" w:eastAsia="仿宋" w:hAnsi="Times New Roman" w:cs="Times New Roman"/>
          <w:bCs/>
          <w:sz w:val="32"/>
          <w:szCs w:val="32"/>
        </w:rPr>
        <w:lastRenderedPageBreak/>
        <w:t>与配合还不够完善。电子化政府采购涉及部门与部门之间，也涉及部门内部各机构间的协调、沟通与业务配合的问题，但目前许多地方在这方面还存在诸多难点。</w:t>
      </w:r>
    </w:p>
    <w:p w14:paraId="50C8CF33" w14:textId="77777777" w:rsidR="00EE1DDD" w:rsidRPr="00AA2D04" w:rsidRDefault="00F54010" w:rsidP="0049596F">
      <w:pPr>
        <w:shd w:val="clear" w:color="auto" w:fill="FFFFFF"/>
        <w:spacing w:line="360" w:lineRule="auto"/>
        <w:ind w:left="640"/>
        <w:jc w:val="both"/>
        <w:rPr>
          <w:rFonts w:ascii="Times New Roman" w:eastAsia="仿宋" w:hAnsi="Times New Roman" w:cs="Times New Roman"/>
          <w:bCs/>
          <w:spacing w:val="-2"/>
          <w:sz w:val="32"/>
          <w:szCs w:val="32"/>
        </w:rPr>
      </w:pPr>
      <w:r w:rsidRPr="00AA2D04">
        <w:rPr>
          <w:rFonts w:ascii="Times New Roman" w:eastAsia="仿宋" w:hAnsi="Times New Roman" w:cs="Times New Roman"/>
          <w:bCs/>
          <w:spacing w:val="-2"/>
          <w:sz w:val="32"/>
          <w:szCs w:val="32"/>
        </w:rPr>
        <w:t>七、改进措施和有关建议</w:t>
      </w:r>
    </w:p>
    <w:p w14:paraId="42C1B304" w14:textId="77777777" w:rsidR="00EE1DDD" w:rsidRPr="00AA2D04" w:rsidRDefault="00F54010" w:rsidP="0049596F">
      <w:pPr>
        <w:spacing w:line="360" w:lineRule="auto"/>
        <w:ind w:firstLineChars="200" w:firstLine="640"/>
        <w:jc w:val="both"/>
        <w:rPr>
          <w:rFonts w:ascii="Times New Roman" w:eastAsia="仿宋" w:hAnsi="Times New Roman" w:cs="Times New Roman"/>
          <w:bCs/>
          <w:sz w:val="32"/>
        </w:rPr>
      </w:pPr>
      <w:r w:rsidRPr="00AA2D04">
        <w:rPr>
          <w:rFonts w:ascii="Times New Roman" w:eastAsia="仿宋" w:hAnsi="Times New Roman" w:cs="Times New Roman"/>
          <w:bCs/>
          <w:sz w:val="32"/>
          <w:szCs w:val="32"/>
        </w:rPr>
        <w:t>1</w:t>
      </w:r>
      <w:r w:rsidRPr="00AA2D04">
        <w:rPr>
          <w:rFonts w:ascii="Times New Roman" w:eastAsia="仿宋" w:hAnsi="Times New Roman" w:cs="Times New Roman"/>
          <w:bCs/>
          <w:sz w:val="32"/>
          <w:szCs w:val="32"/>
        </w:rPr>
        <w:t>、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14:paraId="1BFD71FA" w14:textId="77777777" w:rsidR="00EE1DDD" w:rsidRPr="00AA2D04" w:rsidRDefault="00F54010" w:rsidP="0049596F">
      <w:pPr>
        <w:spacing w:line="360" w:lineRule="auto"/>
        <w:ind w:firstLineChars="200" w:firstLine="640"/>
        <w:jc w:val="both"/>
        <w:rPr>
          <w:rFonts w:ascii="Times New Roman" w:eastAsia="仿宋" w:hAnsi="Times New Roman" w:cs="Times New Roman"/>
          <w:bCs/>
          <w:sz w:val="32"/>
          <w:szCs w:val="32"/>
        </w:rPr>
      </w:pPr>
      <w:r w:rsidRPr="00AA2D04">
        <w:rPr>
          <w:rFonts w:ascii="Times New Roman" w:eastAsia="仿宋" w:hAnsi="Times New Roman" w:cs="Times New Roman"/>
          <w:bCs/>
          <w:sz w:val="32"/>
          <w:szCs w:val="32"/>
        </w:rPr>
        <w:t>2</w:t>
      </w:r>
      <w:r w:rsidRPr="00AA2D04">
        <w:rPr>
          <w:rFonts w:ascii="Times New Roman" w:eastAsia="仿宋" w:hAnsi="Times New Roman" w:cs="Times New Roman"/>
          <w:bCs/>
          <w:sz w:val="32"/>
          <w:szCs w:val="32"/>
        </w:rPr>
        <w:t>、加强队伍能力建设，提高整体业务素质水平。要积极开展理论学习和实践。面对新形势、新任务，要不断提升社会基层的治理能力和水平，就要促进干部不断实现自我的提升，不断学习和进取。</w:t>
      </w:r>
    </w:p>
    <w:p w14:paraId="28EB78BD" w14:textId="77777777" w:rsidR="00CD74AF" w:rsidRPr="00AA2D04" w:rsidRDefault="00CD74AF" w:rsidP="00CD74AF">
      <w:pPr>
        <w:pStyle w:val="a0"/>
        <w:rPr>
          <w:rFonts w:ascii="Times New Roman" w:eastAsiaTheme="minorEastAsia" w:hAnsi="Times New Roman" w:cs="Times New Roman"/>
        </w:rPr>
      </w:pPr>
    </w:p>
    <w:sectPr w:rsidR="00CD74AF" w:rsidRPr="00AA2D0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3D65F" w14:textId="77777777" w:rsidR="00D65ED0" w:rsidRDefault="00D65ED0">
      <w:r>
        <w:separator/>
      </w:r>
    </w:p>
  </w:endnote>
  <w:endnote w:type="continuationSeparator" w:id="0">
    <w:p w14:paraId="21D0B7FD" w14:textId="77777777" w:rsidR="00D65ED0" w:rsidRDefault="00D6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auto"/>
    <w:pitch w:val="default"/>
    <w:sig w:usb0="00000001" w:usb1="080E0000" w:usb2="00000000" w:usb3="00000000" w:csb0="00040000" w:csb1="00000000"/>
  </w:font>
  <w:font w:name="方正小标宋简体">
    <w:altName w:val="宋体"/>
    <w:charset w:val="86"/>
    <w:family w:val="auto"/>
    <w:pitch w:val="default"/>
    <w:sig w:usb0="00000000" w:usb1="00000000" w:usb2="00000010" w:usb3="00000000" w:csb0="00040000" w:csb1="00000000"/>
  </w:font>
  <w:font w:name="楷体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6CEA" w14:textId="77777777" w:rsidR="00F54010" w:rsidRDefault="00F54010">
    <w:pPr>
      <w:spacing w:line="186" w:lineRule="auto"/>
      <w:rPr>
        <w:rFonts w:ascii="宋体" w:eastAsia="宋体" w:hAnsi="宋体" w:cs="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1C" w14:textId="77777777" w:rsidR="00D65ED0" w:rsidRDefault="00D65ED0">
      <w:r>
        <w:separator/>
      </w:r>
    </w:p>
  </w:footnote>
  <w:footnote w:type="continuationSeparator" w:id="0">
    <w:p w14:paraId="2EEC31D6" w14:textId="77777777" w:rsidR="00D65ED0" w:rsidRDefault="00D65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060BFC"/>
    <w:multiLevelType w:val="singleLevel"/>
    <w:tmpl w:val="83060BFC"/>
    <w:lvl w:ilvl="0">
      <w:start w:val="2"/>
      <w:numFmt w:val="chineseCounting"/>
      <w:suff w:val="nothing"/>
      <w:lvlText w:val="%1、"/>
      <w:lvlJc w:val="left"/>
      <w:rPr>
        <w:rFonts w:hint="eastAsia"/>
      </w:rPr>
    </w:lvl>
  </w:abstractNum>
  <w:num w:numId="1" w16cid:durableId="1470441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챤ࡋ᐀률Ȧ倀ࡨጻ채ࡋ᐀륰Ȧ倁ࡨᑪ⁲쳄ࡋ᐀倂ࡨᑫ⁲᐀倅ࡨᑬ⁲촤ࡋ᐀챜ࡋ촜ࡋꀀ횏*♠첰ࡋ첐ࡋꀀ젇'섯쵴ࡋ쵔ࡋꀀ춄ࡋ♠찈ࡋ춨ࡋꀀࣀ&quot;♠쳌ࡋ춌ࡋꀀ觏(♠촠ࡋ촀ࡋꀀ觏(♠췤ࡋ췤ࡋ촊ࡋꀀ좠'섯쵘ࡋ츘ࡋꀀ ☋촼ࡋ췼ࡋꀀꉀ&amp;♠춐ࡋ쵰ࡋ칄ࡋ뀯)♠칔ࡋ츴ࡋꀀ篠%♠_x000a_췈ࡋ캈ࡋꀀ밀♠춬ࡋ칬ࡋꀀ唎$캤ࡋ츀ࡋ췠ࡋꀀ횏*♠츏ࡋ캤ࡋꀀ⼠#♠츸ࡋ컸ࡋꀀ저츜ࡋ켄ࡋꀀࣀ&quot;♠칰ࡋ츑ࡋꀀﳯ+섯켴ࡋ켔ࡋꀀ ☒캨ࡋ콨ࡋꀀ嘀_x000a_콤ࡋ鸀_x000a_캌ࡋ콌ࡋꀓ밀♠컠ࡋ컀ࡋꀀ븞,ꖖ쾤ࡋ쾄ࡋꀀ저쿄ࡋ쿘ࡋꀀ搕컼ࡋ쾼ࡋꀀ嘀_x000a_鸀_x000a_켖ࡋ켰ࡋꀀ掴-♠퀔ࡋ쿴ࡋꀀ퀤ࡋ쾈ࡋ툤ࡋꀀ耀콬ࡋ켘ࡋꀀ耀쿀ࡋ찄ࡋꀀꎪ0킄ࡋ퉀ࡋꀀ耀큌ࡋ퀬ࡋꀚ搀큨ࡋ큈ࡋꀀ嘀_x000a_鸀_x000a_탤ࡋ저킠ࡋ킀ࡋꀀ발♠킼ࡋ킜ࡋꀀ ♠퀝ࡋ킸ࡋꀀࣀ&quot;텄ࡋ탴ࡋ탔ࡋꀀ⼠#♠턐ࡋ탰ࡋꀀ喀$♠턬ࡋ턟ࡋꀀ篠%♠텈ࡋ톤ࡋꀀꉀ&amp;☠텤ࡋ텄ࡋꀀ좠'섯톀ࡋ텠ࡋꀡ觏(♠톜ࡋ텼ࡋꀀ뀯)툄ࡋ♠&quot;톸ࡋ톘ࡋꀀ횏*♠퇔ࡋ톴ࡋꀀﰣ+섯퇰ࡋ퇐ࡋꀀ븞,ꖖ퉤ࡋ퇬ࡋꀀ掴-♠툨ࡋ툈ࡋꀀ訔.䰀퉜ࡋⴀ⧸⯔툦ࡋ틄ࡋ剦튔ࡋƛƪƛƪħŁˇ̿Ł튰ࡋ틌ࡋ(팤ࡋ틨ࡋ)팄ࡋ㇔ƪ팠ࡋѹŁ༪⒇Ł팼ࡋ펄ࡋ+퍘ࡋ퍴ࡋ,펐ࡋØØ폤ࡋØØØØ팭ࡋ폈ࡋ.폤ࡋ푄ࡋ/퐜ࡋꀀꪠ 蠀0퐠ࡋ퐸ࡋꀀ㊠저퐼ࡋ푔ࡋꀀ僧풤ࡋ저푘ࡋ푰ࡋꀀ슠저퐲ࡋ풌ࡋꀀ誠_x000a_저풐ࡋ풨ࡋꀀ加저프ࡋ퓄ࡋꀀ᪠저퓈ࡋ퐴ࡋꀀ저퓤ࡋ퓼ࡋꀀꪠ젵픀ࡋ픘ࡋꀀ蠀픜ࡋ픴ࡋꀶ猪$蠀픸ࡋ핐ࡋꀀ芠&amp;퐀7핔ࡋ핬ࡋꀀ嚠)됀핰ࡋ했ࡋꀀਸ+退햤ࡋꀀꎪ09헀ࡋ헜ࡋ:헸ࡋ혻ࡋ"/>
  </w:docVars>
  <w:rsids>
    <w:rsidRoot w:val="00172A27"/>
    <w:rsid w:val="00052076"/>
    <w:rsid w:val="00083F5E"/>
    <w:rsid w:val="00093103"/>
    <w:rsid w:val="000A0BED"/>
    <w:rsid w:val="000A5419"/>
    <w:rsid w:val="000B1267"/>
    <w:rsid w:val="000C2FA3"/>
    <w:rsid w:val="0012174A"/>
    <w:rsid w:val="0013051D"/>
    <w:rsid w:val="001311CC"/>
    <w:rsid w:val="0016462A"/>
    <w:rsid w:val="00172A27"/>
    <w:rsid w:val="00182D31"/>
    <w:rsid w:val="00190A8D"/>
    <w:rsid w:val="001B466C"/>
    <w:rsid w:val="001F57C6"/>
    <w:rsid w:val="00201BDA"/>
    <w:rsid w:val="00205588"/>
    <w:rsid w:val="0021585E"/>
    <w:rsid w:val="00222ED1"/>
    <w:rsid w:val="00227CC7"/>
    <w:rsid w:val="00233DAB"/>
    <w:rsid w:val="0024562C"/>
    <w:rsid w:val="00247473"/>
    <w:rsid w:val="002549E7"/>
    <w:rsid w:val="00283E75"/>
    <w:rsid w:val="00285A28"/>
    <w:rsid w:val="002936A1"/>
    <w:rsid w:val="002A0F85"/>
    <w:rsid w:val="002D0A69"/>
    <w:rsid w:val="002F74A8"/>
    <w:rsid w:val="003175E2"/>
    <w:rsid w:val="00380B6A"/>
    <w:rsid w:val="003C5B14"/>
    <w:rsid w:val="003D292E"/>
    <w:rsid w:val="003F526C"/>
    <w:rsid w:val="0040195C"/>
    <w:rsid w:val="00416C84"/>
    <w:rsid w:val="00416E33"/>
    <w:rsid w:val="00443C7A"/>
    <w:rsid w:val="00445C58"/>
    <w:rsid w:val="00481CC6"/>
    <w:rsid w:val="0049596F"/>
    <w:rsid w:val="004972BA"/>
    <w:rsid w:val="004E296E"/>
    <w:rsid w:val="004E2B4F"/>
    <w:rsid w:val="004F236E"/>
    <w:rsid w:val="004F5E8E"/>
    <w:rsid w:val="0050002D"/>
    <w:rsid w:val="005047A6"/>
    <w:rsid w:val="0051781E"/>
    <w:rsid w:val="00517FB5"/>
    <w:rsid w:val="0055652B"/>
    <w:rsid w:val="005D3E00"/>
    <w:rsid w:val="005E28B0"/>
    <w:rsid w:val="00673C71"/>
    <w:rsid w:val="00677E81"/>
    <w:rsid w:val="006878CC"/>
    <w:rsid w:val="006A638D"/>
    <w:rsid w:val="006B006A"/>
    <w:rsid w:val="006B4AEF"/>
    <w:rsid w:val="00706CF3"/>
    <w:rsid w:val="00723029"/>
    <w:rsid w:val="00743731"/>
    <w:rsid w:val="00756311"/>
    <w:rsid w:val="00772F3F"/>
    <w:rsid w:val="0077396B"/>
    <w:rsid w:val="007A1A88"/>
    <w:rsid w:val="007C5876"/>
    <w:rsid w:val="007D734B"/>
    <w:rsid w:val="00837806"/>
    <w:rsid w:val="00853556"/>
    <w:rsid w:val="0086176A"/>
    <w:rsid w:val="00874AFA"/>
    <w:rsid w:val="008C6486"/>
    <w:rsid w:val="008F4BAA"/>
    <w:rsid w:val="0091089D"/>
    <w:rsid w:val="0091594E"/>
    <w:rsid w:val="00923BD6"/>
    <w:rsid w:val="00972138"/>
    <w:rsid w:val="009923B8"/>
    <w:rsid w:val="009935C8"/>
    <w:rsid w:val="0099544E"/>
    <w:rsid w:val="009A6A36"/>
    <w:rsid w:val="009A7EC0"/>
    <w:rsid w:val="009B329A"/>
    <w:rsid w:val="009B586D"/>
    <w:rsid w:val="009C2045"/>
    <w:rsid w:val="009C2259"/>
    <w:rsid w:val="009D023A"/>
    <w:rsid w:val="009D0C31"/>
    <w:rsid w:val="009D509C"/>
    <w:rsid w:val="009E52D1"/>
    <w:rsid w:val="009F30A3"/>
    <w:rsid w:val="00A75328"/>
    <w:rsid w:val="00AA2D04"/>
    <w:rsid w:val="00AC2CF6"/>
    <w:rsid w:val="00AD11F7"/>
    <w:rsid w:val="00AE4069"/>
    <w:rsid w:val="00B028F9"/>
    <w:rsid w:val="00B04775"/>
    <w:rsid w:val="00B05103"/>
    <w:rsid w:val="00B11075"/>
    <w:rsid w:val="00B505D1"/>
    <w:rsid w:val="00B64A48"/>
    <w:rsid w:val="00B848C1"/>
    <w:rsid w:val="00B93037"/>
    <w:rsid w:val="00BB450B"/>
    <w:rsid w:val="00BD2AF8"/>
    <w:rsid w:val="00BF34B8"/>
    <w:rsid w:val="00BF7FC1"/>
    <w:rsid w:val="00C45FEC"/>
    <w:rsid w:val="00C4676C"/>
    <w:rsid w:val="00C528AE"/>
    <w:rsid w:val="00C66B94"/>
    <w:rsid w:val="00C66BEA"/>
    <w:rsid w:val="00CC3588"/>
    <w:rsid w:val="00CD74AF"/>
    <w:rsid w:val="00CE4AE5"/>
    <w:rsid w:val="00D15647"/>
    <w:rsid w:val="00D266A2"/>
    <w:rsid w:val="00D27F6C"/>
    <w:rsid w:val="00D46165"/>
    <w:rsid w:val="00D46764"/>
    <w:rsid w:val="00D65ED0"/>
    <w:rsid w:val="00DA13E0"/>
    <w:rsid w:val="00DB23AD"/>
    <w:rsid w:val="00DB2664"/>
    <w:rsid w:val="00E16632"/>
    <w:rsid w:val="00E33F79"/>
    <w:rsid w:val="00E74AC8"/>
    <w:rsid w:val="00E772A0"/>
    <w:rsid w:val="00E810A7"/>
    <w:rsid w:val="00E837CE"/>
    <w:rsid w:val="00E87C7F"/>
    <w:rsid w:val="00E92ACD"/>
    <w:rsid w:val="00EC404F"/>
    <w:rsid w:val="00EE1DDD"/>
    <w:rsid w:val="00EF1A94"/>
    <w:rsid w:val="00F02DE0"/>
    <w:rsid w:val="00F21D50"/>
    <w:rsid w:val="00F54010"/>
    <w:rsid w:val="00F86933"/>
    <w:rsid w:val="00FB7EDE"/>
    <w:rsid w:val="00FC0221"/>
    <w:rsid w:val="00FC53DC"/>
    <w:rsid w:val="00FC61EA"/>
    <w:rsid w:val="00FF7BCF"/>
    <w:rsid w:val="017D1C31"/>
    <w:rsid w:val="01993D60"/>
    <w:rsid w:val="019D7F9C"/>
    <w:rsid w:val="01C035EF"/>
    <w:rsid w:val="05284910"/>
    <w:rsid w:val="05F74F3C"/>
    <w:rsid w:val="12775366"/>
    <w:rsid w:val="12EE33A1"/>
    <w:rsid w:val="15FB12E8"/>
    <w:rsid w:val="1B4B5C73"/>
    <w:rsid w:val="1E7554E1"/>
    <w:rsid w:val="203318B7"/>
    <w:rsid w:val="21F84F26"/>
    <w:rsid w:val="24453450"/>
    <w:rsid w:val="2A0E67D1"/>
    <w:rsid w:val="2A96716F"/>
    <w:rsid w:val="31B83942"/>
    <w:rsid w:val="334671D3"/>
    <w:rsid w:val="335D7851"/>
    <w:rsid w:val="39C53868"/>
    <w:rsid w:val="3B424545"/>
    <w:rsid w:val="3DCA16C9"/>
    <w:rsid w:val="4C5E5CE7"/>
    <w:rsid w:val="4D790D46"/>
    <w:rsid w:val="50E44F42"/>
    <w:rsid w:val="513D692A"/>
    <w:rsid w:val="52496505"/>
    <w:rsid w:val="538B1854"/>
    <w:rsid w:val="5E964291"/>
    <w:rsid w:val="64104206"/>
    <w:rsid w:val="70095D12"/>
    <w:rsid w:val="75D71168"/>
    <w:rsid w:val="78630A45"/>
    <w:rsid w:val="78992495"/>
    <w:rsid w:val="7A3B31CD"/>
    <w:rsid w:val="7F7A0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F7272"/>
  <w15:docId w15:val="{8EFAACF7-B0CD-47D5-8B9E-EBB8CA10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semiHidden="1" w:uiPriority="99" w:qFormat="1"/>
    <w:lsdException w:name="toc 1"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2">
    <w:name w:val="heading 2"/>
    <w:basedOn w:val="a"/>
    <w:next w:val="a"/>
    <w:qFormat/>
    <w:pPr>
      <w:keepNext/>
      <w:keepLines/>
      <w:spacing w:before="260" w:after="260" w:line="413" w:lineRule="auto"/>
      <w:outlineLvl w:val="1"/>
    </w:pPr>
    <w:rPr>
      <w:rFonts w:eastAsia="黑体"/>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
    <w:qFormat/>
    <w:pPr>
      <w:tabs>
        <w:tab w:val="center" w:pos="4153"/>
        <w:tab w:val="right" w:pos="8306"/>
      </w:tabs>
    </w:pPr>
    <w:rPr>
      <w:sz w:val="18"/>
    </w:rPr>
  </w:style>
  <w:style w:type="paragraph" w:styleId="5">
    <w:name w:val="index 5"/>
    <w:basedOn w:val="a"/>
    <w:next w:val="a"/>
    <w:uiPriority w:val="99"/>
    <w:semiHidden/>
    <w:qFormat/>
    <w:pPr>
      <w:ind w:left="1680"/>
    </w:pPr>
  </w:style>
  <w:style w:type="paragraph" w:styleId="a4">
    <w:name w:val="Body Text"/>
    <w:basedOn w:val="a"/>
    <w:qFormat/>
    <w:pPr>
      <w:widowControl w:val="0"/>
      <w:spacing w:line="600" w:lineRule="atLeast"/>
      <w:ind w:firstLineChars="200" w:firstLine="880"/>
      <w:jc w:val="both"/>
    </w:pPr>
    <w:rPr>
      <w:rFonts w:ascii="Times New Roman" w:eastAsia="宋体" w:hAnsi="Times New Roman" w:cs="Times New Roman"/>
      <w:kern w:val="2"/>
      <w:sz w:val="32"/>
      <w:szCs w:val="32"/>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100" w:beforeAutospacing="1" w:after="100" w:afterAutospacing="1"/>
    </w:pPr>
    <w:rPr>
      <w:rFonts w:ascii="宋体" w:hAnsi="宋体" w:cs="宋体"/>
      <w:sz w:val="24"/>
    </w:rPr>
  </w:style>
  <w:style w:type="character" w:styleId="a7">
    <w:name w:val="Strong"/>
    <w:uiPriority w:val="22"/>
    <w:qFormat/>
    <w:rPr>
      <w:b/>
      <w:bCs/>
      <w:spacing w:val="0"/>
    </w:rPr>
  </w:style>
  <w:style w:type="paragraph" w:customStyle="1" w:styleId="Bodytext1">
    <w:name w:val="Body text|1"/>
    <w:basedOn w:val="a"/>
    <w:qFormat/>
    <w:pPr>
      <w:spacing w:line="379" w:lineRule="auto"/>
      <w:ind w:firstLine="400"/>
    </w:pPr>
    <w:rPr>
      <w:rFonts w:ascii="宋体" w:hAnsi="宋体" w:cs="宋体"/>
      <w:sz w:val="30"/>
      <w:szCs w:val="30"/>
      <w:lang w:val="zh-TW" w:eastAsia="zh-TW" w:bidi="zh-TW"/>
    </w:rPr>
  </w:style>
  <w:style w:type="paragraph" w:customStyle="1" w:styleId="1">
    <w:name w:val="列出段落1"/>
    <w:basedOn w:val="a"/>
    <w:qFormat/>
    <w:pPr>
      <w:ind w:firstLineChars="200" w:firstLine="200"/>
    </w:pPr>
    <w:rPr>
      <w:rFonts w:ascii="Calibri" w:hAnsi="Calibri"/>
      <w:szCs w:val="22"/>
    </w:rPr>
  </w:style>
  <w:style w:type="character" w:customStyle="1" w:styleId="NormalCharacter">
    <w:name w:val="NormalCharacter"/>
    <w:qFormat/>
    <w:rPr>
      <w:rFonts w:ascii="仿宋_GB2312" w:eastAsia="仿宋_GB2312" w:hAnsi="仿宋_GB2312" w:cs="Times New Roman"/>
      <w:kern w:val="2"/>
      <w:sz w:val="32"/>
      <w:szCs w:val="32"/>
      <w:lang w:val="en-US" w:eastAsia="zh-CN" w:bidi="ar-SA"/>
    </w:rPr>
  </w:style>
  <w:style w:type="paragraph" w:styleId="a8">
    <w:name w:val="List Paragraph"/>
    <w:basedOn w:val="a"/>
    <w:uiPriority w:val="99"/>
    <w:qFormat/>
    <w:pPr>
      <w:ind w:firstLineChars="200" w:firstLine="420"/>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TOC1">
    <w:name w:val="toc 1"/>
    <w:basedOn w:val="a"/>
    <w:next w:val="a"/>
    <w:autoRedefine/>
    <w:uiPriority w:val="39"/>
    <w:unhideWhenUsed/>
    <w:qFormat/>
    <w:rsid w:val="00D15647"/>
    <w:pPr>
      <w:widowControl w:val="0"/>
      <w:kinsoku/>
      <w:autoSpaceDE/>
      <w:autoSpaceDN/>
      <w:adjustRightInd/>
      <w:snapToGrid/>
      <w:jc w:val="both"/>
      <w:textAlignment w:val="auto"/>
    </w:pPr>
    <w:rPr>
      <w:rFonts w:ascii="Calibri" w:eastAsia="宋体" w:hAnsi="Calibri" w:cs="Times New Roman"/>
      <w:snapToGrid/>
      <w:color w:val="auto"/>
      <w:kern w:val="2"/>
      <w:szCs w:val="22"/>
    </w:rPr>
  </w:style>
  <w:style w:type="character" w:customStyle="1" w:styleId="15">
    <w:name w:val="15"/>
    <w:basedOn w:val="a1"/>
    <w:qFormat/>
    <w:rsid w:val="00D15647"/>
    <w:rPr>
      <w:rFonts w:ascii="Calibri" w:hAnsi="Calibri" w:cs="Calibri" w:hint="default"/>
      <w:i/>
      <w:iCs/>
    </w:rPr>
  </w:style>
  <w:style w:type="paragraph" w:styleId="a9">
    <w:name w:val="Balloon Text"/>
    <w:basedOn w:val="a"/>
    <w:link w:val="aa"/>
    <w:rsid w:val="00CD74AF"/>
    <w:rPr>
      <w:sz w:val="18"/>
      <w:szCs w:val="18"/>
    </w:rPr>
  </w:style>
  <w:style w:type="character" w:customStyle="1" w:styleId="aa">
    <w:name w:val="批注框文本 字符"/>
    <w:basedOn w:val="a1"/>
    <w:link w:val="a9"/>
    <w:rsid w:val="00CD74AF"/>
    <w:rPr>
      <w:rFonts w:ascii="Arial" w:eastAsia="Arial" w:hAnsi="Arial" w:cs="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771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1039</Words>
  <Characters>5926</Characters>
  <Application>Microsoft Office Word</Application>
  <DocSecurity>0</DocSecurity>
  <Lines>49</Lines>
  <Paragraphs>13</Paragraphs>
  <ScaleCrop>false</ScaleCrop>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18506131124</dc:creator>
  <cp:lastModifiedBy>1425312074@qq.com</cp:lastModifiedBy>
  <cp:revision>6</cp:revision>
  <cp:lastPrinted>2023-06-23T14:27:00Z</cp:lastPrinted>
  <dcterms:created xsi:type="dcterms:W3CDTF">2023-06-29T12:52:00Z</dcterms:created>
  <dcterms:modified xsi:type="dcterms:W3CDTF">2023-06-29T12:56:00Z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AD7083B563D24CC6BD1A996489C26168</vt:lpwstr>
  </property>
</Properties>
</file>