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BYAAABkcnMvUEsB&#10;AhQAFAAAAAgAh07iQHLwJlDWAAAACgEAAA8AAAAAAAAAAQAgAAAAOAAAAGRycy9kb3ducmV2Lnht&#10;bFBLAQIUABQAAAAIAIdO4kBHv5PHVwIAAJoEAAAOAAAAAAAAAAEAIAAAADsBAABkcnMvZTJvRG9j&#10;LnhtbFBLBQYAAAAABgAGAFkBAAAEBg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pPr>
        <w:pStyle w:val="13"/>
        <w:jc w:val="center"/>
        <w:rPr>
          <w:sz w:val="56"/>
          <w:szCs w:val="56"/>
        </w:rPr>
      </w:pPr>
    </w:p>
    <w:p>
      <w:pPr>
        <w:pStyle w:val="13"/>
        <w:jc w:val="center"/>
        <w:rPr>
          <w:sz w:val="84"/>
          <w:szCs w:val="84"/>
        </w:rPr>
      </w:pPr>
    </w:p>
    <w:p>
      <w:pPr>
        <w:pStyle w:val="13"/>
        <w:jc w:val="center"/>
        <w:rPr>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怀化市铁路第二中学</w:t>
      </w: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3"/>
        <w:jc w:val="center"/>
        <w:rPr>
          <w:rFonts w:hint="eastAsia" w:ascii="方正小标宋_GBK" w:hAnsi="方正小标宋_GBK" w:eastAsia="方正小标宋_GBK" w:cs="方正小标宋_GBK"/>
          <w:sz w:val="56"/>
          <w:szCs w:val="56"/>
        </w:rPr>
      </w:pPr>
    </w:p>
    <w:p>
      <w:pPr>
        <w:pStyle w:val="13"/>
        <w:jc w:val="center"/>
        <w:rPr>
          <w:sz w:val="56"/>
          <w:szCs w:val="56"/>
        </w:rPr>
      </w:pPr>
    </w:p>
    <w:p>
      <w:pPr>
        <w:pStyle w:val="13"/>
        <w:jc w:val="center"/>
        <w:rPr>
          <w:sz w:val="56"/>
          <w:szCs w:val="56"/>
        </w:rPr>
      </w:pPr>
    </w:p>
    <w:p>
      <w:pPr>
        <w:pStyle w:val="13"/>
        <w:jc w:val="center"/>
        <w:rPr>
          <w:sz w:val="56"/>
          <w:szCs w:val="56"/>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jc w:val="center"/>
        <w:rPr>
          <w:sz w:val="32"/>
          <w:szCs w:val="32"/>
        </w:rPr>
      </w:pPr>
    </w:p>
    <w:p>
      <w:pPr>
        <w:pStyle w:val="13"/>
        <w:spacing w:line="540" w:lineRule="exact"/>
        <w:jc w:val="center"/>
        <w:rPr>
          <w:sz w:val="56"/>
          <w:szCs w:val="56"/>
        </w:rPr>
      </w:pPr>
    </w:p>
    <w:p>
      <w:pPr>
        <w:pStyle w:val="13"/>
        <w:spacing w:line="500" w:lineRule="exact"/>
        <w:jc w:val="both"/>
        <w:rPr>
          <w:b/>
          <w:sz w:val="36"/>
          <w:szCs w:val="28"/>
        </w:rPr>
      </w:pPr>
    </w:p>
    <w:p>
      <w:pPr>
        <w:pStyle w:val="13"/>
        <w:spacing w:line="500" w:lineRule="exact"/>
        <w:jc w:val="center"/>
        <w:rPr>
          <w:b/>
          <w:sz w:val="36"/>
          <w:szCs w:val="28"/>
        </w:rPr>
      </w:pPr>
      <w:r>
        <w:rPr>
          <w:rFonts w:hint="eastAsia"/>
          <w:b/>
          <w:sz w:val="36"/>
          <w:szCs w:val="28"/>
        </w:rPr>
        <w:t>目录</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怀化市铁路第二中学</w:t>
      </w:r>
      <w:r>
        <w:rPr>
          <w:rFonts w:hint="eastAsia" w:ascii="黑体" w:hAnsi="黑体" w:eastAsia="黑体" w:cs="黑体"/>
          <w:b w:val="0"/>
          <w:bCs/>
          <w:sz w:val="28"/>
          <w:szCs w:val="28"/>
        </w:rPr>
        <w:t>概况</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3"/>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怀化市铁路第二中学</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（一）贯彻执行党和国家教育方针、政策和法律法规，坚持立德树人，坚持依法办学；招收适龄青少年入学，为社会培养更多有用的人。</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（二）负责制定和组织实施学校教育发展规划和年度工作计划。</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（三）负责组织开展教育教学科研和教育教学改革。</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（四）按照干部职数、教师编制和管理权限，负责教师人事管理、继续教育与考核考评工作。</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（五）负责学校资金、资产、资源管理，执行财政、财务、会计、 国有资产管理制度及办法；负责学校财务和基建管理，改善学校办学条件。</w:t>
      </w:r>
    </w:p>
    <w:p>
      <w:pPr>
        <w:ind w:firstLine="800" w:firstLineChars="25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（六）承办上级主管部门交办的其他事项。</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（一）内设机构设置。怀化市铁路第二中学是一级部门预算单位，内设机构包括：教务处、德育处、总务处，办公室，教科室，督导室，财务室，工会、现代教育技术室及三个年级组。</w:t>
      </w:r>
    </w:p>
    <w:p>
      <w:pPr>
        <w:widowControl/>
        <w:spacing w:line="600" w:lineRule="exact"/>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rPr>
        <w:t>（二）决算单位构成怀化市铁路第二中学202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怀化市铁路第二</w:t>
      </w:r>
      <w:r>
        <w:rPr>
          <w:rFonts w:hint="eastAsia" w:ascii="Times New Roman" w:hAnsi="Times New Roman" w:eastAsia="仿宋_GB2312" w:cs="仿宋_GB2312"/>
          <w:bCs/>
          <w:kern w:val="0"/>
          <w:sz w:val="32"/>
          <w:szCs w:val="32"/>
        </w:rPr>
        <w:t>中学,无二级预算单位</w:t>
      </w:r>
      <w:r>
        <w:rPr>
          <w:rFonts w:hint="eastAsia" w:ascii="Times New Roman" w:hAnsi="Times New Roman" w:eastAsia="仿宋_GB2312" w:cs="仿宋_GB2312"/>
          <w:bCs/>
          <w:kern w:val="0"/>
          <w:sz w:val="32"/>
          <w:szCs w:val="32"/>
          <w:lang w:eastAsia="zh-CN"/>
        </w:rPr>
        <w:t>。</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3"/>
        <w:jc w:val="center"/>
        <w:rPr>
          <w:rFonts w:hint="eastAsia" w:ascii="方正小标宋_GBK" w:hAnsi="方正小标宋_GBK" w:eastAsia="方正小标宋_GBK" w:cs="方正小标宋_GBK"/>
          <w:sz w:val="84"/>
          <w:szCs w:val="84"/>
        </w:rPr>
      </w:pPr>
    </w:p>
    <w:p>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autofit"/>
        <w:tblCellMar>
          <w:top w:w="0" w:type="dxa"/>
          <w:left w:w="0" w:type="dxa"/>
          <w:bottom w:w="0" w:type="dxa"/>
          <w:right w:w="0" w:type="dxa"/>
        </w:tblCellMar>
      </w:tblPr>
      <w:tblGrid>
        <w:gridCol w:w="394"/>
        <w:gridCol w:w="355"/>
        <w:gridCol w:w="2317"/>
        <w:gridCol w:w="1942"/>
        <w:gridCol w:w="2106"/>
        <w:gridCol w:w="1324"/>
        <w:gridCol w:w="1942"/>
        <w:gridCol w:w="1324"/>
        <w:gridCol w:w="1324"/>
        <w:gridCol w:w="2400"/>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42"/>
              <w:gridCol w:w="603"/>
              <w:gridCol w:w="1399"/>
              <w:gridCol w:w="5033"/>
              <w:gridCol w:w="1165"/>
              <w:gridCol w:w="456"/>
              <w:gridCol w:w="456"/>
              <w:gridCol w:w="18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0" w:type="auto"/>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tabs>
                      <w:tab w:val="left" w:pos="492"/>
                    </w:tabs>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3040.46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261.93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3302.4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3302.4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287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9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2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5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9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50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21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93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194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lang w:val="en-US" w:eastAsia="zh-CN"/>
              </w:rPr>
              <w:t>3302.4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lang w:val="en-US" w:eastAsia="zh-CN"/>
              </w:rPr>
              <w:t>3040.46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sz w:val="22"/>
                <w:szCs w:val="22"/>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sz w:val="22"/>
                <w:szCs w:val="22"/>
              </w:rPr>
            </w:pPr>
            <w:r>
              <w:rPr>
                <w:rFonts w:hint="eastAsia" w:asciiTheme="minorEastAsia" w:hAnsiTheme="minorEastAsia" w:eastAsiaTheme="minorEastAsia" w:cstheme="minorEastAsia"/>
                <w:b w:val="0"/>
                <w:bCs w:val="0"/>
                <w:sz w:val="22"/>
                <w:szCs w:val="22"/>
                <w:lang w:val="en-US" w:eastAsia="zh-CN"/>
              </w:rPr>
              <w:t>261.93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default" w:ascii="宋体" w:hAnsi="宋体" w:cs="宋体" w:eastAsiaTheme="minorEastAsia"/>
                <w:sz w:val="24"/>
                <w:szCs w:val="24"/>
                <w:lang w:val="en-US" w:eastAsia="zh-CN"/>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宋体" w:hAnsi="宋体" w:cs="宋体" w:eastAsiaTheme="minorEastAsia"/>
                <w:sz w:val="24"/>
                <w:szCs w:val="24"/>
                <w:lang w:eastAsia="zh-CN"/>
              </w:rPr>
            </w:pPr>
            <w:r>
              <w:rPr>
                <w:rFonts w:hint="eastAsia"/>
              </w:rPr>
              <w:t>　</w:t>
            </w:r>
            <w:r>
              <w:rPr>
                <w:rFonts w:hint="eastAsia"/>
                <w:lang w:eastAsia="zh-CN"/>
              </w:rPr>
              <w:t>教育支出</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3302.4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3040.46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261.93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i w:val="0"/>
                <w:iCs w:val="0"/>
                <w:color w:val="000000"/>
                <w:kern w:val="0"/>
                <w:sz w:val="22"/>
                <w:szCs w:val="22"/>
                <w:u w:val="none"/>
                <w:lang w:val="en-US" w:eastAsia="zh-CN" w:bidi="ar"/>
              </w:rPr>
              <w:t>普通教育</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3302.4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3040.46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261.93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r>
              <w:rPr>
                <w:rFonts w:hint="eastAsia" w:ascii="宋体" w:hAnsi="宋体" w:eastAsia="宋体" w:cs="宋体"/>
                <w:i w:val="0"/>
                <w:iCs w:val="0"/>
                <w:color w:val="000000"/>
                <w:kern w:val="0"/>
                <w:sz w:val="22"/>
                <w:szCs w:val="22"/>
                <w:u w:val="none"/>
                <w:lang w:val="en-US" w:eastAsia="zh-CN" w:bidi="ar"/>
              </w:rPr>
              <w:t>初中教育</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3302.4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3040.46</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b w:val="0"/>
                <w:bCs w:val="0"/>
                <w:kern w:val="2"/>
                <w:sz w:val="22"/>
                <w:szCs w:val="22"/>
                <w:lang w:val="en-US" w:eastAsia="zh-CN" w:bidi="ar-SA"/>
              </w:rPr>
            </w:pPr>
            <w:r>
              <w:rPr>
                <w:rFonts w:hint="eastAsia" w:asciiTheme="minorEastAsia" w:hAnsiTheme="minorEastAsia" w:eastAsiaTheme="minorEastAsia" w:cstheme="minorEastAsia"/>
                <w:b w:val="0"/>
                <w:bCs w:val="0"/>
                <w:sz w:val="22"/>
                <w:szCs w:val="22"/>
                <w:lang w:val="en-US" w:eastAsia="zh-CN"/>
              </w:rPr>
              <w:t>261.93</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9"/>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3302.4</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2669.83</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632.57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hint="default"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1481" w:type="dxa"/>
            <w:tcBorders>
              <w:top w:val="nil"/>
              <w:left w:val="nil"/>
              <w:bottom w:val="single" w:color="auto" w:sz="4" w:space="0"/>
              <w:right w:val="single" w:color="auto" w:sz="4" w:space="0"/>
            </w:tcBorders>
            <w:shd w:val="clear" w:color="000000" w:fill="FFFFFF"/>
            <w:noWrap/>
            <w:vAlign w:val="center"/>
          </w:tcPr>
          <w:p>
            <w:pPr>
              <w:jc w:val="center"/>
              <w:rPr>
                <w:rFonts w:hint="eastAsia" w:ascii="宋体" w:hAnsi="宋体" w:cs="宋体" w:eastAsiaTheme="minorEastAsia"/>
                <w:kern w:val="2"/>
                <w:sz w:val="24"/>
                <w:szCs w:val="24"/>
                <w:lang w:val="en-US" w:eastAsia="zh-CN" w:bidi="ar-SA"/>
              </w:rPr>
            </w:pPr>
            <w:r>
              <w:rPr>
                <w:rFonts w:hint="eastAsia"/>
                <w:lang w:eastAsia="zh-CN"/>
              </w:rPr>
              <w:t>教育支出</w:t>
            </w:r>
          </w:p>
        </w:tc>
        <w:tc>
          <w:tcPr>
            <w:tcW w:w="19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3302.4</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2669.83</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632.57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20502</w:t>
            </w:r>
          </w:p>
        </w:tc>
        <w:tc>
          <w:tcPr>
            <w:tcW w:w="1481"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普通教育</w:t>
            </w:r>
          </w:p>
        </w:tc>
        <w:tc>
          <w:tcPr>
            <w:tcW w:w="19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3302.4</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2669.83</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632.57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1481"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195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3302.4</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2669.83</w:t>
            </w:r>
          </w:p>
        </w:tc>
        <w:tc>
          <w:tcPr>
            <w:tcW w:w="199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632.57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3040.46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3040.46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3040.46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3040.46</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3040.46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2669.83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370.63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hint="default" w:ascii="宋体" w:hAnsi="宋体" w:cs="宋体" w:eastAsiaTheme="minorEastAsia"/>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cs="宋体" w:eastAsiaTheme="minorEastAsia"/>
                <w:kern w:val="2"/>
                <w:sz w:val="24"/>
                <w:szCs w:val="24"/>
                <w:lang w:val="en-US" w:eastAsia="zh-CN" w:bidi="ar-SA"/>
              </w:rPr>
            </w:pPr>
            <w:r>
              <w:rPr>
                <w:rFonts w:hint="eastAsia"/>
                <w:lang w:eastAsia="zh-CN"/>
              </w:rPr>
              <w:t>教育支出</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3040.46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2669.83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rPr>
            </w:pPr>
            <w:r>
              <w:rPr>
                <w:rFonts w:hint="eastAsia" w:asciiTheme="minorEastAsia" w:hAnsiTheme="minorEastAsia" w:eastAsiaTheme="minorEastAsia" w:cstheme="minorEastAsia"/>
                <w:kern w:val="0"/>
                <w:sz w:val="22"/>
                <w:szCs w:val="22"/>
                <w:lang w:val="en-US" w:eastAsia="zh-CN"/>
              </w:rPr>
              <w:t>370.63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3040.46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2669.83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370.63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pPr>
              <w:jc w:val="center"/>
              <w:rPr>
                <w:rFonts w:ascii="宋体" w:hAnsi="宋体" w:eastAsia="宋体" w:cs="宋体"/>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初中教育</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3040.46</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2669.83</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hint="eastAsia" w:asciiTheme="minorEastAsia" w:hAnsiTheme="minorEastAsia" w:eastAsiaTheme="minorEastAsia" w:cstheme="minorEastAsia"/>
                <w:kern w:val="0"/>
                <w:sz w:val="22"/>
                <w:szCs w:val="22"/>
                <w:lang w:val="en-US" w:eastAsia="zh-CN" w:bidi="ar-SA"/>
              </w:rPr>
            </w:pPr>
            <w:r>
              <w:rPr>
                <w:rFonts w:hint="eastAsia" w:asciiTheme="minorEastAsia" w:hAnsiTheme="minorEastAsia" w:eastAsiaTheme="minorEastAsia" w:cstheme="minorEastAsia"/>
                <w:kern w:val="0"/>
                <w:sz w:val="22"/>
                <w:szCs w:val="22"/>
                <w:lang w:val="en-US" w:eastAsia="zh-CN"/>
              </w:rPr>
              <w:t>370.63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autofit"/>
        <w:tblCellMar>
          <w:top w:w="0" w:type="dxa"/>
          <w:left w:w="108" w:type="dxa"/>
          <w:bottom w:w="0" w:type="dxa"/>
          <w:right w:w="108" w:type="dxa"/>
        </w:tblCellMar>
      </w:tblPr>
      <w:tblGrid>
        <w:gridCol w:w="960"/>
        <w:gridCol w:w="239"/>
        <w:gridCol w:w="90"/>
        <w:gridCol w:w="1247"/>
        <w:gridCol w:w="1958"/>
        <w:gridCol w:w="81"/>
        <w:gridCol w:w="781"/>
        <w:gridCol w:w="1168"/>
        <w:gridCol w:w="295"/>
        <w:gridCol w:w="1908"/>
        <w:gridCol w:w="151"/>
        <w:gridCol w:w="711"/>
        <w:gridCol w:w="1168"/>
        <w:gridCol w:w="341"/>
        <w:gridCol w:w="2016"/>
        <w:gridCol w:w="1636"/>
        <w:gridCol w:w="525"/>
        <w:gridCol w:w="339"/>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2376.1</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199.222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1398.79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20.25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54.37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14.28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136.93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12.8</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33.38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44.37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16.74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9.04</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259.44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13.41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1.72</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36.59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8.68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164.39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35.03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9.95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212.8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11.92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1.37</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81.7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77.96</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2.05</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40.21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p>
        </w:tc>
      </w:tr>
      <w:tr>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2457.80</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both"/>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212.033</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0.28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3"/>
        <w:rPr>
          <w:sz w:val="72"/>
          <w:szCs w:val="72"/>
        </w:rPr>
      </w:pPr>
    </w:p>
    <w:p>
      <w:pPr>
        <w:pStyle w:val="13"/>
        <w:rPr>
          <w:sz w:val="72"/>
          <w:szCs w:val="72"/>
        </w:rPr>
      </w:pPr>
    </w:p>
    <w:p>
      <w:pPr>
        <w:pStyle w:val="13"/>
        <w:rPr>
          <w:sz w:val="72"/>
          <w:szCs w:val="72"/>
        </w:rPr>
      </w:pPr>
    </w:p>
    <w:p>
      <w:pPr>
        <w:pStyle w:val="13"/>
        <w:rPr>
          <w:sz w:val="72"/>
          <w:szCs w:val="72"/>
        </w:rPr>
      </w:pPr>
    </w:p>
    <w:p>
      <w:pPr>
        <w:pStyle w:val="13"/>
        <w:jc w:val="center"/>
        <w:rPr>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6604.8</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805.02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10.9</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基础性绩效奖金，课后服务收入支出减少。</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3302.4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3040.4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261.93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3302.4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2669.83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632.57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6080.92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476.14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基础性绩效奖金减少。</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3040.46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238.07</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基础性绩效奖金减少。</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3040.46</w:t>
      </w:r>
      <w:r>
        <w:rPr>
          <w:rFonts w:hint="eastAsia" w:ascii="Times New Roman" w:hAnsi="Times New Roman" w:eastAsia="仿宋_GB2312"/>
          <w:sz w:val="32"/>
          <w:szCs w:val="32"/>
        </w:rPr>
        <w:t>万元，主要用于以下方面：教育（类）支出</w:t>
      </w:r>
      <w:r>
        <w:rPr>
          <w:rFonts w:hint="eastAsia" w:ascii="Times New Roman" w:hAnsi="Times New Roman" w:eastAsia="仿宋_GB2312"/>
          <w:sz w:val="32"/>
          <w:szCs w:val="32"/>
          <w:lang w:val="en-US" w:eastAsia="zh-CN"/>
        </w:rPr>
        <w:t>3040.46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2654.62</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3040.46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114</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1、教育支出（类）普通教育（款）初中教育（项）。</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2654.62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3040.46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基础性绩效奖金减少。</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2669.83</w:t>
      </w:r>
      <w:r>
        <w:rPr>
          <w:rFonts w:hint="eastAsia" w:ascii="Times New Roman" w:hAnsi="Times New Roman" w:eastAsia="仿宋_GB2312"/>
          <w:sz w:val="32"/>
          <w:szCs w:val="32"/>
        </w:rPr>
        <w:t>万元，其中：</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2457.8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92</w:t>
      </w:r>
      <w:r>
        <w:rPr>
          <w:rFonts w:hint="eastAsia" w:ascii="Times New Roman" w:hAnsi="Times New Roman" w:eastAsia="仿宋_GB2312"/>
          <w:sz w:val="32"/>
          <w:szCs w:val="32"/>
        </w:rPr>
        <w:t>%,</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基本工</w:t>
      </w:r>
      <w:r>
        <w:rPr>
          <w:rFonts w:hint="eastAsia" w:ascii="Times New Roman" w:hAnsi="Times New Roman" w:eastAsia="仿宋_GB2312"/>
          <w:sz w:val="32"/>
          <w:szCs w:val="32"/>
          <w:lang w:eastAsia="zh-CN"/>
        </w:rPr>
        <w:t>资</w:t>
      </w:r>
      <w:r>
        <w:rPr>
          <w:rFonts w:hint="eastAsia" w:ascii="Times New Roman" w:hAnsi="Times New Roman" w:eastAsia="仿宋_GB2312"/>
          <w:sz w:val="32"/>
          <w:szCs w:val="32"/>
          <w:lang w:val="en-US" w:eastAsia="zh-CN"/>
        </w:rPr>
        <w:t>1398.79万元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754.37万元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136.93万元</w:t>
      </w:r>
      <w:r>
        <w:rPr>
          <w:rFonts w:hint="eastAsia" w:ascii="Times New Roman" w:hAnsi="Times New Roman" w:eastAsia="仿宋_GB2312"/>
          <w:sz w:val="32"/>
          <w:szCs w:val="32"/>
        </w:rPr>
        <w:t>、伙食补助费</w:t>
      </w:r>
      <w:r>
        <w:rPr>
          <w:rFonts w:hint="eastAsia" w:ascii="Times New Roman" w:hAnsi="Times New Roman" w:eastAsia="仿宋_GB2312"/>
          <w:sz w:val="32"/>
          <w:szCs w:val="32"/>
          <w:lang w:val="en-US" w:eastAsia="zh-CN"/>
        </w:rPr>
        <w:t>33.38万元、</w:t>
      </w:r>
      <w:r>
        <w:rPr>
          <w:rFonts w:hint="eastAsia" w:ascii="Times New Roman" w:hAnsi="Times New Roman" w:eastAsia="仿宋_GB2312"/>
          <w:sz w:val="32"/>
          <w:szCs w:val="32"/>
        </w:rPr>
        <w:t>机关事业单位基本养老保险缴费</w:t>
      </w:r>
      <w:r>
        <w:rPr>
          <w:rFonts w:hint="eastAsia" w:ascii="Times New Roman" w:hAnsi="Times New Roman" w:eastAsia="仿宋_GB2312"/>
          <w:sz w:val="32"/>
          <w:szCs w:val="32"/>
          <w:lang w:val="en-US" w:eastAsia="zh-CN"/>
        </w:rPr>
        <w:t>259.44万元、</w:t>
      </w:r>
      <w:r>
        <w:rPr>
          <w:rFonts w:hint="eastAsia" w:ascii="Times New Roman" w:hAnsi="Times New Roman" w:eastAsia="仿宋_GB2312"/>
          <w:sz w:val="32"/>
          <w:szCs w:val="32"/>
        </w:rPr>
        <w:t>职业年金缴费</w:t>
      </w:r>
      <w:r>
        <w:rPr>
          <w:rFonts w:hint="eastAsia" w:ascii="Times New Roman" w:hAnsi="Times New Roman" w:eastAsia="仿宋_GB2312"/>
          <w:sz w:val="32"/>
          <w:szCs w:val="32"/>
          <w:lang w:val="en-US" w:eastAsia="zh-CN"/>
        </w:rPr>
        <w:t>36.59万元、</w:t>
      </w:r>
      <w:r>
        <w:rPr>
          <w:rFonts w:hint="eastAsia" w:ascii="Times New Roman" w:hAnsi="Times New Roman" w:eastAsia="仿宋_GB2312"/>
          <w:sz w:val="32"/>
          <w:szCs w:val="32"/>
        </w:rPr>
        <w:t>职工基本医疗保险缴费</w:t>
      </w:r>
      <w:r>
        <w:rPr>
          <w:rFonts w:hint="eastAsia" w:ascii="Times New Roman" w:hAnsi="Times New Roman" w:eastAsia="仿宋_GB2312"/>
          <w:sz w:val="32"/>
          <w:szCs w:val="32"/>
          <w:lang w:val="en-US" w:eastAsia="zh-CN"/>
        </w:rPr>
        <w:t>164.39万元、</w:t>
      </w:r>
      <w:r>
        <w:rPr>
          <w:rFonts w:hint="eastAsia" w:ascii="Times New Roman" w:hAnsi="Times New Roman" w:eastAsia="仿宋_GB2312"/>
          <w:sz w:val="32"/>
          <w:szCs w:val="32"/>
        </w:rPr>
        <w:t>其他社会保障缴费</w:t>
      </w:r>
      <w:r>
        <w:rPr>
          <w:rFonts w:hint="eastAsia" w:ascii="Times New Roman" w:hAnsi="Times New Roman" w:eastAsia="仿宋_GB2312"/>
          <w:sz w:val="32"/>
          <w:szCs w:val="32"/>
          <w:lang w:val="en-US" w:eastAsia="zh-CN"/>
        </w:rPr>
        <w:t>35.03万元、</w:t>
      </w:r>
      <w:r>
        <w:rPr>
          <w:rFonts w:hint="eastAsia" w:ascii="Times New Roman" w:hAnsi="Times New Roman" w:eastAsia="仿宋_GB2312"/>
          <w:sz w:val="32"/>
          <w:szCs w:val="32"/>
        </w:rPr>
        <w:t>住房公积金</w:t>
      </w:r>
      <w:r>
        <w:rPr>
          <w:rFonts w:hint="eastAsia" w:ascii="Times New Roman" w:hAnsi="Times New Roman" w:eastAsia="仿宋_GB2312"/>
          <w:sz w:val="32"/>
          <w:szCs w:val="32"/>
          <w:lang w:val="en-US" w:eastAsia="zh-CN"/>
        </w:rPr>
        <w:t>212.8万元、</w:t>
      </w:r>
      <w:r>
        <w:rPr>
          <w:rFonts w:hint="eastAsia" w:ascii="Times New Roman" w:hAnsi="Times New Roman" w:eastAsia="仿宋_GB2312"/>
          <w:sz w:val="32"/>
          <w:szCs w:val="32"/>
        </w:rPr>
        <w:t>生活补助</w:t>
      </w:r>
      <w:r>
        <w:rPr>
          <w:rFonts w:hint="eastAsia" w:ascii="Times New Roman" w:hAnsi="Times New Roman" w:eastAsia="仿宋_GB2312"/>
          <w:sz w:val="32"/>
          <w:szCs w:val="32"/>
          <w:lang w:val="en-US" w:eastAsia="zh-CN"/>
        </w:rPr>
        <w:t>77.96万元、</w:t>
      </w:r>
      <w:r>
        <w:rPr>
          <w:rFonts w:hint="eastAsia" w:ascii="Times New Roman" w:hAnsi="Times New Roman" w:eastAsia="仿宋_GB2312"/>
          <w:sz w:val="32"/>
          <w:szCs w:val="32"/>
        </w:rPr>
        <w:t>奖励金</w:t>
      </w:r>
      <w:r>
        <w:rPr>
          <w:rFonts w:hint="eastAsia" w:ascii="Times New Roman" w:hAnsi="Times New Roman" w:eastAsia="仿宋_GB2312"/>
          <w:sz w:val="32"/>
          <w:szCs w:val="32"/>
          <w:lang w:val="en-US" w:eastAsia="zh-CN"/>
        </w:rPr>
        <w:t>0.64万元、</w:t>
      </w:r>
      <w:r>
        <w:rPr>
          <w:rFonts w:hint="eastAsia" w:ascii="Times New Roman" w:hAnsi="Times New Roman" w:eastAsia="仿宋_GB2312"/>
          <w:sz w:val="32"/>
          <w:szCs w:val="32"/>
        </w:rPr>
        <w:t>其他对个人和家庭的补助</w:t>
      </w:r>
      <w:r>
        <w:rPr>
          <w:rFonts w:hint="eastAsia" w:ascii="Times New Roman" w:hAnsi="Times New Roman" w:eastAsia="仿宋_GB2312"/>
          <w:sz w:val="32"/>
          <w:szCs w:val="32"/>
          <w:lang w:val="en-US" w:eastAsia="zh-CN"/>
        </w:rPr>
        <w:t>3.1万元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212.03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办公费</w:t>
      </w:r>
      <w:r>
        <w:rPr>
          <w:rFonts w:hint="eastAsia" w:ascii="Times New Roman" w:hAnsi="Times New Roman" w:eastAsia="仿宋_GB2312"/>
          <w:sz w:val="32"/>
          <w:szCs w:val="32"/>
          <w:lang w:val="en-US" w:eastAsia="zh-CN"/>
        </w:rPr>
        <w:t>20.25</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14.28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水费</w:t>
      </w:r>
      <w:r>
        <w:rPr>
          <w:rFonts w:hint="eastAsia" w:ascii="Times New Roman" w:hAnsi="Times New Roman" w:eastAsia="仿宋_GB2312"/>
          <w:sz w:val="32"/>
          <w:szCs w:val="32"/>
          <w:lang w:val="en-US" w:eastAsia="zh-CN"/>
        </w:rPr>
        <w:t>16.74</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电费</w:t>
      </w:r>
      <w:r>
        <w:rPr>
          <w:rFonts w:hint="eastAsia" w:ascii="Times New Roman" w:hAnsi="Times New Roman" w:eastAsia="仿宋_GB2312"/>
          <w:sz w:val="32"/>
          <w:szCs w:val="32"/>
          <w:lang w:val="en-US" w:eastAsia="zh-CN"/>
        </w:rPr>
        <w:t>13.41</w:t>
      </w:r>
      <w:r>
        <w:rPr>
          <w:rFonts w:hint="eastAsia" w:ascii="Times New Roman" w:hAnsi="Times New Roman" w:eastAsia="仿宋_GB2312"/>
          <w:sz w:val="32"/>
          <w:szCs w:val="32"/>
          <w:lang w:eastAsia="zh-CN"/>
        </w:rPr>
        <w:t>万元、</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邮电费</w:t>
      </w:r>
      <w:r>
        <w:rPr>
          <w:rFonts w:hint="eastAsia" w:ascii="Times New Roman" w:hAnsi="Times New Roman" w:eastAsia="仿宋_GB2312"/>
          <w:sz w:val="32"/>
          <w:szCs w:val="32"/>
          <w:lang w:val="en-US" w:eastAsia="zh-CN"/>
        </w:rPr>
        <w:t>8.68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物业管理费</w:t>
      </w:r>
      <w:r>
        <w:rPr>
          <w:rFonts w:hint="eastAsia" w:ascii="Times New Roman" w:hAnsi="Times New Roman" w:eastAsia="仿宋_GB2312"/>
          <w:sz w:val="32"/>
          <w:szCs w:val="32"/>
          <w:lang w:val="en-US" w:eastAsia="zh-CN"/>
        </w:rPr>
        <w:t>20.8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差旅费</w:t>
      </w:r>
      <w:r>
        <w:rPr>
          <w:rFonts w:hint="eastAsia" w:ascii="Times New Roman" w:hAnsi="Times New Roman" w:eastAsia="仿宋_GB2312"/>
          <w:sz w:val="32"/>
          <w:szCs w:val="32"/>
          <w:lang w:val="en-US" w:eastAsia="zh-CN"/>
        </w:rPr>
        <w:t>9.95</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维修（护）费</w:t>
      </w:r>
      <w:r>
        <w:rPr>
          <w:rFonts w:hint="eastAsia" w:ascii="Times New Roman" w:hAnsi="Times New Roman" w:eastAsia="仿宋_GB2312"/>
          <w:sz w:val="32"/>
          <w:szCs w:val="32"/>
          <w:lang w:val="en-US" w:eastAsia="zh-CN"/>
        </w:rPr>
        <w:t>11.92</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租赁费</w:t>
      </w:r>
      <w:r>
        <w:rPr>
          <w:rFonts w:hint="eastAsia" w:ascii="Times New Roman" w:hAnsi="Times New Roman" w:eastAsia="仿宋_GB2312"/>
          <w:sz w:val="32"/>
          <w:szCs w:val="32"/>
          <w:lang w:val="en-US" w:eastAsia="zh-CN"/>
        </w:rPr>
        <w:t>1.37</w:t>
      </w:r>
      <w:r>
        <w:rPr>
          <w:rFonts w:hint="eastAsia" w:ascii="Times New Roman" w:hAnsi="Times New Roman" w:eastAsia="仿宋_GB2312"/>
          <w:sz w:val="32"/>
          <w:szCs w:val="32"/>
          <w:lang w:eastAsia="zh-CN"/>
        </w:rPr>
        <w:t>万元、培训费</w:t>
      </w:r>
      <w:r>
        <w:rPr>
          <w:rFonts w:hint="eastAsia" w:ascii="Times New Roman" w:hAnsi="Times New Roman" w:eastAsia="仿宋_GB2312"/>
          <w:sz w:val="32"/>
          <w:szCs w:val="32"/>
          <w:lang w:val="en-US" w:eastAsia="zh-CN"/>
        </w:rPr>
        <w:t>0.23万元、专用材料费0.43万元、</w:t>
      </w:r>
      <w:r>
        <w:rPr>
          <w:rFonts w:hint="eastAsia" w:ascii="Times New Roman" w:hAnsi="Times New Roman" w:eastAsia="仿宋_GB2312"/>
          <w:sz w:val="32"/>
          <w:szCs w:val="32"/>
        </w:rPr>
        <w:t>工会经费40</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其他交通费用</w:t>
      </w:r>
      <w:r>
        <w:rPr>
          <w:rFonts w:hint="eastAsia" w:ascii="Times New Roman" w:hAnsi="Times New Roman" w:eastAsia="仿宋_GB2312"/>
          <w:sz w:val="32"/>
          <w:szCs w:val="32"/>
          <w:lang w:val="en-US" w:eastAsia="zh-CN"/>
        </w:rPr>
        <w:t>0.68</w:t>
      </w:r>
      <w:r>
        <w:rPr>
          <w:rFonts w:hint="eastAsia" w:ascii="Times New Roman" w:hAnsi="Times New Roman" w:eastAsia="仿宋_GB2312"/>
          <w:sz w:val="32"/>
          <w:szCs w:val="32"/>
          <w:lang w:eastAsia="zh-CN"/>
        </w:rPr>
        <w:t>万元、</w:t>
      </w:r>
      <w:r>
        <w:rPr>
          <w:rFonts w:hint="eastAsia" w:ascii="Times New Roman" w:hAnsi="Times New Roman" w:eastAsia="仿宋_GB2312"/>
          <w:sz w:val="32"/>
          <w:szCs w:val="32"/>
        </w:rPr>
        <w:t>其他商品和服务支出</w:t>
      </w:r>
      <w:r>
        <w:rPr>
          <w:rFonts w:hint="eastAsia" w:ascii="Times New Roman" w:hAnsi="Times New Roman" w:eastAsia="仿宋_GB2312"/>
          <w:sz w:val="32"/>
          <w:szCs w:val="32"/>
          <w:lang w:val="en-US" w:eastAsia="zh-CN"/>
        </w:rPr>
        <w:t>40.21</w:t>
      </w:r>
      <w:r>
        <w:rPr>
          <w:rFonts w:hint="eastAsia" w:ascii="Times New Roman" w:hAnsi="Times New Roman" w:eastAsia="仿宋_GB2312"/>
          <w:sz w:val="32"/>
          <w:szCs w:val="32"/>
          <w:lang w:eastAsia="zh-CN"/>
        </w:rPr>
        <w:t>万元、办公设备购置</w:t>
      </w:r>
      <w:r>
        <w:rPr>
          <w:rFonts w:hint="eastAsia" w:ascii="Times New Roman" w:hAnsi="Times New Roman" w:eastAsia="仿宋_GB2312"/>
          <w:sz w:val="32"/>
          <w:szCs w:val="32"/>
          <w:lang w:eastAsia="zh-CN"/>
        </w:rPr>
        <w:tab/>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lang w:eastAsia="zh-CN"/>
        </w:rPr>
        <w:t>万元、专用设备购置</w:t>
      </w:r>
      <w:r>
        <w:rPr>
          <w:rFonts w:hint="eastAsia" w:ascii="Times New Roman" w:hAnsi="Times New Roman" w:eastAsia="仿宋_GB2312"/>
          <w:sz w:val="32"/>
          <w:szCs w:val="32"/>
          <w:lang w:val="en-US" w:eastAsia="zh-CN"/>
        </w:rPr>
        <w:t>1.72万元、其他资本性支出2.05万元</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公车维修使用较少，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公车维修使用较少</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%，决算数大于（小于）预算数的主要原因是</w:t>
      </w:r>
      <w:r>
        <w:rPr>
          <w:rFonts w:hint="eastAsia" w:ascii="Times New Roman" w:hAnsi="Times New Roman" w:eastAsia="仿宋_GB2312"/>
          <w:sz w:val="32"/>
          <w:szCs w:val="32"/>
        </w:rPr>
        <w:t>全年无因公出国（境）活动</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rPr>
        <w:t>全年无因公出国（境）活动。</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%，决算数大于（小于）预算数的主要原因是全年无</w:t>
      </w:r>
      <w:r>
        <w:rPr>
          <w:rFonts w:hint="eastAsia" w:ascii="Times New Roman" w:hAnsi="Times New Roman" w:eastAsia="仿宋_GB2312"/>
          <w:sz w:val="32"/>
          <w:szCs w:val="32"/>
          <w:lang w:eastAsia="zh-CN"/>
        </w:rPr>
        <w:t>公务接待活动</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%,减少（增长）的主要原因是全年无</w:t>
      </w:r>
      <w:r>
        <w:rPr>
          <w:rFonts w:hint="eastAsia" w:ascii="Times New Roman" w:hAnsi="Times New Roman" w:eastAsia="仿宋_GB2312"/>
          <w:sz w:val="32"/>
          <w:szCs w:val="32"/>
          <w:lang w:eastAsia="zh-CN"/>
        </w:rPr>
        <w:t>公务接待活动</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%，决算数大于（小于）预算数的主要原因是</w:t>
      </w:r>
      <w:r>
        <w:rPr>
          <w:rFonts w:hint="eastAsia" w:ascii="Times New Roman" w:hAnsi="Times New Roman" w:eastAsia="仿宋_GB2312"/>
          <w:sz w:val="32"/>
          <w:szCs w:val="32"/>
          <w:lang w:eastAsia="zh-CN"/>
        </w:rPr>
        <w:t>全年无公务用车购置活动</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eastAsia="zh-CN"/>
        </w:rPr>
        <w:t>全年无公务用车购置活动</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22.4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公车维修使用较少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%,减少（增长）的主要原因是</w:t>
      </w:r>
      <w:r>
        <w:rPr>
          <w:rFonts w:hint="eastAsia" w:ascii="Times New Roman" w:hAnsi="Times New Roman" w:eastAsia="仿宋_GB2312"/>
          <w:sz w:val="32"/>
          <w:szCs w:val="32"/>
          <w:lang w:eastAsia="zh-CN"/>
        </w:rPr>
        <w:t>公车维修使用较少</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0.28</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公车保险</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万元，比年初预算数（或者上年决算数）增加（减少）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万元，增长（降低）</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%。主要原因是：</w:t>
      </w:r>
      <w:r>
        <w:rPr>
          <w:rFonts w:hint="eastAsia" w:ascii="Times New Roman" w:hAnsi="Times New Roman" w:eastAsia="仿宋_GB2312"/>
          <w:sz w:val="32"/>
          <w:szCs w:val="32"/>
        </w:rPr>
        <w:t>本单位为非参公事业单位，无机关运行经费</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0.23</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校本课程</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192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校本课程研究培训</w:t>
      </w:r>
      <w:r>
        <w:rPr>
          <w:rFonts w:hint="eastAsia" w:ascii="Times New Roman" w:hAnsi="Times New Roman" w:eastAsia="仿宋_GB2312"/>
          <w:sz w:val="32"/>
          <w:szCs w:val="32"/>
        </w:rPr>
        <w:t>；举办……等节庆、晚会、论坛、赛事活动，开支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活动</w:t>
      </w:r>
      <w:r>
        <w:rPr>
          <w:rFonts w:hint="eastAsia" w:ascii="Times New Roman" w:hAnsi="Times New Roman" w:eastAsia="仿宋_GB2312"/>
          <w:sz w:val="32"/>
          <w:szCs w:val="32"/>
        </w:rPr>
        <w:t>。</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296.95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60.54</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195</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41.4</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296.95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101.94</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34.3</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65.66</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14.34</w:t>
      </w:r>
      <w:r>
        <w:rPr>
          <w:rFonts w:hint="eastAsia" w:ascii="Times New Roman" w:hAnsi="Times New Roman" w:eastAsia="仿宋_GB2312"/>
          <w:color w:val="auto"/>
          <w:sz w:val="32"/>
          <w:szCs w:val="32"/>
        </w:rPr>
        <w:t>%。</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w:t>
      </w:r>
      <w:r>
        <w:rPr>
          <w:rFonts w:hint="eastAsia" w:ascii="Times New Roman" w:hAnsi="Times New Roman" w:eastAsia="仿宋_GB2312"/>
          <w:sz w:val="32"/>
          <w:szCs w:val="32"/>
        </w:rPr>
        <w:t>市内公务出行使用</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2023年怀化市铁路第二中学整体支出规模设定目标3438.62万元，其中工资福利支出3231.12万元，一般商品和服务支出144.34万元，对个人和家庭的补助63.16万元。设定目标使用方向和主要内容为一是保障正常的教育教学工作优质、高效开展，二是全面提升办学条件和改善办学环境。2023年度市财政部门批复的怀化市铁路第二中学部门整体支出决算数3302.39万元，其中：（1）基本支出2669.83万元，主要用于基本工资、津贴补贴、绩效工资、机关事业单位养老保险和其他社会保障缴费、其他工资福利等人员经费以及办公费、印刷费、水费、电费、物业管理费等日常公用经费；（2）项目支出632.56万元，主要用于临聘教师工资93.85万元、2023市培项目15.09万元、北校区运动场改造及地下车库建设工程148.2万元、校外实践活动9万元、张端华数学名师工作室3万元、校园保安经费18.11万元、南校区教学楼外墙改造30.66万元、“三区”支教计划4万元、校方责任险3.89万元、雪峰楼改造项目16.15万元、湖南省江文欢语文名师工作室6.43万元、尹桂花生物名师工作室0.77万元、教职工体检费10.38万元、校园道路维修改造10万元、首届湖南省教育教学改革项目1.08万元、2023年度课后服务活动261.93万元。</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2023年怀化市铁路第二中学整体支出规模设定目标3438.62万元，其中工资福利支出3231.12万元，一般商品和服务支出144.34万元，对个人和家庭的补助63.16万元。</w:t>
      </w:r>
      <w:r>
        <w:rPr>
          <w:rFonts w:hint="eastAsia" w:ascii="Times New Roman" w:hAnsi="Times New Roman" w:eastAsia="仿宋_GB2312"/>
          <w:sz w:val="32"/>
          <w:szCs w:val="32"/>
          <w:lang w:eastAsia="zh-CN"/>
        </w:rPr>
        <w:t>支出目标高质量完成。2023年度，在市委市政府和市教育局的正确领导与大力支持下，学校紧紧围绕“环境优美、特色鲜明、管理高效、质量突出、朝气蓬勃”的既定目标，致力于“共建家人命运共同体、办人民满意的学校”，全面实施中小学校党组织领导的校长负责制，坚持质量立校、安全为要的原则，力求工作实现制度化、程序化、规范化、科学化，圆满的完成了既定目标。</w:t>
      </w:r>
    </w:p>
    <w:p>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Style w:val="13"/>
        <w:keepNext w:val="0"/>
        <w:keepLines w:val="0"/>
        <w:pageBreakBefore w:val="0"/>
        <w:widowControl w:val="0"/>
        <w:kinsoku/>
        <w:wordWrap/>
        <w:overflowPunct/>
        <w:topLinePunct w:val="0"/>
        <w:bidi w:val="0"/>
        <w:snapToGrid/>
        <w:ind w:firstLine="640" w:firstLineChars="200"/>
        <w:jc w:val="left"/>
        <w:textAlignment w:val="auto"/>
        <w:rPr>
          <w:sz w:val="72"/>
          <w:szCs w:val="72"/>
        </w:rPr>
      </w:pPr>
      <w:r>
        <w:rPr>
          <w:rFonts w:hint="eastAsia" w:ascii="Times New Roman" w:hAnsi="Times New Roman" w:eastAsia="仿宋_GB2312"/>
          <w:sz w:val="32"/>
          <w:szCs w:val="32"/>
        </w:rPr>
        <w:t>财务管理方法不够完善，绩效管理经验不足，部分成果无法用指标方式表示。我校将进一步健全和完善财务管理制度及内部控制制度，创新管理手段，用新思路、新方法，改进完善财务管理方法。按照财政支出绩效管理的要求，建立科学的财政资金效益考评制度体系，不断提高财政资金使用管理的水平和效率。</w:t>
      </w:r>
    </w:p>
    <w:p>
      <w:pPr>
        <w:pStyle w:val="13"/>
        <w:jc w:val="center"/>
        <w:rPr>
          <w:sz w:val="72"/>
          <w:szCs w:val="72"/>
        </w:rPr>
      </w:pPr>
    </w:p>
    <w:p>
      <w:pPr>
        <w:pStyle w:val="13"/>
        <w:jc w:val="center"/>
        <w:rPr>
          <w:sz w:val="72"/>
          <w:szCs w:val="72"/>
        </w:rPr>
      </w:pPr>
    </w:p>
    <w:p>
      <w:pPr>
        <w:pStyle w:val="13"/>
        <w:jc w:val="both"/>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办公用车运行维修费以及其他费用。</w:t>
      </w:r>
    </w:p>
    <w:p>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r>
        <w:rPr>
          <w:rFonts w:hint="eastAsia" w:ascii="楷体" w:hAnsi="楷体" w:eastAsia="楷体" w:cs="楷体"/>
          <w:b/>
          <w:bCs/>
          <w:i/>
          <w:color w:val="auto"/>
          <w:kern w:val="0"/>
          <w:sz w:val="32"/>
          <w:szCs w:val="32"/>
          <w:lang w:val="en-US" w:eastAsia="zh-CN" w:bidi="ar-SA"/>
        </w:rPr>
        <w:t>（名词解释应包含本部门专有名词，如省财政厅应有对“财政事务”科目的解释，可参考中央相关部门的名词解释）</w:t>
      </w: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center"/>
        <w:rPr>
          <w:sz w:val="72"/>
          <w:szCs w:val="72"/>
        </w:rPr>
      </w:pPr>
    </w:p>
    <w:p>
      <w:pPr>
        <w:pStyle w:val="13"/>
        <w:jc w:val="both"/>
        <w:rPr>
          <w:sz w:val="72"/>
          <w:szCs w:val="72"/>
        </w:rPr>
      </w:pPr>
    </w:p>
    <w:p>
      <w:pPr>
        <w:rPr>
          <w:sz w:val="72"/>
          <w:szCs w:val="72"/>
        </w:rPr>
      </w:pPr>
      <w:r>
        <w:rPr>
          <w:sz w:val="72"/>
          <w:szCs w:val="72"/>
        </w:rPr>
        <w:br w:type="page"/>
      </w: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p>
    <w:p>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3"/>
        <w:jc w:val="center"/>
        <w:rPr>
          <w:rFonts w:hint="eastAsia" w:ascii="方正小标宋_GBK" w:hAnsi="方正小标宋_GBK" w:eastAsia="方正小标宋_GBK" w:cs="方正小标宋_GBK"/>
          <w:sz w:val="70"/>
          <w:szCs w:val="70"/>
        </w:rPr>
      </w:pPr>
    </w:p>
    <w:p>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pPr>
      <w:r>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t>怀化市铁路第二中学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方正小标宋_GBK" w:hAnsi="方正小标宋_GBK" w:eastAsia="方正小标宋_GBK" w:cs="方正小标宋_GBK"/>
          <w:i w:val="0"/>
          <w:iCs w:val="0"/>
          <w:caps w:val="0"/>
          <w:color w:val="000000"/>
          <w:spacing w:val="0"/>
          <w:sz w:val="44"/>
          <w:szCs w:val="44"/>
        </w:rPr>
      </w:pPr>
      <w:r>
        <w:rPr>
          <w:rFonts w:hint="eastAsia" w:ascii="方正小标宋_GBK" w:hAnsi="方正小标宋_GBK" w:eastAsia="方正小标宋_GBK" w:cs="方正小标宋_GBK"/>
          <w:i w:val="0"/>
          <w:iCs w:val="0"/>
          <w:caps w:val="0"/>
          <w:color w:val="000000"/>
          <w:spacing w:val="0"/>
          <w:sz w:val="44"/>
          <w:szCs w:val="44"/>
          <w:shd w:val="clear" w:color="auto" w:fill="FFFFFF"/>
          <w:lang w:val="en-US" w:eastAsia="zh-CN"/>
        </w:rPr>
        <w:t>2023年度</w:t>
      </w:r>
      <w:r>
        <w:rPr>
          <w:rFonts w:hint="eastAsia" w:ascii="方正小标宋_GBK" w:hAnsi="方正小标宋_GBK" w:eastAsia="方正小标宋_GBK" w:cs="方正小标宋_GBK"/>
          <w:i w:val="0"/>
          <w:iCs w:val="0"/>
          <w:caps w:val="0"/>
          <w:color w:val="000000"/>
          <w:spacing w:val="0"/>
          <w:sz w:val="44"/>
          <w:szCs w:val="44"/>
          <w:shd w:val="clear" w:color="auto" w:fill="FFFFFF"/>
        </w:rPr>
        <w:t>部门整体支出绩效自评报告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0"/>
        <w:jc w:val="center"/>
        <w:textAlignment w:val="auto"/>
        <w:rPr>
          <w:rFonts w:ascii="仿宋_GB2312" w:eastAsia="仿宋_GB2312" w:cs="仿宋_GB2312"/>
          <w:i w:val="0"/>
          <w:iCs w:val="0"/>
          <w:caps w:val="0"/>
          <w:color w:val="000000"/>
          <w:spacing w:val="0"/>
          <w:sz w:val="24"/>
          <w:szCs w:val="24"/>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rPr>
        <w:t>一、部门、单位基本情况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（一）机构设置情况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怀化市铁路第二中学作为一级部门预算单位，内设科室为：教务处、</w:t>
      </w:r>
      <w:bookmarkStart w:id="3" w:name="_GoBack"/>
      <w:bookmarkEnd w:id="3"/>
      <w:r>
        <w:rPr>
          <w:rFonts w:hint="eastAsia" w:ascii="仿宋" w:hAnsi="仿宋" w:eastAsia="仿宋" w:cs="仿宋"/>
          <w:i w:val="0"/>
          <w:iCs w:val="0"/>
          <w:caps w:val="0"/>
          <w:color w:val="000000"/>
          <w:spacing w:val="0"/>
          <w:sz w:val="32"/>
          <w:szCs w:val="32"/>
          <w:shd w:val="clear" w:color="auto" w:fill="FFFFFF"/>
        </w:rPr>
        <w:t>政教处、总务处、办公室、教科室、督导室、督学室、财务室、现代教育技术室、工会。</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人员编制情况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怀化市铁路第二中学编制</w:t>
      </w:r>
      <w:r>
        <w:rPr>
          <w:rFonts w:hint="eastAsia" w:ascii="仿宋" w:hAnsi="仿宋" w:eastAsia="仿宋" w:cs="仿宋"/>
          <w:i w:val="0"/>
          <w:iCs w:val="0"/>
          <w:caps w:val="0"/>
          <w:color w:val="000000"/>
          <w:spacing w:val="0"/>
          <w:sz w:val="32"/>
          <w:szCs w:val="32"/>
          <w:shd w:val="clear" w:color="auto" w:fill="FFFFFF"/>
          <w:lang w:eastAsia="zh-CN"/>
        </w:rPr>
        <w:t>数</w:t>
      </w:r>
      <w:r>
        <w:rPr>
          <w:rFonts w:hint="eastAsia" w:ascii="仿宋" w:hAnsi="仿宋" w:eastAsia="仿宋" w:cs="仿宋"/>
          <w:i w:val="0"/>
          <w:iCs w:val="0"/>
          <w:caps w:val="0"/>
          <w:color w:val="000000"/>
          <w:spacing w:val="0"/>
          <w:sz w:val="32"/>
          <w:szCs w:val="32"/>
          <w:shd w:val="clear" w:color="auto" w:fill="FFFFFF"/>
        </w:rPr>
        <w:t>169人，年末在职人</w:t>
      </w:r>
      <w:r>
        <w:rPr>
          <w:rFonts w:hint="eastAsia" w:ascii="仿宋" w:hAnsi="仿宋" w:eastAsia="仿宋" w:cs="仿宋"/>
          <w:i w:val="0"/>
          <w:iCs w:val="0"/>
          <w:caps w:val="0"/>
          <w:color w:val="000000"/>
          <w:spacing w:val="0"/>
          <w:sz w:val="32"/>
          <w:szCs w:val="32"/>
          <w:shd w:val="clear" w:color="auto" w:fill="FFFFFF"/>
          <w:lang w:val="en-US" w:eastAsia="zh-CN"/>
        </w:rPr>
        <w:t>165</w:t>
      </w:r>
      <w:r>
        <w:rPr>
          <w:rFonts w:hint="eastAsia" w:ascii="仿宋" w:hAnsi="仿宋" w:eastAsia="仿宋" w:cs="仿宋"/>
          <w:i w:val="0"/>
          <w:iCs w:val="0"/>
          <w:caps w:val="0"/>
          <w:color w:val="000000"/>
          <w:spacing w:val="0"/>
          <w:sz w:val="32"/>
          <w:szCs w:val="32"/>
          <w:shd w:val="clear" w:color="auto" w:fill="FFFFFF"/>
        </w:rPr>
        <w:t>人，其中，正高级教师1名，湖南省名师培养对象1人，怀化市学科名师工作室首席名师3人，市级骨干教师7人，高级教师38人，全日制硕士研究生21人。退休人员38人。</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主要职能职责</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怀化市铁路第二中学主要职责是组织有效的教育教学活动，开展教育科学研究，保证教育教学质量。维护教职工利益，保障教职工合法权益，以教职工和学生的人生幸福和生命质量作为重点。其任务是按照国家政策及各项规章制度要求开展义务教育，为学生的终身发展奠定扎实基础，办人民满意的教育。</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（四）绩效目标设定情况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rPr>
        <w:t>3</w:t>
      </w:r>
      <w:r>
        <w:rPr>
          <w:rFonts w:hint="eastAsia" w:ascii="仿宋" w:hAnsi="仿宋" w:eastAsia="仿宋" w:cs="仿宋"/>
          <w:i w:val="0"/>
          <w:iCs w:val="0"/>
          <w:caps w:val="0"/>
          <w:color w:val="000000"/>
          <w:spacing w:val="0"/>
          <w:sz w:val="32"/>
          <w:szCs w:val="32"/>
          <w:shd w:val="clear" w:color="auto" w:fill="FFFFFF"/>
        </w:rPr>
        <w:t>年怀化市铁路第二中学整体支出规模</w:t>
      </w:r>
      <w:r>
        <w:rPr>
          <w:rFonts w:hint="eastAsia" w:ascii="仿宋" w:hAnsi="仿宋" w:eastAsia="仿宋" w:cs="仿宋"/>
          <w:i w:val="0"/>
          <w:iCs w:val="0"/>
          <w:caps w:val="0"/>
          <w:color w:val="000000"/>
          <w:spacing w:val="0"/>
          <w:sz w:val="32"/>
          <w:szCs w:val="32"/>
          <w:shd w:val="clear" w:color="auto" w:fill="FFFFFF"/>
          <w:lang w:eastAsia="zh-CN"/>
        </w:rPr>
        <w:t>设定目标</w:t>
      </w:r>
      <w:r>
        <w:rPr>
          <w:rFonts w:hint="eastAsia" w:ascii="仿宋" w:hAnsi="仿宋" w:eastAsia="仿宋" w:cs="仿宋"/>
          <w:i w:val="0"/>
          <w:iCs w:val="0"/>
          <w:caps w:val="0"/>
          <w:color w:val="000000"/>
          <w:spacing w:val="0"/>
          <w:sz w:val="32"/>
          <w:szCs w:val="32"/>
          <w:shd w:val="clear" w:color="auto" w:fill="FFFFFF"/>
        </w:rPr>
        <w:t>3438.62万元，其中工资福利支出3231.12万元，一般商品和服务支出144.34万元，对个人和家庭的补助63.16万元。</w:t>
      </w:r>
      <w:r>
        <w:rPr>
          <w:rFonts w:hint="eastAsia" w:ascii="仿宋" w:hAnsi="仿宋" w:eastAsia="仿宋" w:cs="仿宋"/>
          <w:i w:val="0"/>
          <w:iCs w:val="0"/>
          <w:caps w:val="0"/>
          <w:color w:val="000000"/>
          <w:spacing w:val="0"/>
          <w:sz w:val="32"/>
          <w:szCs w:val="32"/>
          <w:shd w:val="clear" w:color="auto" w:fill="FFFFFF"/>
          <w:lang w:eastAsia="zh-CN"/>
        </w:rPr>
        <w:t>设定目标</w:t>
      </w:r>
      <w:r>
        <w:rPr>
          <w:rFonts w:hint="eastAsia" w:ascii="仿宋" w:hAnsi="仿宋" w:eastAsia="仿宋" w:cs="仿宋"/>
          <w:i w:val="0"/>
          <w:iCs w:val="0"/>
          <w:caps w:val="0"/>
          <w:color w:val="000000"/>
          <w:spacing w:val="0"/>
          <w:sz w:val="32"/>
          <w:szCs w:val="32"/>
          <w:shd w:val="clear" w:color="auto" w:fill="FFFFFF"/>
        </w:rPr>
        <w:t>使用方向和主要内容为一是保障正常的教育教学工作优质、高效开展，二是全面提升办学条件和改善办学环境。</w:t>
      </w:r>
    </w:p>
    <w:p>
      <w:pPr>
        <w:keepNext w:val="0"/>
        <w:keepLines w:val="0"/>
        <w:pageBreakBefore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
          <w:i w:val="0"/>
          <w:iCs w:val="0"/>
          <w:caps w:val="0"/>
          <w:color w:val="000000"/>
          <w:spacing w:val="0"/>
          <w:kern w:val="0"/>
          <w:sz w:val="32"/>
          <w:szCs w:val="32"/>
          <w:shd w:val="clear" w:color="auto" w:fill="FFFFFF"/>
          <w:lang w:val="en-US" w:eastAsia="zh-CN" w:bidi="ar"/>
        </w:rPr>
      </w:pPr>
      <w:r>
        <w:rPr>
          <w:rFonts w:hint="eastAsia" w:ascii="仿宋" w:hAnsi="仿宋" w:eastAsia="仿宋" w:cs="仿宋"/>
          <w:i w:val="0"/>
          <w:iCs w:val="0"/>
          <w:caps w:val="0"/>
          <w:color w:val="000000"/>
          <w:spacing w:val="0"/>
          <w:kern w:val="0"/>
          <w:sz w:val="32"/>
          <w:szCs w:val="32"/>
          <w:shd w:val="clear" w:color="auto" w:fill="FFFFFF"/>
          <w:lang w:val="en-US" w:eastAsia="zh-CN" w:bidi="ar"/>
        </w:rPr>
        <w:t>二、部门整体支出管理及使用情况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（一）预算执行、使用、管理总体情况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年度</w:t>
      </w:r>
      <w:r>
        <w:rPr>
          <w:rFonts w:hint="eastAsia" w:ascii="仿宋" w:hAnsi="仿宋" w:eastAsia="仿宋" w:cs="仿宋"/>
          <w:i w:val="0"/>
          <w:iCs w:val="0"/>
          <w:caps w:val="0"/>
          <w:color w:val="000000"/>
          <w:spacing w:val="0"/>
          <w:sz w:val="32"/>
          <w:szCs w:val="32"/>
          <w:shd w:val="clear" w:color="auto" w:fill="FFFFFF"/>
          <w:lang w:eastAsia="zh-CN"/>
        </w:rPr>
        <w:t>市</w:t>
      </w:r>
      <w:r>
        <w:rPr>
          <w:rFonts w:hint="eastAsia" w:ascii="仿宋" w:hAnsi="仿宋" w:eastAsia="仿宋" w:cs="仿宋"/>
          <w:i w:val="0"/>
          <w:iCs w:val="0"/>
          <w:caps w:val="0"/>
          <w:color w:val="000000"/>
          <w:spacing w:val="0"/>
          <w:sz w:val="32"/>
          <w:szCs w:val="32"/>
          <w:shd w:val="clear" w:color="auto" w:fill="FFFFFF"/>
        </w:rPr>
        <w:t>财政部门批复的</w:t>
      </w:r>
      <w:r>
        <w:rPr>
          <w:rFonts w:hint="eastAsia" w:ascii="仿宋" w:hAnsi="仿宋" w:eastAsia="仿宋" w:cs="仿宋"/>
          <w:i w:val="0"/>
          <w:iCs w:val="0"/>
          <w:caps w:val="0"/>
          <w:color w:val="000000"/>
          <w:spacing w:val="0"/>
          <w:sz w:val="32"/>
          <w:szCs w:val="32"/>
          <w:shd w:val="clear" w:color="auto" w:fill="FFFFFF"/>
          <w:lang w:eastAsia="zh-CN"/>
        </w:rPr>
        <w:t>怀化市铁路第二中学</w:t>
      </w:r>
      <w:r>
        <w:rPr>
          <w:rFonts w:hint="eastAsia" w:ascii="仿宋" w:hAnsi="仿宋" w:eastAsia="仿宋" w:cs="仿宋"/>
          <w:i w:val="0"/>
          <w:iCs w:val="0"/>
          <w:caps w:val="0"/>
          <w:color w:val="000000"/>
          <w:spacing w:val="0"/>
          <w:sz w:val="32"/>
          <w:szCs w:val="32"/>
          <w:shd w:val="clear" w:color="auto" w:fill="FFFFFF"/>
        </w:rPr>
        <w:t>部门整体支出决算数</w:t>
      </w:r>
      <w:r>
        <w:rPr>
          <w:rFonts w:hint="eastAsia" w:ascii="仿宋" w:hAnsi="仿宋" w:eastAsia="仿宋" w:cs="仿宋"/>
          <w:i w:val="0"/>
          <w:iCs w:val="0"/>
          <w:caps w:val="0"/>
          <w:color w:val="000000"/>
          <w:spacing w:val="0"/>
          <w:sz w:val="32"/>
          <w:szCs w:val="32"/>
          <w:shd w:val="clear" w:color="auto" w:fill="FFFFFF"/>
          <w:lang w:val="en-US" w:eastAsia="zh-CN"/>
        </w:rPr>
        <w:t>3302.39</w:t>
      </w:r>
      <w:r>
        <w:rPr>
          <w:rFonts w:hint="eastAsia" w:ascii="仿宋" w:hAnsi="仿宋" w:eastAsia="仿宋" w:cs="仿宋"/>
          <w:i w:val="0"/>
          <w:iCs w:val="0"/>
          <w:caps w:val="0"/>
          <w:color w:val="000000"/>
          <w:spacing w:val="0"/>
          <w:sz w:val="32"/>
          <w:szCs w:val="32"/>
          <w:shd w:val="clear" w:color="auto" w:fill="FFFFFF"/>
        </w:rPr>
        <w:t>万元，其中：（1）基本支出</w:t>
      </w:r>
      <w:r>
        <w:rPr>
          <w:rFonts w:hint="eastAsia" w:ascii="仿宋" w:hAnsi="仿宋" w:eastAsia="仿宋" w:cs="仿宋"/>
          <w:i w:val="0"/>
          <w:iCs w:val="0"/>
          <w:caps w:val="0"/>
          <w:color w:val="000000"/>
          <w:spacing w:val="0"/>
          <w:sz w:val="32"/>
          <w:szCs w:val="32"/>
          <w:shd w:val="clear" w:color="auto" w:fill="FFFFFF"/>
          <w:lang w:val="en-US" w:eastAsia="zh-CN"/>
        </w:rPr>
        <w:t>2669.83</w:t>
      </w:r>
      <w:r>
        <w:rPr>
          <w:rFonts w:hint="eastAsia" w:ascii="仿宋" w:hAnsi="仿宋" w:eastAsia="仿宋" w:cs="仿宋"/>
          <w:i w:val="0"/>
          <w:iCs w:val="0"/>
          <w:caps w:val="0"/>
          <w:color w:val="000000"/>
          <w:spacing w:val="0"/>
          <w:sz w:val="32"/>
          <w:szCs w:val="32"/>
          <w:shd w:val="clear" w:color="auto" w:fill="FFFFFF"/>
        </w:rPr>
        <w:t>万元，主要用于基本工资、津贴补贴、绩效工资、机关事业单位养老保险和其他社会保障缴费、其他工资福利等人员经费以及办公费、印刷费、水费、电费、物业管理费等日常公用经费；（2）项目支出</w:t>
      </w:r>
      <w:r>
        <w:rPr>
          <w:rFonts w:hint="eastAsia" w:ascii="仿宋" w:hAnsi="仿宋" w:eastAsia="仿宋" w:cs="仿宋"/>
          <w:i w:val="0"/>
          <w:iCs w:val="0"/>
          <w:caps w:val="0"/>
          <w:color w:val="000000"/>
          <w:spacing w:val="0"/>
          <w:sz w:val="32"/>
          <w:szCs w:val="32"/>
          <w:shd w:val="clear" w:color="auto" w:fill="FFFFFF"/>
          <w:lang w:val="en-US" w:eastAsia="zh-CN"/>
        </w:rPr>
        <w:t>632.56</w:t>
      </w:r>
      <w:r>
        <w:rPr>
          <w:rFonts w:hint="eastAsia" w:ascii="仿宋" w:hAnsi="仿宋" w:eastAsia="仿宋" w:cs="仿宋"/>
          <w:i w:val="0"/>
          <w:iCs w:val="0"/>
          <w:caps w:val="0"/>
          <w:color w:val="000000"/>
          <w:spacing w:val="0"/>
          <w:sz w:val="32"/>
          <w:szCs w:val="32"/>
          <w:shd w:val="clear" w:color="auto" w:fill="FFFFFF"/>
        </w:rPr>
        <w:t>万元，主要用于临聘教师工资</w:t>
      </w:r>
      <w:r>
        <w:rPr>
          <w:rFonts w:hint="eastAsia" w:ascii="仿宋" w:hAnsi="仿宋" w:eastAsia="仿宋" w:cs="仿宋"/>
          <w:i w:val="0"/>
          <w:iCs w:val="0"/>
          <w:caps w:val="0"/>
          <w:color w:val="000000"/>
          <w:spacing w:val="0"/>
          <w:sz w:val="32"/>
          <w:szCs w:val="32"/>
          <w:shd w:val="clear" w:color="auto" w:fill="FFFFFF"/>
          <w:lang w:val="en-US" w:eastAsia="zh-CN"/>
        </w:rPr>
        <w:t>93.85万元、</w:t>
      </w:r>
      <w:r>
        <w:rPr>
          <w:rFonts w:hint="eastAsia" w:ascii="仿宋" w:hAnsi="仿宋" w:eastAsia="仿宋" w:cs="仿宋"/>
          <w:i w:val="0"/>
          <w:iCs w:val="0"/>
          <w:caps w:val="0"/>
          <w:color w:val="000000"/>
          <w:spacing w:val="0"/>
          <w:sz w:val="32"/>
          <w:szCs w:val="32"/>
          <w:shd w:val="clear" w:color="auto" w:fill="FFFFFF"/>
        </w:rPr>
        <w:t>2023市培项目</w:t>
      </w:r>
      <w:r>
        <w:rPr>
          <w:rFonts w:hint="eastAsia" w:ascii="仿宋" w:hAnsi="仿宋" w:eastAsia="仿宋" w:cs="仿宋"/>
          <w:i w:val="0"/>
          <w:iCs w:val="0"/>
          <w:caps w:val="0"/>
          <w:color w:val="000000"/>
          <w:spacing w:val="0"/>
          <w:sz w:val="32"/>
          <w:szCs w:val="32"/>
          <w:shd w:val="clear" w:color="auto" w:fill="FFFFFF"/>
          <w:lang w:val="en-US" w:eastAsia="zh-CN"/>
        </w:rPr>
        <w:t>15.09万元、</w:t>
      </w:r>
      <w:r>
        <w:rPr>
          <w:rFonts w:hint="eastAsia" w:ascii="仿宋" w:hAnsi="仿宋" w:eastAsia="仿宋" w:cs="仿宋"/>
          <w:i w:val="0"/>
          <w:iCs w:val="0"/>
          <w:caps w:val="0"/>
          <w:color w:val="000000"/>
          <w:spacing w:val="0"/>
          <w:sz w:val="32"/>
          <w:szCs w:val="32"/>
          <w:shd w:val="clear" w:color="auto" w:fill="FFFFFF"/>
        </w:rPr>
        <w:t>北校区运动场改造及地下车库建设工程</w:t>
      </w:r>
      <w:r>
        <w:rPr>
          <w:rFonts w:hint="eastAsia" w:ascii="仿宋" w:hAnsi="仿宋" w:eastAsia="仿宋" w:cs="仿宋"/>
          <w:i w:val="0"/>
          <w:iCs w:val="0"/>
          <w:caps w:val="0"/>
          <w:color w:val="000000"/>
          <w:spacing w:val="0"/>
          <w:sz w:val="32"/>
          <w:szCs w:val="32"/>
          <w:shd w:val="clear" w:color="auto" w:fill="FFFFFF"/>
          <w:lang w:val="en-US" w:eastAsia="zh-CN"/>
        </w:rPr>
        <w:t>148.2万元、</w:t>
      </w:r>
      <w:r>
        <w:rPr>
          <w:rFonts w:hint="eastAsia" w:ascii="仿宋" w:hAnsi="仿宋" w:eastAsia="仿宋" w:cs="仿宋"/>
          <w:i w:val="0"/>
          <w:iCs w:val="0"/>
          <w:caps w:val="0"/>
          <w:color w:val="000000"/>
          <w:spacing w:val="0"/>
          <w:sz w:val="32"/>
          <w:szCs w:val="32"/>
          <w:shd w:val="clear" w:color="auto" w:fill="FFFFFF"/>
        </w:rPr>
        <w:t>校外实践活动</w:t>
      </w:r>
      <w:r>
        <w:rPr>
          <w:rFonts w:hint="eastAsia" w:ascii="仿宋" w:hAnsi="仿宋" w:eastAsia="仿宋" w:cs="仿宋"/>
          <w:i w:val="0"/>
          <w:iCs w:val="0"/>
          <w:caps w:val="0"/>
          <w:color w:val="000000"/>
          <w:spacing w:val="0"/>
          <w:sz w:val="32"/>
          <w:szCs w:val="32"/>
          <w:shd w:val="clear" w:color="auto" w:fill="FFFFFF"/>
          <w:lang w:val="en-US" w:eastAsia="zh-CN"/>
        </w:rPr>
        <w:t>9万元、</w:t>
      </w:r>
      <w:r>
        <w:rPr>
          <w:rFonts w:hint="eastAsia" w:ascii="仿宋" w:hAnsi="仿宋" w:eastAsia="仿宋" w:cs="仿宋"/>
          <w:i w:val="0"/>
          <w:iCs w:val="0"/>
          <w:caps w:val="0"/>
          <w:color w:val="000000"/>
          <w:spacing w:val="0"/>
          <w:sz w:val="32"/>
          <w:szCs w:val="32"/>
          <w:shd w:val="clear" w:color="auto" w:fill="FFFFFF"/>
        </w:rPr>
        <w:t>张端华数学名师工作室</w:t>
      </w:r>
      <w:r>
        <w:rPr>
          <w:rFonts w:hint="eastAsia" w:ascii="仿宋" w:hAnsi="仿宋" w:eastAsia="仿宋" w:cs="仿宋"/>
          <w:i w:val="0"/>
          <w:iCs w:val="0"/>
          <w:caps w:val="0"/>
          <w:color w:val="000000"/>
          <w:spacing w:val="0"/>
          <w:sz w:val="32"/>
          <w:szCs w:val="32"/>
          <w:shd w:val="clear" w:color="auto" w:fill="FFFFFF"/>
          <w:lang w:val="en-US" w:eastAsia="zh-CN"/>
        </w:rPr>
        <w:t>3万元、</w:t>
      </w:r>
      <w:r>
        <w:rPr>
          <w:rFonts w:hint="eastAsia" w:ascii="仿宋" w:hAnsi="仿宋" w:eastAsia="仿宋" w:cs="仿宋"/>
          <w:i w:val="0"/>
          <w:iCs w:val="0"/>
          <w:caps w:val="0"/>
          <w:color w:val="000000"/>
          <w:spacing w:val="0"/>
          <w:sz w:val="32"/>
          <w:szCs w:val="32"/>
          <w:shd w:val="clear" w:color="auto" w:fill="FFFFFF"/>
        </w:rPr>
        <w:t>校园保安经费</w:t>
      </w:r>
      <w:r>
        <w:rPr>
          <w:rFonts w:hint="eastAsia" w:ascii="仿宋" w:hAnsi="仿宋" w:eastAsia="仿宋" w:cs="仿宋"/>
          <w:i w:val="0"/>
          <w:iCs w:val="0"/>
          <w:caps w:val="0"/>
          <w:color w:val="000000"/>
          <w:spacing w:val="0"/>
          <w:sz w:val="32"/>
          <w:szCs w:val="32"/>
          <w:shd w:val="clear" w:color="auto" w:fill="FFFFFF"/>
          <w:lang w:val="en-US" w:eastAsia="zh-CN"/>
        </w:rPr>
        <w:t>18.11万元、</w:t>
      </w:r>
      <w:r>
        <w:rPr>
          <w:rFonts w:hint="eastAsia" w:ascii="仿宋" w:hAnsi="仿宋" w:eastAsia="仿宋" w:cs="仿宋"/>
          <w:i w:val="0"/>
          <w:iCs w:val="0"/>
          <w:caps w:val="0"/>
          <w:color w:val="000000"/>
          <w:spacing w:val="0"/>
          <w:sz w:val="32"/>
          <w:szCs w:val="32"/>
          <w:shd w:val="clear" w:color="auto" w:fill="FFFFFF"/>
        </w:rPr>
        <w:t>南校区教学楼外墙改造</w:t>
      </w:r>
      <w:r>
        <w:rPr>
          <w:rFonts w:hint="eastAsia" w:ascii="仿宋" w:hAnsi="仿宋" w:eastAsia="仿宋" w:cs="仿宋"/>
          <w:i w:val="0"/>
          <w:iCs w:val="0"/>
          <w:caps w:val="0"/>
          <w:color w:val="000000"/>
          <w:spacing w:val="0"/>
          <w:sz w:val="32"/>
          <w:szCs w:val="32"/>
          <w:shd w:val="clear" w:color="auto" w:fill="FFFFFF"/>
          <w:lang w:val="en-US" w:eastAsia="zh-CN"/>
        </w:rPr>
        <w:t>30.66万元、</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三区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支教计划</w:t>
      </w:r>
      <w:r>
        <w:rPr>
          <w:rFonts w:hint="eastAsia" w:ascii="仿宋" w:hAnsi="仿宋" w:eastAsia="仿宋" w:cs="仿宋"/>
          <w:i w:val="0"/>
          <w:iCs w:val="0"/>
          <w:caps w:val="0"/>
          <w:color w:val="000000"/>
          <w:spacing w:val="0"/>
          <w:sz w:val="32"/>
          <w:szCs w:val="32"/>
          <w:shd w:val="clear" w:color="auto" w:fill="FFFFFF"/>
          <w:lang w:val="en-US" w:eastAsia="zh-CN"/>
        </w:rPr>
        <w:t>4万元、</w:t>
      </w:r>
      <w:r>
        <w:rPr>
          <w:rFonts w:hint="eastAsia" w:ascii="仿宋" w:hAnsi="仿宋" w:eastAsia="仿宋" w:cs="仿宋"/>
          <w:i w:val="0"/>
          <w:iCs w:val="0"/>
          <w:caps w:val="0"/>
          <w:color w:val="000000"/>
          <w:spacing w:val="0"/>
          <w:sz w:val="32"/>
          <w:szCs w:val="32"/>
          <w:shd w:val="clear" w:color="auto" w:fill="FFFFFF"/>
        </w:rPr>
        <w:t>校方责任险</w:t>
      </w:r>
      <w:r>
        <w:rPr>
          <w:rFonts w:hint="eastAsia" w:ascii="仿宋" w:hAnsi="仿宋" w:eastAsia="仿宋" w:cs="仿宋"/>
          <w:i w:val="0"/>
          <w:iCs w:val="0"/>
          <w:caps w:val="0"/>
          <w:color w:val="000000"/>
          <w:spacing w:val="0"/>
          <w:sz w:val="32"/>
          <w:szCs w:val="32"/>
          <w:shd w:val="clear" w:color="auto" w:fill="FFFFFF"/>
          <w:lang w:val="en-US" w:eastAsia="zh-CN"/>
        </w:rPr>
        <w:t>3.89万元、</w:t>
      </w:r>
      <w:r>
        <w:rPr>
          <w:rFonts w:hint="eastAsia" w:ascii="仿宋" w:hAnsi="仿宋" w:eastAsia="仿宋" w:cs="仿宋"/>
          <w:i w:val="0"/>
          <w:iCs w:val="0"/>
          <w:caps w:val="0"/>
          <w:color w:val="000000"/>
          <w:spacing w:val="0"/>
          <w:sz w:val="32"/>
          <w:szCs w:val="32"/>
          <w:shd w:val="clear" w:color="auto" w:fill="FFFFFF"/>
        </w:rPr>
        <w:t>雪峰楼改造项目</w:t>
      </w:r>
      <w:r>
        <w:rPr>
          <w:rFonts w:hint="eastAsia" w:ascii="仿宋" w:hAnsi="仿宋" w:eastAsia="仿宋" w:cs="仿宋"/>
          <w:i w:val="0"/>
          <w:iCs w:val="0"/>
          <w:caps w:val="0"/>
          <w:color w:val="000000"/>
          <w:spacing w:val="0"/>
          <w:sz w:val="32"/>
          <w:szCs w:val="32"/>
          <w:shd w:val="clear" w:color="auto" w:fill="FFFFFF"/>
          <w:lang w:val="en-US" w:eastAsia="zh-CN"/>
        </w:rPr>
        <w:t>16.15万元、</w:t>
      </w:r>
      <w:r>
        <w:rPr>
          <w:rFonts w:hint="eastAsia" w:ascii="仿宋" w:hAnsi="仿宋" w:eastAsia="仿宋" w:cs="仿宋"/>
          <w:i w:val="0"/>
          <w:iCs w:val="0"/>
          <w:caps w:val="0"/>
          <w:color w:val="000000"/>
          <w:spacing w:val="0"/>
          <w:sz w:val="32"/>
          <w:szCs w:val="32"/>
          <w:shd w:val="clear" w:color="auto" w:fill="FFFFFF"/>
        </w:rPr>
        <w:t>湖南省江文欢语文名师工作室</w:t>
      </w:r>
      <w:r>
        <w:rPr>
          <w:rFonts w:hint="eastAsia" w:ascii="仿宋" w:hAnsi="仿宋" w:eastAsia="仿宋" w:cs="仿宋"/>
          <w:i w:val="0"/>
          <w:iCs w:val="0"/>
          <w:caps w:val="0"/>
          <w:color w:val="000000"/>
          <w:spacing w:val="0"/>
          <w:sz w:val="32"/>
          <w:szCs w:val="32"/>
          <w:shd w:val="clear" w:color="auto" w:fill="FFFFFF"/>
          <w:lang w:val="en-US" w:eastAsia="zh-CN"/>
        </w:rPr>
        <w:t>6.43万元、</w:t>
      </w:r>
      <w:r>
        <w:rPr>
          <w:rFonts w:hint="eastAsia" w:ascii="仿宋" w:hAnsi="仿宋" w:eastAsia="仿宋" w:cs="仿宋"/>
          <w:i w:val="0"/>
          <w:iCs w:val="0"/>
          <w:caps w:val="0"/>
          <w:color w:val="000000"/>
          <w:spacing w:val="0"/>
          <w:sz w:val="32"/>
          <w:szCs w:val="32"/>
          <w:shd w:val="clear" w:color="auto" w:fill="FFFFFF"/>
        </w:rPr>
        <w:t>尹桂花生物名师工作室</w:t>
      </w:r>
      <w:r>
        <w:rPr>
          <w:rFonts w:hint="eastAsia" w:ascii="仿宋" w:hAnsi="仿宋" w:eastAsia="仿宋" w:cs="仿宋"/>
          <w:i w:val="0"/>
          <w:iCs w:val="0"/>
          <w:caps w:val="0"/>
          <w:color w:val="000000"/>
          <w:spacing w:val="0"/>
          <w:sz w:val="32"/>
          <w:szCs w:val="32"/>
          <w:shd w:val="clear" w:color="auto" w:fill="FFFFFF"/>
          <w:lang w:val="en-US" w:eastAsia="zh-CN"/>
        </w:rPr>
        <w:t>0.77万元、</w:t>
      </w:r>
      <w:r>
        <w:rPr>
          <w:rFonts w:hint="eastAsia" w:ascii="仿宋" w:hAnsi="仿宋" w:eastAsia="仿宋" w:cs="仿宋"/>
          <w:i w:val="0"/>
          <w:iCs w:val="0"/>
          <w:caps w:val="0"/>
          <w:color w:val="000000"/>
          <w:spacing w:val="0"/>
          <w:sz w:val="32"/>
          <w:szCs w:val="32"/>
          <w:shd w:val="clear" w:color="auto" w:fill="FFFFFF"/>
        </w:rPr>
        <w:t>教职工体检费</w:t>
      </w:r>
      <w:r>
        <w:rPr>
          <w:rFonts w:hint="eastAsia" w:ascii="仿宋" w:hAnsi="仿宋" w:eastAsia="仿宋" w:cs="仿宋"/>
          <w:i w:val="0"/>
          <w:iCs w:val="0"/>
          <w:caps w:val="0"/>
          <w:color w:val="000000"/>
          <w:spacing w:val="0"/>
          <w:sz w:val="32"/>
          <w:szCs w:val="32"/>
          <w:shd w:val="clear" w:color="auto" w:fill="FFFFFF"/>
          <w:lang w:val="en-US" w:eastAsia="zh-CN"/>
        </w:rPr>
        <w:t>10.38万元、</w:t>
      </w:r>
      <w:r>
        <w:rPr>
          <w:rFonts w:hint="eastAsia" w:ascii="仿宋" w:hAnsi="仿宋" w:eastAsia="仿宋" w:cs="仿宋"/>
          <w:i w:val="0"/>
          <w:iCs w:val="0"/>
          <w:caps w:val="0"/>
          <w:color w:val="000000"/>
          <w:spacing w:val="0"/>
          <w:sz w:val="32"/>
          <w:szCs w:val="32"/>
          <w:shd w:val="clear" w:color="auto" w:fill="FFFFFF"/>
        </w:rPr>
        <w:t>校园道路维修改造</w:t>
      </w:r>
      <w:r>
        <w:rPr>
          <w:rFonts w:hint="eastAsia" w:ascii="仿宋" w:hAnsi="仿宋" w:eastAsia="仿宋" w:cs="仿宋"/>
          <w:i w:val="0"/>
          <w:iCs w:val="0"/>
          <w:caps w:val="0"/>
          <w:color w:val="000000"/>
          <w:spacing w:val="0"/>
          <w:sz w:val="32"/>
          <w:szCs w:val="32"/>
          <w:shd w:val="clear" w:color="auto" w:fill="FFFFFF"/>
          <w:lang w:val="en-US" w:eastAsia="zh-CN"/>
        </w:rPr>
        <w:t>10万元、</w:t>
      </w:r>
      <w:r>
        <w:rPr>
          <w:rFonts w:hint="eastAsia" w:ascii="仿宋" w:hAnsi="仿宋" w:eastAsia="仿宋" w:cs="仿宋"/>
          <w:i w:val="0"/>
          <w:iCs w:val="0"/>
          <w:caps w:val="0"/>
          <w:color w:val="000000"/>
          <w:spacing w:val="0"/>
          <w:sz w:val="32"/>
          <w:szCs w:val="32"/>
          <w:shd w:val="clear" w:color="auto" w:fill="FFFFFF"/>
        </w:rPr>
        <w:t>首届湖南省教育教学改革项目</w:t>
      </w:r>
      <w:r>
        <w:rPr>
          <w:rFonts w:hint="eastAsia" w:ascii="仿宋" w:hAnsi="仿宋" w:eastAsia="仿宋" w:cs="仿宋"/>
          <w:i w:val="0"/>
          <w:iCs w:val="0"/>
          <w:caps w:val="0"/>
          <w:color w:val="000000"/>
          <w:spacing w:val="0"/>
          <w:sz w:val="32"/>
          <w:szCs w:val="32"/>
          <w:shd w:val="clear" w:color="auto" w:fill="FFFFFF"/>
          <w:lang w:val="en-US" w:eastAsia="zh-CN"/>
        </w:rPr>
        <w:t>1.08万元、</w:t>
      </w:r>
      <w:r>
        <w:rPr>
          <w:rFonts w:hint="eastAsia" w:ascii="仿宋" w:hAnsi="仿宋" w:eastAsia="仿宋" w:cs="仿宋"/>
          <w:i w:val="0"/>
          <w:iCs w:val="0"/>
          <w:caps w:val="0"/>
          <w:color w:val="000000"/>
          <w:spacing w:val="0"/>
          <w:sz w:val="32"/>
          <w:szCs w:val="32"/>
          <w:shd w:val="clear" w:color="auto" w:fill="FFFFFF"/>
        </w:rPr>
        <w:t>2023年度课后服务活动</w:t>
      </w:r>
      <w:r>
        <w:rPr>
          <w:rFonts w:hint="eastAsia" w:ascii="仿宋" w:hAnsi="仿宋" w:eastAsia="仿宋" w:cs="仿宋"/>
          <w:i w:val="0"/>
          <w:iCs w:val="0"/>
          <w:caps w:val="0"/>
          <w:color w:val="000000"/>
          <w:spacing w:val="0"/>
          <w:sz w:val="32"/>
          <w:szCs w:val="32"/>
          <w:shd w:val="clear" w:color="auto" w:fill="FFFFFF"/>
          <w:lang w:val="en-US" w:eastAsia="zh-CN"/>
        </w:rPr>
        <w:t>261.93万元。</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1.基本支出情况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基本支出用途、范围及执行情况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eastAsia="zh-CN"/>
        </w:rPr>
        <w:t>怀化市铁路第二中学</w:t>
      </w: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年基本支出金额为2669.83万元，主要用于保障单位机构正常运转、完成日常工作任务而发生的各项支出。其中：</w:t>
      </w:r>
      <w:r>
        <w:rPr>
          <w:rFonts w:hint="eastAsia" w:ascii="仿宋" w:hAnsi="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rPr>
        <w:t>工资福利支出</w:t>
      </w:r>
      <w:r>
        <w:rPr>
          <w:rFonts w:hint="eastAsia" w:ascii="仿宋" w:hAnsi="仿宋" w:eastAsia="仿宋" w:cs="仿宋"/>
          <w:i w:val="0"/>
          <w:iCs w:val="0"/>
          <w:caps w:val="0"/>
          <w:color w:val="000000"/>
          <w:spacing w:val="0"/>
          <w:sz w:val="32"/>
          <w:szCs w:val="32"/>
          <w:shd w:val="clear" w:color="auto" w:fill="FFFFFF"/>
          <w:lang w:val="en-US" w:eastAsia="zh-CN"/>
        </w:rPr>
        <w:t>2376.09</w:t>
      </w:r>
      <w:r>
        <w:rPr>
          <w:rFonts w:hint="eastAsia" w:ascii="仿宋" w:hAnsi="仿宋" w:eastAsia="仿宋" w:cs="仿宋"/>
          <w:i w:val="0"/>
          <w:iCs w:val="0"/>
          <w:caps w:val="0"/>
          <w:color w:val="000000"/>
          <w:spacing w:val="0"/>
          <w:sz w:val="32"/>
          <w:szCs w:val="32"/>
          <w:shd w:val="clear" w:color="auto" w:fill="FFFFFF"/>
        </w:rPr>
        <w:t>万元：基本工资</w:t>
      </w:r>
      <w:r>
        <w:rPr>
          <w:rFonts w:hint="eastAsia" w:ascii="仿宋" w:hAnsi="仿宋" w:eastAsia="仿宋" w:cs="仿宋"/>
          <w:i w:val="0"/>
          <w:iCs w:val="0"/>
          <w:caps w:val="0"/>
          <w:color w:val="000000"/>
          <w:spacing w:val="0"/>
          <w:sz w:val="32"/>
          <w:szCs w:val="32"/>
          <w:shd w:val="clear" w:color="auto" w:fill="FFFFFF"/>
          <w:lang w:val="en-US" w:eastAsia="zh-CN"/>
        </w:rPr>
        <w:t>1398.79</w:t>
      </w:r>
      <w:r>
        <w:rPr>
          <w:rFonts w:hint="eastAsia" w:ascii="仿宋" w:hAnsi="仿宋" w:eastAsia="仿宋" w:cs="仿宋"/>
          <w:i w:val="0"/>
          <w:iCs w:val="0"/>
          <w:caps w:val="0"/>
          <w:color w:val="000000"/>
          <w:spacing w:val="0"/>
          <w:sz w:val="32"/>
          <w:szCs w:val="32"/>
          <w:shd w:val="clear" w:color="auto" w:fill="FFFFFF"/>
        </w:rPr>
        <w:t>万元，津贴补贴</w:t>
      </w:r>
      <w:r>
        <w:rPr>
          <w:rFonts w:hint="eastAsia" w:ascii="仿宋" w:hAnsi="仿宋" w:eastAsia="仿宋" w:cs="仿宋"/>
          <w:i w:val="0"/>
          <w:iCs w:val="0"/>
          <w:caps w:val="0"/>
          <w:color w:val="000000"/>
          <w:spacing w:val="0"/>
          <w:sz w:val="32"/>
          <w:szCs w:val="32"/>
          <w:shd w:val="clear" w:color="auto" w:fill="FFFFFF"/>
          <w:lang w:val="en-US" w:eastAsia="zh-CN"/>
        </w:rPr>
        <w:t>54.37</w:t>
      </w:r>
      <w:r>
        <w:rPr>
          <w:rFonts w:hint="eastAsia" w:ascii="仿宋" w:hAnsi="仿宋" w:eastAsia="仿宋" w:cs="仿宋"/>
          <w:i w:val="0"/>
          <w:iCs w:val="0"/>
          <w:caps w:val="0"/>
          <w:color w:val="000000"/>
          <w:spacing w:val="0"/>
          <w:sz w:val="32"/>
          <w:szCs w:val="32"/>
          <w:shd w:val="clear" w:color="auto" w:fill="FFFFFF"/>
        </w:rPr>
        <w:t>万元，绩效工资</w:t>
      </w:r>
      <w:r>
        <w:rPr>
          <w:rFonts w:hint="eastAsia" w:ascii="仿宋" w:hAnsi="仿宋" w:eastAsia="仿宋" w:cs="仿宋"/>
          <w:i w:val="0"/>
          <w:iCs w:val="0"/>
          <w:caps w:val="0"/>
          <w:color w:val="000000"/>
          <w:spacing w:val="0"/>
          <w:sz w:val="32"/>
          <w:szCs w:val="32"/>
          <w:shd w:val="clear" w:color="auto" w:fill="FFFFFF"/>
          <w:lang w:val="en-US" w:eastAsia="zh-CN"/>
        </w:rPr>
        <w:t>44.37</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eastAsia="仿宋" w:cs="仿宋"/>
          <w:i w:val="0"/>
          <w:iCs w:val="0"/>
          <w:caps w:val="0"/>
          <w:color w:val="000000"/>
          <w:spacing w:val="0"/>
          <w:sz w:val="32"/>
          <w:szCs w:val="32"/>
          <w:shd w:val="clear" w:color="auto" w:fill="FFFFFF"/>
          <w:lang w:eastAsia="zh-CN"/>
        </w:rPr>
        <w:t>奖金</w:t>
      </w:r>
      <w:r>
        <w:rPr>
          <w:rFonts w:hint="eastAsia" w:ascii="仿宋" w:hAnsi="仿宋" w:eastAsia="仿宋" w:cs="仿宋"/>
          <w:i w:val="0"/>
          <w:iCs w:val="0"/>
          <w:caps w:val="0"/>
          <w:color w:val="000000"/>
          <w:spacing w:val="0"/>
          <w:sz w:val="32"/>
          <w:szCs w:val="32"/>
          <w:shd w:val="clear" w:color="auto" w:fill="FFFFFF"/>
          <w:lang w:val="en-US" w:eastAsia="zh-CN"/>
        </w:rPr>
        <w:t>136.93万元，伙食补助费33.38万元，</w:t>
      </w:r>
      <w:r>
        <w:rPr>
          <w:rFonts w:hint="eastAsia" w:ascii="仿宋" w:hAnsi="仿宋" w:eastAsia="仿宋" w:cs="仿宋"/>
          <w:i w:val="0"/>
          <w:iCs w:val="0"/>
          <w:caps w:val="0"/>
          <w:color w:val="000000"/>
          <w:spacing w:val="0"/>
          <w:sz w:val="32"/>
          <w:szCs w:val="32"/>
          <w:shd w:val="clear" w:color="auto" w:fill="FFFFFF"/>
        </w:rPr>
        <w:t>机关事业单位养老保险</w:t>
      </w:r>
      <w:r>
        <w:rPr>
          <w:rFonts w:hint="eastAsia" w:ascii="仿宋" w:hAnsi="仿宋" w:eastAsia="仿宋" w:cs="仿宋"/>
          <w:i w:val="0"/>
          <w:iCs w:val="0"/>
          <w:caps w:val="0"/>
          <w:color w:val="000000"/>
          <w:spacing w:val="0"/>
          <w:sz w:val="32"/>
          <w:szCs w:val="32"/>
          <w:shd w:val="clear" w:color="auto" w:fill="FFFFFF"/>
          <w:lang w:val="en-US" w:eastAsia="zh-CN"/>
        </w:rPr>
        <w:t>259.44万元</w:t>
      </w:r>
      <w:r>
        <w:rPr>
          <w:rFonts w:hint="eastAsia" w:ascii="仿宋" w:hAnsi="仿宋" w:eastAsia="仿宋" w:cs="仿宋"/>
          <w:i w:val="0"/>
          <w:iCs w:val="0"/>
          <w:caps w:val="0"/>
          <w:color w:val="000000"/>
          <w:spacing w:val="0"/>
          <w:sz w:val="32"/>
          <w:szCs w:val="32"/>
          <w:shd w:val="clear" w:color="auto" w:fill="FFFFFF"/>
          <w:lang w:eastAsia="zh-CN"/>
        </w:rPr>
        <w:t>，职工</w:t>
      </w:r>
      <w:r>
        <w:rPr>
          <w:rFonts w:hint="eastAsia" w:ascii="仿宋" w:hAnsi="仿宋" w:eastAsia="仿宋" w:cs="仿宋"/>
          <w:i w:val="0"/>
          <w:iCs w:val="0"/>
          <w:caps w:val="0"/>
          <w:color w:val="000000"/>
          <w:spacing w:val="0"/>
          <w:sz w:val="32"/>
          <w:szCs w:val="32"/>
          <w:shd w:val="clear" w:color="auto" w:fill="FFFFFF"/>
        </w:rPr>
        <w:t>基本医疗</w:t>
      </w:r>
      <w:r>
        <w:rPr>
          <w:rFonts w:hint="eastAsia" w:ascii="仿宋" w:hAnsi="仿宋" w:eastAsia="仿宋" w:cs="仿宋"/>
          <w:i w:val="0"/>
          <w:iCs w:val="0"/>
          <w:caps w:val="0"/>
          <w:color w:val="000000"/>
          <w:spacing w:val="0"/>
          <w:sz w:val="32"/>
          <w:szCs w:val="32"/>
          <w:shd w:val="clear" w:color="auto" w:fill="FFFFFF"/>
          <w:lang w:eastAsia="zh-CN"/>
        </w:rPr>
        <w:t>保险缴费</w:t>
      </w:r>
      <w:r>
        <w:rPr>
          <w:rFonts w:hint="eastAsia" w:ascii="仿宋" w:hAnsi="仿宋" w:eastAsia="仿宋" w:cs="仿宋"/>
          <w:i w:val="0"/>
          <w:iCs w:val="0"/>
          <w:caps w:val="0"/>
          <w:color w:val="000000"/>
          <w:spacing w:val="0"/>
          <w:sz w:val="32"/>
          <w:szCs w:val="32"/>
          <w:shd w:val="clear" w:color="auto" w:fill="FFFFFF"/>
          <w:lang w:val="en-US" w:eastAsia="zh-CN"/>
        </w:rPr>
        <w:t>164.4万元，职业年金缴费36.59万元，</w:t>
      </w:r>
      <w:r>
        <w:rPr>
          <w:rFonts w:hint="eastAsia" w:ascii="仿宋" w:hAnsi="仿宋" w:eastAsia="仿宋" w:cs="仿宋"/>
          <w:i w:val="0"/>
          <w:iCs w:val="0"/>
          <w:caps w:val="0"/>
          <w:color w:val="000000"/>
          <w:spacing w:val="0"/>
          <w:sz w:val="32"/>
          <w:szCs w:val="32"/>
          <w:shd w:val="clear" w:color="auto" w:fill="FFFFFF"/>
        </w:rPr>
        <w:t>其他社会保障缴费</w:t>
      </w:r>
      <w:r>
        <w:rPr>
          <w:rFonts w:hint="eastAsia" w:ascii="仿宋" w:hAnsi="仿宋" w:eastAsia="仿宋" w:cs="仿宋"/>
          <w:i w:val="0"/>
          <w:iCs w:val="0"/>
          <w:caps w:val="0"/>
          <w:color w:val="000000"/>
          <w:spacing w:val="0"/>
          <w:sz w:val="32"/>
          <w:szCs w:val="32"/>
          <w:shd w:val="clear" w:color="auto" w:fill="FFFFFF"/>
          <w:lang w:val="en-US" w:eastAsia="zh-CN"/>
        </w:rPr>
        <w:t>35.03</w:t>
      </w:r>
      <w:r>
        <w:rPr>
          <w:rFonts w:hint="eastAsia" w:ascii="仿宋" w:hAnsi="仿宋" w:eastAsia="仿宋" w:cs="仿宋"/>
          <w:i w:val="0"/>
          <w:iCs w:val="0"/>
          <w:caps w:val="0"/>
          <w:color w:val="000000"/>
          <w:spacing w:val="0"/>
          <w:sz w:val="32"/>
          <w:szCs w:val="32"/>
          <w:shd w:val="clear" w:color="auto" w:fill="FFFFFF"/>
        </w:rPr>
        <w:t>万元，住房公积金</w:t>
      </w:r>
      <w:r>
        <w:rPr>
          <w:rFonts w:hint="eastAsia" w:ascii="仿宋" w:hAnsi="仿宋" w:eastAsia="仿宋" w:cs="仿宋"/>
          <w:i w:val="0"/>
          <w:iCs w:val="0"/>
          <w:caps w:val="0"/>
          <w:color w:val="000000"/>
          <w:spacing w:val="0"/>
          <w:sz w:val="32"/>
          <w:szCs w:val="32"/>
          <w:shd w:val="clear" w:color="auto" w:fill="FFFFFF"/>
          <w:lang w:val="en-US" w:eastAsia="zh-CN"/>
        </w:rPr>
        <w:t>212.8</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cs="仿宋"/>
          <w:i w:val="0"/>
          <w:iCs w:val="0"/>
          <w:caps w:val="0"/>
          <w:color w:val="000000"/>
          <w:spacing w:val="0"/>
          <w:sz w:val="32"/>
          <w:szCs w:val="32"/>
          <w:shd w:val="clear" w:color="auto" w:fill="FFFFFF"/>
          <w:lang w:val="en-US" w:eastAsia="zh-CN"/>
        </w:rPr>
        <w:t>2.</w:t>
      </w:r>
      <w:r>
        <w:rPr>
          <w:rFonts w:hint="eastAsia" w:ascii="仿宋" w:hAnsi="仿宋" w:eastAsia="仿宋" w:cs="仿宋"/>
          <w:i w:val="0"/>
          <w:iCs w:val="0"/>
          <w:caps w:val="0"/>
          <w:color w:val="000000"/>
          <w:spacing w:val="0"/>
          <w:sz w:val="32"/>
          <w:szCs w:val="32"/>
          <w:shd w:val="clear" w:color="auto" w:fill="FFFFFF"/>
        </w:rPr>
        <w:t>商品和服务支出</w:t>
      </w:r>
      <w:r>
        <w:rPr>
          <w:rFonts w:hint="eastAsia" w:ascii="仿宋" w:hAnsi="仿宋" w:eastAsia="仿宋" w:cs="仿宋"/>
          <w:i w:val="0"/>
          <w:iCs w:val="0"/>
          <w:caps w:val="0"/>
          <w:color w:val="000000"/>
          <w:spacing w:val="0"/>
          <w:sz w:val="32"/>
          <w:szCs w:val="32"/>
          <w:shd w:val="clear" w:color="auto" w:fill="FFFFFF"/>
          <w:lang w:val="en-US" w:eastAsia="zh-CN"/>
        </w:rPr>
        <w:t>199.22</w:t>
      </w:r>
      <w:r>
        <w:rPr>
          <w:rFonts w:hint="eastAsia" w:ascii="仿宋" w:hAnsi="仿宋" w:eastAsia="仿宋" w:cs="仿宋"/>
          <w:i w:val="0"/>
          <w:iCs w:val="0"/>
          <w:caps w:val="0"/>
          <w:color w:val="000000"/>
          <w:spacing w:val="0"/>
          <w:sz w:val="32"/>
          <w:szCs w:val="32"/>
          <w:shd w:val="clear" w:color="auto" w:fill="FFFFFF"/>
        </w:rPr>
        <w:t>万元，主要用于办公费</w:t>
      </w:r>
      <w:r>
        <w:rPr>
          <w:rFonts w:hint="eastAsia" w:ascii="仿宋" w:hAnsi="仿宋" w:eastAsia="仿宋" w:cs="仿宋"/>
          <w:i w:val="0"/>
          <w:iCs w:val="0"/>
          <w:caps w:val="0"/>
          <w:color w:val="000000"/>
          <w:spacing w:val="0"/>
          <w:sz w:val="32"/>
          <w:szCs w:val="32"/>
          <w:shd w:val="clear" w:color="auto" w:fill="FFFFFF"/>
          <w:lang w:val="en-US" w:eastAsia="zh-CN"/>
        </w:rPr>
        <w:t>20.25</w:t>
      </w:r>
      <w:r>
        <w:rPr>
          <w:rFonts w:hint="eastAsia" w:ascii="仿宋" w:hAnsi="仿宋" w:eastAsia="仿宋" w:cs="仿宋"/>
          <w:i w:val="0"/>
          <w:iCs w:val="0"/>
          <w:caps w:val="0"/>
          <w:color w:val="000000"/>
          <w:spacing w:val="0"/>
          <w:sz w:val="32"/>
          <w:szCs w:val="32"/>
          <w:shd w:val="clear" w:color="auto" w:fill="FFFFFF"/>
        </w:rPr>
        <w:t>万元，印刷费</w:t>
      </w:r>
      <w:r>
        <w:rPr>
          <w:rFonts w:hint="eastAsia" w:ascii="仿宋" w:hAnsi="仿宋" w:eastAsia="仿宋" w:cs="仿宋"/>
          <w:i w:val="0"/>
          <w:iCs w:val="0"/>
          <w:caps w:val="0"/>
          <w:color w:val="000000"/>
          <w:spacing w:val="0"/>
          <w:sz w:val="32"/>
          <w:szCs w:val="32"/>
          <w:shd w:val="clear" w:color="auto" w:fill="FFFFFF"/>
          <w:lang w:val="en-US" w:eastAsia="zh-CN"/>
        </w:rPr>
        <w:t>14.28</w:t>
      </w:r>
      <w:r>
        <w:rPr>
          <w:rFonts w:hint="eastAsia" w:ascii="仿宋" w:hAnsi="仿宋" w:eastAsia="仿宋" w:cs="仿宋"/>
          <w:i w:val="0"/>
          <w:iCs w:val="0"/>
          <w:caps w:val="0"/>
          <w:color w:val="000000"/>
          <w:spacing w:val="0"/>
          <w:sz w:val="32"/>
          <w:szCs w:val="32"/>
          <w:shd w:val="clear" w:color="auto" w:fill="FFFFFF"/>
        </w:rPr>
        <w:t>万元，水电费</w:t>
      </w:r>
      <w:r>
        <w:rPr>
          <w:rFonts w:hint="eastAsia" w:ascii="仿宋" w:hAnsi="仿宋" w:eastAsia="仿宋" w:cs="仿宋"/>
          <w:i w:val="0"/>
          <w:iCs w:val="0"/>
          <w:caps w:val="0"/>
          <w:color w:val="000000"/>
          <w:spacing w:val="0"/>
          <w:sz w:val="32"/>
          <w:szCs w:val="32"/>
          <w:shd w:val="clear" w:color="auto" w:fill="FFFFFF"/>
          <w:lang w:val="en-US" w:eastAsia="zh-CN"/>
        </w:rPr>
        <w:t>30.14</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eastAsia="仿宋" w:cs="仿宋"/>
          <w:i w:val="0"/>
          <w:iCs w:val="0"/>
          <w:caps w:val="0"/>
          <w:color w:val="000000"/>
          <w:spacing w:val="0"/>
          <w:sz w:val="32"/>
          <w:szCs w:val="32"/>
          <w:shd w:val="clear" w:color="auto" w:fill="FFFFFF"/>
          <w:lang w:eastAsia="zh-CN"/>
        </w:rPr>
        <w:t>邮电费</w:t>
      </w:r>
      <w:r>
        <w:rPr>
          <w:rFonts w:hint="eastAsia" w:ascii="仿宋" w:hAnsi="仿宋" w:eastAsia="仿宋" w:cs="仿宋"/>
          <w:i w:val="0"/>
          <w:iCs w:val="0"/>
          <w:caps w:val="0"/>
          <w:color w:val="000000"/>
          <w:spacing w:val="0"/>
          <w:sz w:val="32"/>
          <w:szCs w:val="32"/>
          <w:shd w:val="clear" w:color="auto" w:fill="FFFFFF"/>
          <w:lang w:val="en-US" w:eastAsia="zh-CN"/>
        </w:rPr>
        <w:t>8.68万元，</w:t>
      </w:r>
      <w:r>
        <w:rPr>
          <w:rFonts w:hint="eastAsia" w:ascii="仿宋" w:hAnsi="仿宋" w:eastAsia="仿宋" w:cs="仿宋"/>
          <w:i w:val="0"/>
          <w:iCs w:val="0"/>
          <w:caps w:val="0"/>
          <w:color w:val="000000"/>
          <w:spacing w:val="0"/>
          <w:sz w:val="32"/>
          <w:szCs w:val="32"/>
          <w:shd w:val="clear" w:color="auto" w:fill="FFFFFF"/>
        </w:rPr>
        <w:t>物业管理费</w:t>
      </w:r>
      <w:r>
        <w:rPr>
          <w:rFonts w:hint="eastAsia" w:ascii="仿宋" w:hAnsi="仿宋" w:eastAsia="仿宋" w:cs="仿宋"/>
          <w:i w:val="0"/>
          <w:iCs w:val="0"/>
          <w:caps w:val="0"/>
          <w:color w:val="000000"/>
          <w:spacing w:val="0"/>
          <w:sz w:val="32"/>
          <w:szCs w:val="32"/>
          <w:shd w:val="clear" w:color="auto" w:fill="FFFFFF"/>
          <w:lang w:val="en-US" w:eastAsia="zh-CN"/>
        </w:rPr>
        <w:t>20.8</w:t>
      </w:r>
      <w:r>
        <w:rPr>
          <w:rFonts w:hint="eastAsia" w:ascii="仿宋" w:hAnsi="仿宋" w:eastAsia="仿宋" w:cs="仿宋"/>
          <w:i w:val="0"/>
          <w:iCs w:val="0"/>
          <w:caps w:val="0"/>
          <w:color w:val="000000"/>
          <w:spacing w:val="0"/>
          <w:sz w:val="32"/>
          <w:szCs w:val="32"/>
          <w:shd w:val="clear" w:color="auto" w:fill="FFFFFF"/>
        </w:rPr>
        <w:t>万元，差旅费</w:t>
      </w:r>
      <w:r>
        <w:rPr>
          <w:rFonts w:hint="eastAsia" w:ascii="仿宋" w:hAnsi="仿宋" w:eastAsia="仿宋" w:cs="仿宋"/>
          <w:i w:val="0"/>
          <w:iCs w:val="0"/>
          <w:caps w:val="0"/>
          <w:color w:val="000000"/>
          <w:spacing w:val="0"/>
          <w:sz w:val="32"/>
          <w:szCs w:val="32"/>
          <w:shd w:val="clear" w:color="auto" w:fill="FFFFFF"/>
          <w:lang w:val="en-US" w:eastAsia="zh-CN"/>
        </w:rPr>
        <w:t>9.95</w:t>
      </w:r>
      <w:r>
        <w:rPr>
          <w:rFonts w:hint="eastAsia" w:ascii="仿宋" w:hAnsi="仿宋" w:eastAsia="仿宋" w:cs="仿宋"/>
          <w:i w:val="0"/>
          <w:iCs w:val="0"/>
          <w:caps w:val="0"/>
          <w:color w:val="000000"/>
          <w:spacing w:val="0"/>
          <w:sz w:val="32"/>
          <w:szCs w:val="32"/>
          <w:shd w:val="clear" w:color="auto" w:fill="FFFFFF"/>
        </w:rPr>
        <w:t>万元，维修（护）费</w:t>
      </w:r>
      <w:r>
        <w:rPr>
          <w:rFonts w:hint="eastAsia" w:ascii="仿宋" w:hAnsi="仿宋" w:eastAsia="仿宋" w:cs="仿宋"/>
          <w:i w:val="0"/>
          <w:iCs w:val="0"/>
          <w:caps w:val="0"/>
          <w:color w:val="000000"/>
          <w:spacing w:val="0"/>
          <w:sz w:val="32"/>
          <w:szCs w:val="32"/>
          <w:shd w:val="clear" w:color="auto" w:fill="FFFFFF"/>
          <w:lang w:val="en-US" w:eastAsia="zh-CN"/>
        </w:rPr>
        <w:t>11.92</w:t>
      </w:r>
      <w:r>
        <w:rPr>
          <w:rFonts w:hint="eastAsia" w:ascii="仿宋" w:hAnsi="仿宋" w:eastAsia="仿宋" w:cs="仿宋"/>
          <w:i w:val="0"/>
          <w:iCs w:val="0"/>
          <w:caps w:val="0"/>
          <w:color w:val="000000"/>
          <w:spacing w:val="0"/>
          <w:sz w:val="32"/>
          <w:szCs w:val="32"/>
          <w:shd w:val="clear" w:color="auto" w:fill="FFFFFF"/>
        </w:rPr>
        <w:t>万元，租赁费</w:t>
      </w:r>
      <w:r>
        <w:rPr>
          <w:rFonts w:hint="eastAsia" w:ascii="仿宋" w:hAnsi="仿宋" w:eastAsia="仿宋" w:cs="仿宋"/>
          <w:i w:val="0"/>
          <w:iCs w:val="0"/>
          <w:caps w:val="0"/>
          <w:color w:val="000000"/>
          <w:spacing w:val="0"/>
          <w:sz w:val="32"/>
          <w:szCs w:val="32"/>
          <w:shd w:val="clear" w:color="auto" w:fill="FFFFFF"/>
          <w:lang w:val="en-US" w:eastAsia="zh-CN"/>
        </w:rPr>
        <w:t>1.37</w:t>
      </w:r>
      <w:r>
        <w:rPr>
          <w:rFonts w:hint="eastAsia" w:ascii="仿宋" w:hAnsi="仿宋" w:eastAsia="仿宋" w:cs="仿宋"/>
          <w:i w:val="0"/>
          <w:iCs w:val="0"/>
          <w:caps w:val="0"/>
          <w:color w:val="000000"/>
          <w:spacing w:val="0"/>
          <w:sz w:val="32"/>
          <w:szCs w:val="32"/>
          <w:shd w:val="clear" w:color="auto" w:fill="FFFFFF"/>
        </w:rPr>
        <w:t>万元，培训费</w:t>
      </w:r>
      <w:r>
        <w:rPr>
          <w:rFonts w:hint="eastAsia" w:ascii="仿宋" w:hAnsi="仿宋" w:eastAsia="仿宋" w:cs="仿宋"/>
          <w:i w:val="0"/>
          <w:iCs w:val="0"/>
          <w:caps w:val="0"/>
          <w:color w:val="000000"/>
          <w:spacing w:val="0"/>
          <w:sz w:val="32"/>
          <w:szCs w:val="32"/>
          <w:shd w:val="clear" w:color="auto" w:fill="FFFFFF"/>
          <w:lang w:val="en-US" w:eastAsia="zh-CN"/>
        </w:rPr>
        <w:t>0.23</w:t>
      </w:r>
      <w:r>
        <w:rPr>
          <w:rFonts w:hint="eastAsia" w:ascii="仿宋" w:hAnsi="仿宋" w:eastAsia="仿宋" w:cs="仿宋"/>
          <w:i w:val="0"/>
          <w:iCs w:val="0"/>
          <w:caps w:val="0"/>
          <w:color w:val="000000"/>
          <w:spacing w:val="0"/>
          <w:sz w:val="32"/>
          <w:szCs w:val="32"/>
          <w:shd w:val="clear" w:color="auto" w:fill="FFFFFF"/>
        </w:rPr>
        <w:t>万元，专用材料费</w:t>
      </w:r>
      <w:r>
        <w:rPr>
          <w:rFonts w:hint="eastAsia" w:ascii="仿宋" w:hAnsi="仿宋" w:eastAsia="仿宋" w:cs="仿宋"/>
          <w:i w:val="0"/>
          <w:iCs w:val="0"/>
          <w:caps w:val="0"/>
          <w:color w:val="000000"/>
          <w:spacing w:val="0"/>
          <w:sz w:val="32"/>
          <w:szCs w:val="32"/>
          <w:shd w:val="clear" w:color="auto" w:fill="FFFFFF"/>
          <w:lang w:val="en-US" w:eastAsia="zh-CN"/>
        </w:rPr>
        <w:t>0.43</w:t>
      </w:r>
      <w:r>
        <w:rPr>
          <w:rFonts w:hint="eastAsia" w:ascii="仿宋" w:hAnsi="仿宋" w:eastAsia="仿宋" w:cs="仿宋"/>
          <w:i w:val="0"/>
          <w:iCs w:val="0"/>
          <w:caps w:val="0"/>
          <w:color w:val="000000"/>
          <w:spacing w:val="0"/>
          <w:sz w:val="32"/>
          <w:szCs w:val="32"/>
          <w:shd w:val="clear" w:color="auto" w:fill="FFFFFF"/>
        </w:rPr>
        <w:t>万元，工会经费</w:t>
      </w:r>
      <w:r>
        <w:rPr>
          <w:rFonts w:hint="eastAsia" w:ascii="仿宋" w:hAnsi="仿宋" w:eastAsia="仿宋" w:cs="仿宋"/>
          <w:i w:val="0"/>
          <w:iCs w:val="0"/>
          <w:caps w:val="0"/>
          <w:color w:val="000000"/>
          <w:spacing w:val="0"/>
          <w:sz w:val="32"/>
          <w:szCs w:val="32"/>
          <w:shd w:val="clear" w:color="auto" w:fill="FFFFFF"/>
          <w:lang w:val="en-US" w:eastAsia="zh-CN"/>
        </w:rPr>
        <w:t>40</w:t>
      </w:r>
      <w:r>
        <w:rPr>
          <w:rFonts w:hint="eastAsia" w:ascii="仿宋" w:hAnsi="仿宋" w:eastAsia="仿宋" w:cs="仿宋"/>
          <w:i w:val="0"/>
          <w:iCs w:val="0"/>
          <w:caps w:val="0"/>
          <w:color w:val="000000"/>
          <w:spacing w:val="0"/>
          <w:sz w:val="32"/>
          <w:szCs w:val="32"/>
          <w:shd w:val="clear" w:color="auto" w:fill="FFFFFF"/>
        </w:rPr>
        <w:t>万元，</w:t>
      </w:r>
      <w:r>
        <w:rPr>
          <w:rFonts w:hint="eastAsia" w:ascii="仿宋" w:hAnsi="仿宋" w:eastAsia="仿宋" w:cs="仿宋"/>
          <w:i w:val="0"/>
          <w:iCs w:val="0"/>
          <w:caps w:val="0"/>
          <w:color w:val="000000"/>
          <w:spacing w:val="0"/>
          <w:sz w:val="32"/>
          <w:szCs w:val="32"/>
          <w:shd w:val="clear" w:color="auto" w:fill="FFFFFF"/>
          <w:lang w:eastAsia="zh-CN"/>
        </w:rPr>
        <w:t>公务用车运行维护费</w:t>
      </w:r>
      <w:r>
        <w:rPr>
          <w:rFonts w:hint="eastAsia" w:ascii="仿宋" w:hAnsi="仿宋" w:eastAsia="仿宋" w:cs="仿宋"/>
          <w:i w:val="0"/>
          <w:iCs w:val="0"/>
          <w:caps w:val="0"/>
          <w:color w:val="000000"/>
          <w:spacing w:val="0"/>
          <w:sz w:val="32"/>
          <w:szCs w:val="32"/>
          <w:shd w:val="clear" w:color="auto" w:fill="FFFFFF"/>
          <w:lang w:val="en-US" w:eastAsia="zh-CN"/>
        </w:rPr>
        <w:t>0.28万元，</w:t>
      </w:r>
      <w:r>
        <w:rPr>
          <w:rFonts w:hint="eastAsia" w:ascii="仿宋" w:hAnsi="仿宋" w:eastAsia="仿宋" w:cs="仿宋"/>
          <w:i w:val="0"/>
          <w:iCs w:val="0"/>
          <w:caps w:val="0"/>
          <w:color w:val="000000"/>
          <w:spacing w:val="0"/>
          <w:sz w:val="32"/>
          <w:szCs w:val="32"/>
          <w:shd w:val="clear" w:color="auto" w:fill="FFFFFF"/>
        </w:rPr>
        <w:t>其他交通费用</w:t>
      </w:r>
      <w:r>
        <w:rPr>
          <w:rFonts w:hint="eastAsia" w:ascii="仿宋" w:hAnsi="仿宋" w:eastAsia="仿宋" w:cs="仿宋"/>
          <w:i w:val="0"/>
          <w:iCs w:val="0"/>
          <w:caps w:val="0"/>
          <w:color w:val="000000"/>
          <w:spacing w:val="0"/>
          <w:sz w:val="32"/>
          <w:szCs w:val="32"/>
          <w:shd w:val="clear" w:color="auto" w:fill="FFFFFF"/>
          <w:lang w:val="en-US" w:eastAsia="zh-CN"/>
        </w:rPr>
        <w:t>0.68</w:t>
      </w:r>
      <w:r>
        <w:rPr>
          <w:rFonts w:hint="eastAsia" w:ascii="仿宋" w:hAnsi="仿宋" w:eastAsia="仿宋" w:cs="仿宋"/>
          <w:i w:val="0"/>
          <w:iCs w:val="0"/>
          <w:caps w:val="0"/>
          <w:color w:val="000000"/>
          <w:spacing w:val="0"/>
          <w:sz w:val="32"/>
          <w:szCs w:val="32"/>
          <w:shd w:val="clear" w:color="auto" w:fill="FFFFFF"/>
        </w:rPr>
        <w:t>万元，其他商品和服务支出</w:t>
      </w:r>
      <w:r>
        <w:rPr>
          <w:rFonts w:hint="eastAsia" w:ascii="仿宋" w:hAnsi="仿宋" w:eastAsia="仿宋" w:cs="仿宋"/>
          <w:i w:val="0"/>
          <w:iCs w:val="0"/>
          <w:caps w:val="0"/>
          <w:color w:val="000000"/>
          <w:spacing w:val="0"/>
          <w:sz w:val="32"/>
          <w:szCs w:val="32"/>
          <w:shd w:val="clear" w:color="auto" w:fill="FFFFFF"/>
          <w:lang w:val="en-US" w:eastAsia="zh-CN"/>
        </w:rPr>
        <w:t>40.2</w:t>
      </w:r>
      <w:r>
        <w:rPr>
          <w:rFonts w:hint="eastAsia" w:ascii="仿宋" w:hAnsi="仿宋" w:eastAsia="仿宋" w:cs="仿宋"/>
          <w:i w:val="0"/>
          <w:iCs w:val="0"/>
          <w:caps w:val="0"/>
          <w:color w:val="000000"/>
          <w:spacing w:val="0"/>
          <w:sz w:val="32"/>
          <w:szCs w:val="32"/>
          <w:shd w:val="clear" w:color="auto" w:fill="FFFFFF"/>
        </w:rPr>
        <w:t>万元等；</w:t>
      </w:r>
      <w:r>
        <w:rPr>
          <w:rFonts w:hint="eastAsia" w:ascii="仿宋" w:hAnsi="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对个人和家庭的补助</w:t>
      </w:r>
      <w:r>
        <w:rPr>
          <w:rFonts w:hint="eastAsia" w:ascii="仿宋" w:hAnsi="仿宋" w:eastAsia="仿宋" w:cs="仿宋"/>
          <w:i w:val="0"/>
          <w:iCs w:val="0"/>
          <w:caps w:val="0"/>
          <w:color w:val="000000"/>
          <w:spacing w:val="0"/>
          <w:sz w:val="32"/>
          <w:szCs w:val="32"/>
          <w:shd w:val="clear" w:color="auto" w:fill="FFFFFF"/>
          <w:lang w:val="en-US" w:eastAsia="zh-CN"/>
        </w:rPr>
        <w:t>81.7</w:t>
      </w:r>
      <w:r>
        <w:rPr>
          <w:rFonts w:hint="eastAsia" w:ascii="仿宋" w:hAnsi="仿宋" w:eastAsia="仿宋" w:cs="仿宋"/>
          <w:i w:val="0"/>
          <w:iCs w:val="0"/>
          <w:caps w:val="0"/>
          <w:color w:val="000000"/>
          <w:spacing w:val="0"/>
          <w:sz w:val="32"/>
          <w:szCs w:val="32"/>
          <w:shd w:val="clear" w:color="auto" w:fill="FFFFFF"/>
        </w:rPr>
        <w:t>万元，主要用于</w:t>
      </w:r>
      <w:r>
        <w:rPr>
          <w:rFonts w:hint="eastAsia" w:ascii="仿宋" w:hAnsi="仿宋" w:eastAsia="仿宋" w:cs="仿宋"/>
          <w:i w:val="0"/>
          <w:iCs w:val="0"/>
          <w:caps w:val="0"/>
          <w:color w:val="000000"/>
          <w:spacing w:val="0"/>
          <w:sz w:val="32"/>
          <w:szCs w:val="32"/>
          <w:shd w:val="clear" w:color="auto" w:fill="FFFFFF"/>
          <w:lang w:eastAsia="zh-CN"/>
        </w:rPr>
        <w:t>生活补助</w:t>
      </w:r>
      <w:r>
        <w:rPr>
          <w:rFonts w:hint="eastAsia" w:ascii="仿宋" w:hAnsi="仿宋" w:eastAsia="仿宋" w:cs="仿宋"/>
          <w:i w:val="0"/>
          <w:iCs w:val="0"/>
          <w:caps w:val="0"/>
          <w:color w:val="000000"/>
          <w:spacing w:val="0"/>
          <w:sz w:val="32"/>
          <w:szCs w:val="32"/>
          <w:shd w:val="clear" w:color="auto" w:fill="FFFFFF"/>
          <w:lang w:val="en-US" w:eastAsia="zh-CN"/>
        </w:rPr>
        <w:t>77.96万元</w:t>
      </w:r>
      <w:r>
        <w:rPr>
          <w:rFonts w:hint="eastAsia" w:ascii="仿宋" w:hAnsi="仿宋" w:eastAsia="仿宋" w:cs="仿宋"/>
          <w:i w:val="0"/>
          <w:iCs w:val="0"/>
          <w:caps w:val="0"/>
          <w:color w:val="000000"/>
          <w:spacing w:val="0"/>
          <w:sz w:val="32"/>
          <w:szCs w:val="32"/>
          <w:shd w:val="clear" w:color="auto" w:fill="FFFFFF"/>
        </w:rPr>
        <w:t>、</w:t>
      </w:r>
      <w:r>
        <w:rPr>
          <w:rFonts w:hint="eastAsia" w:ascii="仿宋" w:hAnsi="仿宋" w:eastAsia="仿宋" w:cs="仿宋"/>
          <w:i w:val="0"/>
          <w:iCs w:val="0"/>
          <w:caps w:val="0"/>
          <w:color w:val="000000"/>
          <w:spacing w:val="0"/>
          <w:sz w:val="32"/>
          <w:szCs w:val="32"/>
          <w:shd w:val="clear" w:color="auto" w:fill="FFFFFF"/>
          <w:lang w:eastAsia="zh-CN"/>
        </w:rPr>
        <w:t>奖励</w:t>
      </w:r>
      <w:r>
        <w:rPr>
          <w:rFonts w:hint="eastAsia" w:ascii="仿宋" w:hAnsi="仿宋" w:eastAsia="仿宋" w:cs="仿宋"/>
          <w:i w:val="0"/>
          <w:iCs w:val="0"/>
          <w:caps w:val="0"/>
          <w:color w:val="000000"/>
          <w:spacing w:val="0"/>
          <w:sz w:val="32"/>
          <w:szCs w:val="32"/>
          <w:shd w:val="clear" w:color="auto" w:fill="FFFFFF"/>
        </w:rPr>
        <w:t>金</w:t>
      </w:r>
      <w:r>
        <w:rPr>
          <w:rFonts w:hint="eastAsia" w:ascii="仿宋" w:hAnsi="仿宋" w:eastAsia="仿宋" w:cs="仿宋"/>
          <w:i w:val="0"/>
          <w:iCs w:val="0"/>
          <w:caps w:val="0"/>
          <w:color w:val="000000"/>
          <w:spacing w:val="0"/>
          <w:sz w:val="32"/>
          <w:szCs w:val="32"/>
          <w:shd w:val="clear" w:color="auto" w:fill="FFFFFF"/>
          <w:lang w:val="en-US" w:eastAsia="zh-CN"/>
        </w:rPr>
        <w:t>0.64万元，</w:t>
      </w:r>
      <w:r>
        <w:rPr>
          <w:rFonts w:hint="eastAsia" w:ascii="仿宋" w:hAnsi="仿宋" w:eastAsia="仿宋" w:cs="仿宋"/>
          <w:i w:val="0"/>
          <w:iCs w:val="0"/>
          <w:caps w:val="0"/>
          <w:color w:val="000000"/>
          <w:spacing w:val="0"/>
          <w:sz w:val="32"/>
          <w:szCs w:val="32"/>
          <w:shd w:val="clear" w:color="auto" w:fill="FFFFFF"/>
          <w:lang w:eastAsia="zh-CN"/>
        </w:rPr>
        <w:t>对个人和家庭的补助</w:t>
      </w:r>
      <w:r>
        <w:rPr>
          <w:rFonts w:hint="eastAsia" w:ascii="仿宋" w:hAnsi="仿宋" w:eastAsia="仿宋" w:cs="仿宋"/>
          <w:i w:val="0"/>
          <w:iCs w:val="0"/>
          <w:caps w:val="0"/>
          <w:color w:val="000000"/>
          <w:spacing w:val="0"/>
          <w:sz w:val="32"/>
          <w:szCs w:val="32"/>
          <w:shd w:val="clear" w:color="auto" w:fill="FFFFFF"/>
          <w:lang w:val="en-US" w:eastAsia="zh-CN"/>
        </w:rPr>
        <w:t>3.1万元。</w:t>
      </w: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w:t>
      </w:r>
      <w:r>
        <w:rPr>
          <w:rFonts w:hint="eastAsia" w:ascii="仿宋" w:hAnsi="仿宋" w:eastAsia="仿宋" w:cs="仿宋"/>
          <w:i w:val="0"/>
          <w:iCs w:val="0"/>
          <w:caps w:val="0"/>
          <w:color w:val="000000"/>
          <w:spacing w:val="0"/>
          <w:sz w:val="32"/>
          <w:szCs w:val="32"/>
          <w:shd w:val="clear" w:color="auto" w:fill="FFFFFF"/>
          <w:lang w:eastAsia="zh-CN"/>
        </w:rPr>
        <w:t>怀化市铁路第二中学</w:t>
      </w:r>
      <w:r>
        <w:rPr>
          <w:rFonts w:hint="eastAsia" w:ascii="仿宋" w:hAnsi="仿宋" w:eastAsia="仿宋" w:cs="仿宋"/>
          <w:i w:val="0"/>
          <w:iCs w:val="0"/>
          <w:caps w:val="0"/>
          <w:color w:val="000000"/>
          <w:spacing w:val="0"/>
          <w:sz w:val="32"/>
          <w:szCs w:val="32"/>
          <w:shd w:val="clear" w:color="auto" w:fill="FFFFFF"/>
        </w:rPr>
        <w:t>基本支出年初预算</w:t>
      </w:r>
      <w:r>
        <w:rPr>
          <w:rFonts w:hint="eastAsia" w:ascii="仿宋" w:hAnsi="仿宋" w:eastAsia="仿宋" w:cs="仿宋"/>
          <w:i w:val="0"/>
          <w:iCs w:val="0"/>
          <w:caps w:val="0"/>
          <w:color w:val="000000"/>
          <w:spacing w:val="0"/>
          <w:sz w:val="32"/>
          <w:szCs w:val="32"/>
          <w:shd w:val="clear" w:color="auto" w:fill="FFFFFF"/>
          <w:lang w:val="en-US" w:eastAsia="zh-CN"/>
        </w:rPr>
        <w:t>2629.5</w:t>
      </w:r>
      <w:r>
        <w:rPr>
          <w:rFonts w:hint="eastAsia" w:ascii="仿宋" w:hAnsi="仿宋" w:eastAsia="仿宋" w:cs="仿宋"/>
          <w:i w:val="0"/>
          <w:iCs w:val="0"/>
          <w:caps w:val="0"/>
          <w:color w:val="000000"/>
          <w:spacing w:val="0"/>
          <w:sz w:val="32"/>
          <w:szCs w:val="32"/>
          <w:shd w:val="clear" w:color="auto" w:fill="FFFFFF"/>
        </w:rPr>
        <w:t>万元，202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年单位基本支出执行数（实际支出金额）</w:t>
      </w:r>
      <w:r>
        <w:rPr>
          <w:rFonts w:hint="eastAsia" w:ascii="仿宋" w:hAnsi="仿宋" w:eastAsia="仿宋" w:cs="仿宋"/>
          <w:i w:val="0"/>
          <w:iCs w:val="0"/>
          <w:caps w:val="0"/>
          <w:color w:val="000000"/>
          <w:spacing w:val="0"/>
          <w:sz w:val="32"/>
          <w:szCs w:val="32"/>
          <w:shd w:val="clear" w:color="auto" w:fill="FFFFFF"/>
          <w:lang w:val="en-US" w:eastAsia="zh-CN"/>
        </w:rPr>
        <w:t>2669.83</w:t>
      </w:r>
      <w:r>
        <w:rPr>
          <w:rFonts w:hint="eastAsia" w:ascii="仿宋" w:hAnsi="仿宋" w:eastAsia="仿宋" w:cs="仿宋"/>
          <w:i w:val="0"/>
          <w:iCs w:val="0"/>
          <w:caps w:val="0"/>
          <w:color w:val="000000"/>
          <w:spacing w:val="0"/>
          <w:sz w:val="32"/>
          <w:szCs w:val="32"/>
          <w:shd w:val="clear" w:color="auto" w:fill="FFFFFF"/>
        </w:rPr>
        <w:t>万元，预算执行率为10</w:t>
      </w:r>
      <w:r>
        <w:rPr>
          <w:rFonts w:hint="eastAsia" w:ascii="仿宋" w:hAnsi="仿宋" w:eastAsia="仿宋" w:cs="仿宋"/>
          <w:i w:val="0"/>
          <w:iCs w:val="0"/>
          <w:caps w:val="0"/>
          <w:color w:val="000000"/>
          <w:spacing w:val="0"/>
          <w:sz w:val="32"/>
          <w:szCs w:val="32"/>
          <w:shd w:val="clear" w:color="auto" w:fill="FFFFFF"/>
          <w:lang w:val="en-US" w:eastAsia="zh-CN"/>
        </w:rPr>
        <w:t>1</w:t>
      </w:r>
      <w:r>
        <w:rPr>
          <w:rFonts w:hint="eastAsia" w:ascii="仿宋" w:hAnsi="仿宋" w:eastAsia="仿宋" w:cs="仿宋"/>
          <w:i w:val="0"/>
          <w:iCs w:val="0"/>
          <w:caps w:val="0"/>
          <w:color w:val="000000"/>
          <w:spacing w:val="0"/>
          <w:sz w:val="32"/>
          <w:szCs w:val="32"/>
          <w:shd w:val="clear" w:color="auto" w:fill="FFFFFF"/>
        </w:rPr>
        <w:t>%。</w:t>
      </w:r>
    </w:p>
    <w:p>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项目支出情况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eastAsia="zh-CN"/>
        </w:rPr>
        <w:t>怀化市铁路第二中学</w:t>
      </w: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eastAsia="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年基本支出金额为</w:t>
      </w:r>
      <w:r>
        <w:rPr>
          <w:rFonts w:hint="eastAsia" w:ascii="仿宋" w:hAnsi="仿宋" w:eastAsia="仿宋" w:cs="仿宋"/>
          <w:i w:val="0"/>
          <w:iCs w:val="0"/>
          <w:caps w:val="0"/>
          <w:color w:val="000000"/>
          <w:spacing w:val="0"/>
          <w:sz w:val="32"/>
          <w:szCs w:val="32"/>
          <w:shd w:val="clear" w:color="auto" w:fill="FFFFFF"/>
          <w:lang w:val="en-US" w:eastAsia="zh-CN"/>
        </w:rPr>
        <w:t>632.56</w:t>
      </w:r>
      <w:r>
        <w:rPr>
          <w:rFonts w:hint="eastAsia" w:ascii="仿宋" w:hAnsi="仿宋" w:eastAsia="仿宋" w:cs="仿宋"/>
          <w:i w:val="0"/>
          <w:iCs w:val="0"/>
          <w:caps w:val="0"/>
          <w:color w:val="000000"/>
          <w:spacing w:val="0"/>
          <w:sz w:val="32"/>
          <w:szCs w:val="32"/>
          <w:shd w:val="clear" w:color="auto" w:fill="FFFFFF"/>
        </w:rPr>
        <w:t>万元，主要用于临聘教师工资</w:t>
      </w:r>
      <w:r>
        <w:rPr>
          <w:rFonts w:hint="eastAsia" w:ascii="仿宋" w:hAnsi="仿宋" w:eastAsia="仿宋" w:cs="仿宋"/>
          <w:i w:val="0"/>
          <w:iCs w:val="0"/>
          <w:caps w:val="0"/>
          <w:color w:val="000000"/>
          <w:spacing w:val="0"/>
          <w:sz w:val="32"/>
          <w:szCs w:val="32"/>
          <w:shd w:val="clear" w:color="auto" w:fill="FFFFFF"/>
          <w:lang w:val="en-US" w:eastAsia="zh-CN"/>
        </w:rPr>
        <w:t>93.85万元、</w:t>
      </w:r>
      <w:r>
        <w:rPr>
          <w:rFonts w:hint="eastAsia" w:ascii="仿宋" w:hAnsi="仿宋" w:eastAsia="仿宋" w:cs="仿宋"/>
          <w:i w:val="0"/>
          <w:iCs w:val="0"/>
          <w:caps w:val="0"/>
          <w:color w:val="000000"/>
          <w:spacing w:val="0"/>
          <w:sz w:val="32"/>
          <w:szCs w:val="32"/>
          <w:shd w:val="clear" w:color="auto" w:fill="FFFFFF"/>
        </w:rPr>
        <w:t>2023市培项目</w:t>
      </w:r>
      <w:r>
        <w:rPr>
          <w:rFonts w:hint="eastAsia" w:ascii="仿宋" w:hAnsi="仿宋" w:eastAsia="仿宋" w:cs="仿宋"/>
          <w:i w:val="0"/>
          <w:iCs w:val="0"/>
          <w:caps w:val="0"/>
          <w:color w:val="000000"/>
          <w:spacing w:val="0"/>
          <w:sz w:val="32"/>
          <w:szCs w:val="32"/>
          <w:shd w:val="clear" w:color="auto" w:fill="FFFFFF"/>
          <w:lang w:val="en-US" w:eastAsia="zh-CN"/>
        </w:rPr>
        <w:t>15.09万元、</w:t>
      </w:r>
      <w:r>
        <w:rPr>
          <w:rFonts w:hint="eastAsia" w:ascii="仿宋" w:hAnsi="仿宋" w:eastAsia="仿宋" w:cs="仿宋"/>
          <w:i w:val="0"/>
          <w:iCs w:val="0"/>
          <w:caps w:val="0"/>
          <w:color w:val="000000"/>
          <w:spacing w:val="0"/>
          <w:sz w:val="32"/>
          <w:szCs w:val="32"/>
          <w:shd w:val="clear" w:color="auto" w:fill="FFFFFF"/>
        </w:rPr>
        <w:t>北校区运动场改造及地下车库建设工程</w:t>
      </w:r>
      <w:r>
        <w:rPr>
          <w:rFonts w:hint="eastAsia" w:ascii="仿宋" w:hAnsi="仿宋" w:eastAsia="仿宋" w:cs="仿宋"/>
          <w:i w:val="0"/>
          <w:iCs w:val="0"/>
          <w:caps w:val="0"/>
          <w:color w:val="000000"/>
          <w:spacing w:val="0"/>
          <w:sz w:val="32"/>
          <w:szCs w:val="32"/>
          <w:shd w:val="clear" w:color="auto" w:fill="FFFFFF"/>
          <w:lang w:val="en-US" w:eastAsia="zh-CN"/>
        </w:rPr>
        <w:t>148.2万元、</w:t>
      </w:r>
      <w:r>
        <w:rPr>
          <w:rFonts w:hint="eastAsia" w:ascii="仿宋" w:hAnsi="仿宋" w:eastAsia="仿宋" w:cs="仿宋"/>
          <w:i w:val="0"/>
          <w:iCs w:val="0"/>
          <w:caps w:val="0"/>
          <w:color w:val="000000"/>
          <w:spacing w:val="0"/>
          <w:sz w:val="32"/>
          <w:szCs w:val="32"/>
          <w:shd w:val="clear" w:color="auto" w:fill="FFFFFF"/>
        </w:rPr>
        <w:t>校外实践活动</w:t>
      </w:r>
      <w:r>
        <w:rPr>
          <w:rFonts w:hint="eastAsia" w:ascii="仿宋" w:hAnsi="仿宋" w:eastAsia="仿宋" w:cs="仿宋"/>
          <w:i w:val="0"/>
          <w:iCs w:val="0"/>
          <w:caps w:val="0"/>
          <w:color w:val="000000"/>
          <w:spacing w:val="0"/>
          <w:sz w:val="32"/>
          <w:szCs w:val="32"/>
          <w:shd w:val="clear" w:color="auto" w:fill="FFFFFF"/>
          <w:lang w:val="en-US" w:eastAsia="zh-CN"/>
        </w:rPr>
        <w:t>9万元、</w:t>
      </w:r>
      <w:r>
        <w:rPr>
          <w:rFonts w:hint="eastAsia" w:ascii="仿宋" w:hAnsi="仿宋" w:eastAsia="仿宋" w:cs="仿宋"/>
          <w:i w:val="0"/>
          <w:iCs w:val="0"/>
          <w:caps w:val="0"/>
          <w:color w:val="000000"/>
          <w:spacing w:val="0"/>
          <w:sz w:val="32"/>
          <w:szCs w:val="32"/>
          <w:shd w:val="clear" w:color="auto" w:fill="FFFFFF"/>
        </w:rPr>
        <w:t>张端华数学名师工作室</w:t>
      </w:r>
      <w:r>
        <w:rPr>
          <w:rFonts w:hint="eastAsia" w:ascii="仿宋" w:hAnsi="仿宋" w:eastAsia="仿宋" w:cs="仿宋"/>
          <w:i w:val="0"/>
          <w:iCs w:val="0"/>
          <w:caps w:val="0"/>
          <w:color w:val="000000"/>
          <w:spacing w:val="0"/>
          <w:sz w:val="32"/>
          <w:szCs w:val="32"/>
          <w:shd w:val="clear" w:color="auto" w:fill="FFFFFF"/>
          <w:lang w:val="en-US" w:eastAsia="zh-CN"/>
        </w:rPr>
        <w:t>3万元、</w:t>
      </w:r>
      <w:r>
        <w:rPr>
          <w:rFonts w:hint="eastAsia" w:ascii="仿宋" w:hAnsi="仿宋" w:eastAsia="仿宋" w:cs="仿宋"/>
          <w:i w:val="0"/>
          <w:iCs w:val="0"/>
          <w:caps w:val="0"/>
          <w:color w:val="000000"/>
          <w:spacing w:val="0"/>
          <w:sz w:val="32"/>
          <w:szCs w:val="32"/>
          <w:shd w:val="clear" w:color="auto" w:fill="FFFFFF"/>
        </w:rPr>
        <w:t>校园保安经费</w:t>
      </w:r>
      <w:r>
        <w:rPr>
          <w:rFonts w:hint="eastAsia" w:ascii="仿宋" w:hAnsi="仿宋" w:eastAsia="仿宋" w:cs="仿宋"/>
          <w:i w:val="0"/>
          <w:iCs w:val="0"/>
          <w:caps w:val="0"/>
          <w:color w:val="000000"/>
          <w:spacing w:val="0"/>
          <w:sz w:val="32"/>
          <w:szCs w:val="32"/>
          <w:shd w:val="clear" w:color="auto" w:fill="FFFFFF"/>
          <w:lang w:val="en-US" w:eastAsia="zh-CN"/>
        </w:rPr>
        <w:t>18.11万元、</w:t>
      </w:r>
      <w:r>
        <w:rPr>
          <w:rFonts w:hint="eastAsia" w:ascii="仿宋" w:hAnsi="仿宋" w:eastAsia="仿宋" w:cs="仿宋"/>
          <w:i w:val="0"/>
          <w:iCs w:val="0"/>
          <w:caps w:val="0"/>
          <w:color w:val="000000"/>
          <w:spacing w:val="0"/>
          <w:sz w:val="32"/>
          <w:szCs w:val="32"/>
          <w:shd w:val="clear" w:color="auto" w:fill="FFFFFF"/>
        </w:rPr>
        <w:t>南校区教学楼外墙改造</w:t>
      </w:r>
      <w:r>
        <w:rPr>
          <w:rFonts w:hint="eastAsia" w:ascii="仿宋" w:hAnsi="仿宋" w:eastAsia="仿宋" w:cs="仿宋"/>
          <w:i w:val="0"/>
          <w:iCs w:val="0"/>
          <w:caps w:val="0"/>
          <w:color w:val="000000"/>
          <w:spacing w:val="0"/>
          <w:sz w:val="32"/>
          <w:szCs w:val="32"/>
          <w:shd w:val="clear" w:color="auto" w:fill="FFFFFF"/>
          <w:lang w:val="en-US" w:eastAsia="zh-CN"/>
        </w:rPr>
        <w:t>30.66万元、</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三区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支教计划</w:t>
      </w:r>
      <w:r>
        <w:rPr>
          <w:rFonts w:hint="eastAsia" w:ascii="仿宋" w:hAnsi="仿宋" w:eastAsia="仿宋" w:cs="仿宋"/>
          <w:i w:val="0"/>
          <w:iCs w:val="0"/>
          <w:caps w:val="0"/>
          <w:color w:val="000000"/>
          <w:spacing w:val="0"/>
          <w:sz w:val="32"/>
          <w:szCs w:val="32"/>
          <w:shd w:val="clear" w:color="auto" w:fill="FFFFFF"/>
          <w:lang w:val="en-US" w:eastAsia="zh-CN"/>
        </w:rPr>
        <w:t>4万元、</w:t>
      </w:r>
      <w:r>
        <w:rPr>
          <w:rFonts w:hint="eastAsia" w:ascii="仿宋" w:hAnsi="仿宋" w:eastAsia="仿宋" w:cs="仿宋"/>
          <w:i w:val="0"/>
          <w:iCs w:val="0"/>
          <w:caps w:val="0"/>
          <w:color w:val="000000"/>
          <w:spacing w:val="0"/>
          <w:sz w:val="32"/>
          <w:szCs w:val="32"/>
          <w:shd w:val="clear" w:color="auto" w:fill="FFFFFF"/>
        </w:rPr>
        <w:t>校方责任险</w:t>
      </w:r>
      <w:r>
        <w:rPr>
          <w:rFonts w:hint="eastAsia" w:ascii="仿宋" w:hAnsi="仿宋" w:eastAsia="仿宋" w:cs="仿宋"/>
          <w:i w:val="0"/>
          <w:iCs w:val="0"/>
          <w:caps w:val="0"/>
          <w:color w:val="000000"/>
          <w:spacing w:val="0"/>
          <w:sz w:val="32"/>
          <w:szCs w:val="32"/>
          <w:shd w:val="clear" w:color="auto" w:fill="FFFFFF"/>
          <w:lang w:val="en-US" w:eastAsia="zh-CN"/>
        </w:rPr>
        <w:t>3.89万元、</w:t>
      </w:r>
      <w:r>
        <w:rPr>
          <w:rFonts w:hint="eastAsia" w:ascii="仿宋" w:hAnsi="仿宋" w:eastAsia="仿宋" w:cs="仿宋"/>
          <w:i w:val="0"/>
          <w:iCs w:val="0"/>
          <w:caps w:val="0"/>
          <w:color w:val="000000"/>
          <w:spacing w:val="0"/>
          <w:sz w:val="32"/>
          <w:szCs w:val="32"/>
          <w:shd w:val="clear" w:color="auto" w:fill="FFFFFF"/>
        </w:rPr>
        <w:t>雪峰楼改造项目</w:t>
      </w:r>
      <w:r>
        <w:rPr>
          <w:rFonts w:hint="eastAsia" w:ascii="仿宋" w:hAnsi="仿宋" w:eastAsia="仿宋" w:cs="仿宋"/>
          <w:i w:val="0"/>
          <w:iCs w:val="0"/>
          <w:caps w:val="0"/>
          <w:color w:val="000000"/>
          <w:spacing w:val="0"/>
          <w:sz w:val="32"/>
          <w:szCs w:val="32"/>
          <w:shd w:val="clear" w:color="auto" w:fill="FFFFFF"/>
          <w:lang w:val="en-US" w:eastAsia="zh-CN"/>
        </w:rPr>
        <w:t>16.15万元、</w:t>
      </w:r>
      <w:r>
        <w:rPr>
          <w:rFonts w:hint="eastAsia" w:ascii="仿宋" w:hAnsi="仿宋" w:eastAsia="仿宋" w:cs="仿宋"/>
          <w:i w:val="0"/>
          <w:iCs w:val="0"/>
          <w:caps w:val="0"/>
          <w:color w:val="000000"/>
          <w:spacing w:val="0"/>
          <w:sz w:val="32"/>
          <w:szCs w:val="32"/>
          <w:shd w:val="clear" w:color="auto" w:fill="FFFFFF"/>
        </w:rPr>
        <w:t>湖南省江文欢语文名师工作室</w:t>
      </w:r>
      <w:r>
        <w:rPr>
          <w:rFonts w:hint="eastAsia" w:ascii="仿宋" w:hAnsi="仿宋" w:eastAsia="仿宋" w:cs="仿宋"/>
          <w:i w:val="0"/>
          <w:iCs w:val="0"/>
          <w:caps w:val="0"/>
          <w:color w:val="000000"/>
          <w:spacing w:val="0"/>
          <w:sz w:val="32"/>
          <w:szCs w:val="32"/>
          <w:shd w:val="clear" w:color="auto" w:fill="FFFFFF"/>
          <w:lang w:val="en-US" w:eastAsia="zh-CN"/>
        </w:rPr>
        <w:t>6.43万元、</w:t>
      </w:r>
      <w:r>
        <w:rPr>
          <w:rFonts w:hint="eastAsia" w:ascii="仿宋" w:hAnsi="仿宋" w:eastAsia="仿宋" w:cs="仿宋"/>
          <w:i w:val="0"/>
          <w:iCs w:val="0"/>
          <w:caps w:val="0"/>
          <w:color w:val="000000"/>
          <w:spacing w:val="0"/>
          <w:sz w:val="32"/>
          <w:szCs w:val="32"/>
          <w:shd w:val="clear" w:color="auto" w:fill="FFFFFF"/>
        </w:rPr>
        <w:t>尹桂花生物名师工作室</w:t>
      </w:r>
      <w:r>
        <w:rPr>
          <w:rFonts w:hint="eastAsia" w:ascii="仿宋" w:hAnsi="仿宋" w:eastAsia="仿宋" w:cs="仿宋"/>
          <w:i w:val="0"/>
          <w:iCs w:val="0"/>
          <w:caps w:val="0"/>
          <w:color w:val="000000"/>
          <w:spacing w:val="0"/>
          <w:sz w:val="32"/>
          <w:szCs w:val="32"/>
          <w:shd w:val="clear" w:color="auto" w:fill="FFFFFF"/>
          <w:lang w:val="en-US" w:eastAsia="zh-CN"/>
        </w:rPr>
        <w:t>0.77万元、</w:t>
      </w:r>
      <w:r>
        <w:rPr>
          <w:rFonts w:hint="eastAsia" w:ascii="仿宋" w:hAnsi="仿宋" w:eastAsia="仿宋" w:cs="仿宋"/>
          <w:i w:val="0"/>
          <w:iCs w:val="0"/>
          <w:caps w:val="0"/>
          <w:color w:val="000000"/>
          <w:spacing w:val="0"/>
          <w:sz w:val="32"/>
          <w:szCs w:val="32"/>
          <w:shd w:val="clear" w:color="auto" w:fill="FFFFFF"/>
        </w:rPr>
        <w:t>教职工体检费</w:t>
      </w:r>
      <w:r>
        <w:rPr>
          <w:rFonts w:hint="eastAsia" w:ascii="仿宋" w:hAnsi="仿宋" w:eastAsia="仿宋" w:cs="仿宋"/>
          <w:i w:val="0"/>
          <w:iCs w:val="0"/>
          <w:caps w:val="0"/>
          <w:color w:val="000000"/>
          <w:spacing w:val="0"/>
          <w:sz w:val="32"/>
          <w:szCs w:val="32"/>
          <w:shd w:val="clear" w:color="auto" w:fill="FFFFFF"/>
          <w:lang w:val="en-US" w:eastAsia="zh-CN"/>
        </w:rPr>
        <w:t>10.38万元、</w:t>
      </w:r>
      <w:r>
        <w:rPr>
          <w:rFonts w:hint="eastAsia" w:ascii="仿宋" w:hAnsi="仿宋" w:eastAsia="仿宋" w:cs="仿宋"/>
          <w:i w:val="0"/>
          <w:iCs w:val="0"/>
          <w:caps w:val="0"/>
          <w:color w:val="000000"/>
          <w:spacing w:val="0"/>
          <w:sz w:val="32"/>
          <w:szCs w:val="32"/>
          <w:shd w:val="clear" w:color="auto" w:fill="FFFFFF"/>
        </w:rPr>
        <w:t>校园道路维修改造</w:t>
      </w:r>
      <w:r>
        <w:rPr>
          <w:rFonts w:hint="eastAsia" w:ascii="仿宋" w:hAnsi="仿宋" w:eastAsia="仿宋" w:cs="仿宋"/>
          <w:i w:val="0"/>
          <w:iCs w:val="0"/>
          <w:caps w:val="0"/>
          <w:color w:val="000000"/>
          <w:spacing w:val="0"/>
          <w:sz w:val="32"/>
          <w:szCs w:val="32"/>
          <w:shd w:val="clear" w:color="auto" w:fill="FFFFFF"/>
          <w:lang w:val="en-US" w:eastAsia="zh-CN"/>
        </w:rPr>
        <w:t>10万元、</w:t>
      </w:r>
      <w:r>
        <w:rPr>
          <w:rFonts w:hint="eastAsia" w:ascii="仿宋" w:hAnsi="仿宋" w:eastAsia="仿宋" w:cs="仿宋"/>
          <w:i w:val="0"/>
          <w:iCs w:val="0"/>
          <w:caps w:val="0"/>
          <w:color w:val="000000"/>
          <w:spacing w:val="0"/>
          <w:sz w:val="32"/>
          <w:szCs w:val="32"/>
          <w:shd w:val="clear" w:color="auto" w:fill="FFFFFF"/>
        </w:rPr>
        <w:t>首届湖南省教育教学改革项目</w:t>
      </w:r>
      <w:r>
        <w:rPr>
          <w:rFonts w:hint="eastAsia" w:ascii="仿宋" w:hAnsi="仿宋" w:eastAsia="仿宋" w:cs="仿宋"/>
          <w:i w:val="0"/>
          <w:iCs w:val="0"/>
          <w:caps w:val="0"/>
          <w:color w:val="000000"/>
          <w:spacing w:val="0"/>
          <w:sz w:val="32"/>
          <w:szCs w:val="32"/>
          <w:shd w:val="clear" w:color="auto" w:fill="FFFFFF"/>
          <w:lang w:val="en-US" w:eastAsia="zh-CN"/>
        </w:rPr>
        <w:t>1.08万元、</w:t>
      </w:r>
      <w:r>
        <w:rPr>
          <w:rFonts w:hint="eastAsia" w:ascii="仿宋" w:hAnsi="仿宋" w:eastAsia="仿宋" w:cs="仿宋"/>
          <w:i w:val="0"/>
          <w:iCs w:val="0"/>
          <w:caps w:val="0"/>
          <w:color w:val="000000"/>
          <w:spacing w:val="0"/>
          <w:sz w:val="32"/>
          <w:szCs w:val="32"/>
          <w:shd w:val="clear" w:color="auto" w:fill="FFFFFF"/>
        </w:rPr>
        <w:t>2023年度课后服务活动</w:t>
      </w:r>
      <w:r>
        <w:rPr>
          <w:rFonts w:hint="eastAsia" w:ascii="仿宋" w:hAnsi="仿宋" w:eastAsia="仿宋" w:cs="仿宋"/>
          <w:i w:val="0"/>
          <w:iCs w:val="0"/>
          <w:caps w:val="0"/>
          <w:color w:val="000000"/>
          <w:spacing w:val="0"/>
          <w:sz w:val="32"/>
          <w:szCs w:val="32"/>
          <w:shd w:val="clear" w:color="auto" w:fill="FFFFFF"/>
          <w:lang w:val="en-US" w:eastAsia="zh-CN"/>
        </w:rPr>
        <w:t>261.93万元。</w:t>
      </w: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rPr>
        <w:t>"三公"经费使用和管理情况</w:t>
      </w:r>
      <w:r>
        <w:rPr>
          <w:rFonts w:hint="eastAsia" w:ascii="仿宋" w:hAnsi="仿宋" w:eastAsia="仿宋" w:cs="仿宋"/>
          <w:i w:val="0"/>
          <w:iCs w:val="0"/>
          <w:caps w:val="0"/>
          <w:color w:val="000000"/>
          <w:spacing w:val="0"/>
          <w:sz w:val="32"/>
          <w:szCs w:val="32"/>
          <w:shd w:val="clear" w:color="auto" w:fill="FFFFFF"/>
          <w:lang w:val="en-US" w:eastAsia="zh-CN"/>
        </w:rPr>
        <w:t xml:space="preserve"> </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sz w:val="32"/>
          <w:szCs w:val="32"/>
          <w:lang w:val="en-US" w:eastAsia="zh-CN"/>
        </w:rPr>
        <w:t>我校</w:t>
      </w:r>
      <w:r>
        <w:rPr>
          <w:rFonts w:hint="eastAsia" w:ascii="仿宋" w:hAnsi="仿宋" w:eastAsia="仿宋" w:cs="仿宋"/>
          <w:sz w:val="32"/>
          <w:szCs w:val="32"/>
        </w:rPr>
        <w:t>贯彻落实中央八项规定，多次对</w:t>
      </w:r>
      <w:r>
        <w:rPr>
          <w:rFonts w:hint="eastAsia" w:ascii="仿宋" w:hAnsi="仿宋" w:eastAsia="仿宋" w:cs="仿宋"/>
          <w:sz w:val="32"/>
          <w:szCs w:val="32"/>
          <w:lang w:eastAsia="zh-CN"/>
        </w:rPr>
        <w:t>“</w:t>
      </w:r>
      <w:r>
        <w:rPr>
          <w:rFonts w:hint="eastAsia" w:ascii="仿宋" w:hAnsi="仿宋" w:eastAsia="仿宋" w:cs="仿宋"/>
          <w:sz w:val="32"/>
          <w:szCs w:val="32"/>
        </w:rPr>
        <w:t>三公经费</w:t>
      </w:r>
      <w:r>
        <w:rPr>
          <w:rFonts w:hint="eastAsia" w:ascii="仿宋" w:hAnsi="仿宋" w:eastAsia="仿宋" w:cs="仿宋"/>
          <w:sz w:val="32"/>
          <w:szCs w:val="32"/>
          <w:lang w:eastAsia="zh-CN"/>
        </w:rPr>
        <w:t>”</w:t>
      </w:r>
      <w:r>
        <w:rPr>
          <w:rFonts w:hint="eastAsia" w:ascii="仿宋" w:hAnsi="仿宋" w:eastAsia="仿宋" w:cs="仿宋"/>
          <w:sz w:val="32"/>
          <w:szCs w:val="32"/>
        </w:rPr>
        <w:t>使用情况进行严控自查，完善了</w:t>
      </w:r>
      <w:r>
        <w:rPr>
          <w:rFonts w:hint="eastAsia" w:ascii="仿宋" w:hAnsi="仿宋" w:eastAsia="仿宋" w:cs="仿宋"/>
          <w:sz w:val="32"/>
          <w:szCs w:val="32"/>
          <w:lang w:eastAsia="zh-CN"/>
        </w:rPr>
        <w:t>“</w:t>
      </w:r>
      <w:r>
        <w:rPr>
          <w:rFonts w:hint="eastAsia" w:ascii="仿宋" w:hAnsi="仿宋" w:eastAsia="仿宋" w:cs="仿宋"/>
          <w:sz w:val="32"/>
          <w:szCs w:val="32"/>
        </w:rPr>
        <w:t>三公</w:t>
      </w:r>
      <w:r>
        <w:rPr>
          <w:rFonts w:hint="eastAsia" w:ascii="仿宋" w:hAnsi="仿宋" w:eastAsia="仿宋" w:cs="仿宋"/>
          <w:sz w:val="32"/>
          <w:szCs w:val="32"/>
          <w:lang w:eastAsia="zh-CN"/>
        </w:rPr>
        <w:t>”</w:t>
      </w:r>
      <w:r>
        <w:rPr>
          <w:rFonts w:hint="eastAsia" w:ascii="仿宋" w:hAnsi="仿宋" w:eastAsia="仿宋" w:cs="仿宋"/>
          <w:sz w:val="32"/>
          <w:szCs w:val="32"/>
        </w:rPr>
        <w:t>经费各项使用制度，有效控制了</w:t>
      </w:r>
      <w:r>
        <w:rPr>
          <w:rFonts w:hint="eastAsia" w:ascii="仿宋" w:hAnsi="仿宋" w:eastAsia="仿宋" w:cs="仿宋"/>
          <w:sz w:val="32"/>
          <w:szCs w:val="32"/>
          <w:lang w:eastAsia="zh-CN"/>
        </w:rPr>
        <w:t>“</w:t>
      </w:r>
      <w:r>
        <w:rPr>
          <w:rFonts w:hint="eastAsia" w:ascii="仿宋" w:hAnsi="仿宋" w:eastAsia="仿宋" w:cs="仿宋"/>
          <w:sz w:val="32"/>
          <w:szCs w:val="32"/>
        </w:rPr>
        <w:t>三公</w:t>
      </w:r>
      <w:r>
        <w:rPr>
          <w:rFonts w:hint="eastAsia" w:ascii="仿宋" w:hAnsi="仿宋" w:eastAsia="仿宋" w:cs="仿宋"/>
          <w:sz w:val="32"/>
          <w:szCs w:val="32"/>
          <w:lang w:eastAsia="zh-CN"/>
        </w:rPr>
        <w:t>”</w:t>
      </w:r>
      <w:r>
        <w:rPr>
          <w:rFonts w:hint="eastAsia" w:ascii="仿宋" w:hAnsi="仿宋" w:eastAsia="仿宋" w:cs="仿宋"/>
          <w:sz w:val="32"/>
          <w:szCs w:val="32"/>
        </w:rPr>
        <w:t>经费开支。2023年</w:t>
      </w:r>
      <w:r>
        <w:rPr>
          <w:rFonts w:hint="eastAsia" w:ascii="仿宋" w:hAnsi="仿宋" w:eastAsia="仿宋" w:cs="仿宋"/>
          <w:sz w:val="32"/>
          <w:szCs w:val="32"/>
          <w:lang w:eastAsia="zh-CN"/>
        </w:rPr>
        <w:t>“</w:t>
      </w:r>
      <w:r>
        <w:rPr>
          <w:rFonts w:hint="eastAsia" w:ascii="仿宋" w:hAnsi="仿宋" w:eastAsia="仿宋" w:cs="仿宋"/>
          <w:sz w:val="32"/>
          <w:szCs w:val="32"/>
        </w:rPr>
        <w:t>三公</w:t>
      </w:r>
      <w:r>
        <w:rPr>
          <w:rFonts w:hint="eastAsia" w:ascii="仿宋" w:hAnsi="仿宋" w:eastAsia="仿宋" w:cs="仿宋"/>
          <w:sz w:val="32"/>
          <w:szCs w:val="32"/>
          <w:lang w:eastAsia="zh-CN"/>
        </w:rPr>
        <w:t>”</w:t>
      </w:r>
      <w:r>
        <w:rPr>
          <w:rFonts w:hint="eastAsia" w:ascii="仿宋" w:hAnsi="仿宋" w:eastAsia="仿宋" w:cs="仿宋"/>
          <w:sz w:val="32"/>
          <w:szCs w:val="32"/>
        </w:rPr>
        <w:t>经费预算总额为</w:t>
      </w:r>
      <w:r>
        <w:rPr>
          <w:rFonts w:hint="eastAsia" w:ascii="仿宋" w:hAnsi="仿宋" w:eastAsia="仿宋" w:cs="仿宋"/>
          <w:sz w:val="32"/>
          <w:szCs w:val="32"/>
          <w:lang w:val="en-US" w:eastAsia="zh-CN"/>
        </w:rPr>
        <w:t>1.25</w:t>
      </w:r>
      <w:r>
        <w:rPr>
          <w:rFonts w:hint="eastAsia" w:ascii="仿宋" w:hAnsi="仿宋" w:eastAsia="仿宋" w:cs="仿宋"/>
          <w:sz w:val="32"/>
          <w:szCs w:val="32"/>
        </w:rPr>
        <w:t>万元。决算支出总额为</w:t>
      </w:r>
      <w:r>
        <w:rPr>
          <w:rFonts w:hint="eastAsia" w:ascii="仿宋" w:hAnsi="仿宋" w:eastAsia="仿宋" w:cs="仿宋"/>
          <w:sz w:val="32"/>
          <w:szCs w:val="32"/>
          <w:lang w:val="en-US" w:eastAsia="zh-CN"/>
        </w:rPr>
        <w:t>0.28</w:t>
      </w:r>
      <w:r>
        <w:rPr>
          <w:rFonts w:hint="eastAsia" w:ascii="仿宋" w:hAnsi="仿宋" w:eastAsia="仿宋" w:cs="仿宋"/>
          <w:sz w:val="32"/>
          <w:szCs w:val="32"/>
        </w:rPr>
        <w:t>万元。</w:t>
      </w:r>
      <w:r>
        <w:rPr>
          <w:rFonts w:hint="eastAsia" w:ascii="仿宋" w:hAnsi="仿宋" w:eastAsia="仿宋" w:cs="仿宋"/>
          <w:sz w:val="32"/>
          <w:szCs w:val="32"/>
          <w:lang w:val="en-US" w:eastAsia="zh-CN"/>
        </w:rPr>
        <w:t>其中：</w:t>
      </w:r>
      <w:r>
        <w:rPr>
          <w:rFonts w:hint="eastAsia" w:ascii="仿宋" w:hAnsi="仿宋" w:eastAsia="仿宋" w:cs="仿宋"/>
          <w:sz w:val="32"/>
          <w:szCs w:val="32"/>
        </w:rPr>
        <w:t>公务用车运行维护费支出预算为</w:t>
      </w:r>
      <w:r>
        <w:rPr>
          <w:rFonts w:hint="eastAsia" w:ascii="仿宋" w:hAnsi="仿宋" w:eastAsia="仿宋" w:cs="仿宋"/>
          <w:sz w:val="32"/>
          <w:szCs w:val="32"/>
          <w:lang w:val="en-US" w:eastAsia="zh-CN"/>
        </w:rPr>
        <w:t>1.25</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0.28</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22.4</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i w:val="0"/>
          <w:iCs w:val="0"/>
          <w:caps w:val="0"/>
          <w:color w:val="000000"/>
          <w:spacing w:val="0"/>
          <w:sz w:val="32"/>
          <w:szCs w:val="32"/>
          <w:shd w:val="clear" w:color="auto" w:fill="FFFFFF"/>
          <w:lang w:val="en-US" w:eastAsia="zh-CN"/>
        </w:rPr>
        <w:t xml:space="preserve">                                   </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政府性基金预算支出情况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val="en-US" w:eastAsia="zh-CN"/>
        </w:rPr>
        <w:t>无</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国有资本经营预算支出情况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无</w:t>
      </w:r>
    </w:p>
    <w:p>
      <w:pPr>
        <w:pStyle w:val="8"/>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社会保险基金预算支出情况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color="auto" w:fill="FFFFFF"/>
        </w:rPr>
        <w:t>六、部门整体支出绩效情况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color="auto" w:fill="FFFFFF"/>
        </w:rPr>
        <w:t>（一）综合评价结论。经综合考评2023年</w:t>
      </w:r>
      <w:r>
        <w:rPr>
          <w:rFonts w:hint="eastAsia" w:ascii="仿宋" w:hAnsi="仿宋" w:eastAsia="仿宋" w:cs="仿宋"/>
          <w:i w:val="0"/>
          <w:iCs w:val="0"/>
          <w:caps w:val="0"/>
          <w:color w:val="000000"/>
          <w:spacing w:val="0"/>
          <w:sz w:val="32"/>
          <w:szCs w:val="32"/>
          <w:shd w:val="clear" w:color="auto" w:fill="FFFFFF"/>
          <w:lang w:val="en-US" w:eastAsia="zh-CN"/>
        </w:rPr>
        <w:t>怀化市铁路第二中学</w:t>
      </w:r>
      <w:r>
        <w:rPr>
          <w:rFonts w:hint="eastAsia" w:ascii="仿宋" w:hAnsi="仿宋" w:eastAsia="仿宋" w:cs="仿宋"/>
          <w:i w:val="0"/>
          <w:iCs w:val="0"/>
          <w:caps w:val="0"/>
          <w:color w:val="000000"/>
          <w:spacing w:val="0"/>
          <w:sz w:val="32"/>
          <w:szCs w:val="32"/>
          <w:shd w:val="clear" w:color="auto" w:fill="FFFFFF"/>
        </w:rPr>
        <w:t>整体支出绩效自评96分，自评等级：优。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rPr>
        <w:t>（二）评价指标分析（或综合评价情况）。2023年度，在市委市政府和市教育局的正确领导与大力支持下，学校紧紧围绕</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环境优美、特色鲜明、管理高效、质量突出、朝气蓬勃</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的既定目标，致力于</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共建家人命运共同体、办人民满意的学校</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，全面实施中小学校党组织领导的校长负责制，坚持质量立校、安全为要的原则，力求工作实现制度化、程序化、规范化、科学化</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圆满的完成了既定目标。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1.从行业发展规划方面分析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cs="仿宋"/>
          <w:i w:val="0"/>
          <w:iCs w:val="0"/>
          <w:caps w:val="0"/>
          <w:color w:val="000000"/>
          <w:spacing w:val="0"/>
          <w:sz w:val="32"/>
          <w:szCs w:val="32"/>
          <w:shd w:val="clear" w:color="auto" w:fill="FFFFFF"/>
          <w:lang w:val="en-US" w:eastAsia="zh-CN"/>
        </w:rPr>
        <w:t>学校</w:t>
      </w:r>
      <w:r>
        <w:rPr>
          <w:rFonts w:hint="eastAsia" w:ascii="仿宋" w:hAnsi="仿宋" w:eastAsia="仿宋" w:cs="仿宋"/>
          <w:i w:val="0"/>
          <w:iCs w:val="0"/>
          <w:caps w:val="0"/>
          <w:color w:val="000000"/>
          <w:spacing w:val="0"/>
          <w:sz w:val="32"/>
          <w:szCs w:val="32"/>
          <w:shd w:val="clear" w:color="auto" w:fill="FFFFFF"/>
        </w:rPr>
        <w:t>按照国家政策及各项规章制度要求开展义务教育</w:t>
      </w:r>
      <w:r>
        <w:rPr>
          <w:rFonts w:hint="eastAsia" w:ascii="仿宋" w:hAnsi="仿宋" w:cs="仿宋"/>
          <w:i w:val="0"/>
          <w:iCs w:val="0"/>
          <w:caps w:val="0"/>
          <w:color w:val="000000"/>
          <w:spacing w:val="0"/>
          <w:sz w:val="32"/>
          <w:szCs w:val="32"/>
          <w:shd w:val="clear" w:color="auto" w:fill="FFFFFF"/>
          <w:lang w:eastAsia="zh-CN"/>
        </w:rPr>
        <w:t>，</w:t>
      </w:r>
      <w:r>
        <w:rPr>
          <w:rFonts w:hint="eastAsia" w:ascii="仿宋" w:hAnsi="仿宋" w:cs="仿宋"/>
          <w:i w:val="0"/>
          <w:iCs w:val="0"/>
          <w:caps w:val="0"/>
          <w:color w:val="000000"/>
          <w:spacing w:val="0"/>
          <w:sz w:val="32"/>
          <w:szCs w:val="32"/>
          <w:shd w:val="clear" w:color="auto" w:fill="FFFFFF"/>
          <w:lang w:val="en-US" w:eastAsia="zh-CN"/>
        </w:rPr>
        <w:t>秉承“以人为本”</w:t>
      </w:r>
      <w:r>
        <w:rPr>
          <w:rFonts w:hint="eastAsia" w:ascii="仿宋" w:hAnsi="仿宋" w:eastAsia="仿宋" w:cs="仿宋"/>
          <w:i w:val="0"/>
          <w:iCs w:val="0"/>
          <w:caps w:val="0"/>
          <w:color w:val="000000"/>
          <w:spacing w:val="0"/>
          <w:sz w:val="32"/>
          <w:szCs w:val="32"/>
          <w:shd w:val="clear" w:color="auto" w:fill="FFFFFF"/>
        </w:rPr>
        <w:t>的办学理念</w:t>
      </w:r>
      <w:r>
        <w:rPr>
          <w:rFonts w:hint="eastAsia" w:ascii="仿宋" w:hAnsi="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引领学校发展，</w:t>
      </w:r>
      <w:r>
        <w:rPr>
          <w:rFonts w:hint="eastAsia" w:ascii="仿宋" w:hAnsi="仿宋" w:cs="仿宋"/>
          <w:i w:val="0"/>
          <w:iCs w:val="0"/>
          <w:caps w:val="0"/>
          <w:color w:val="000000"/>
          <w:spacing w:val="0"/>
          <w:sz w:val="32"/>
          <w:szCs w:val="32"/>
          <w:shd w:val="clear" w:color="auto" w:fill="FFFFFF"/>
          <w:lang w:val="en-US" w:eastAsia="zh-CN"/>
        </w:rPr>
        <w:t>打造“家校命运共同体”，</w:t>
      </w:r>
      <w:r>
        <w:rPr>
          <w:rFonts w:hint="eastAsia" w:ascii="仿宋" w:hAnsi="仿宋" w:eastAsia="仿宋" w:cs="仿宋"/>
          <w:i w:val="0"/>
          <w:iCs w:val="0"/>
          <w:caps w:val="0"/>
          <w:color w:val="000000"/>
          <w:spacing w:val="0"/>
          <w:sz w:val="32"/>
          <w:szCs w:val="32"/>
          <w:shd w:val="clear" w:color="auto" w:fill="FFFFFF"/>
        </w:rPr>
        <w:t>为师生的发展和幸福奠基，培养品德高尚、充满活力的学生，旨在建设内涵发展、均衡发展、持续发展的现代名校</w:t>
      </w:r>
      <w:r>
        <w:rPr>
          <w:rFonts w:hint="eastAsia" w:ascii="仿宋" w:hAnsi="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2.整体绩效目标设定分析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（1）教育教学目标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学校着力落实市教育局提升教育教学质量“1+7”系列文件，制定了管理人员包班制度、管理人员听评课制度，中层副职以上管理人员及督学每人分配1至2个班进行包班，下沉到教学最前沿，破解班级难题，与班主任及科任教师一道提升教育教学工作成效。全年形成结对小组50个，听评课300余节。书记、校长多次参与评课、议课及教学研讨，为提质增效引领示范。落实“教、学、考、评、研、培、展”专题教研理念，以课堂为中心，推行“四有生命课堂”。设置有教学常规日，每周一常规检查（教案、听课记录、作业批改情况）、每周四同课异构，旨在提升教师的工作效率，加强教师间的交流，全年共开展同课异构41次，教师公开课360余人次。学校组织开展数学、英语周周测、堂堂清活动，动态分析学情，及时调整教学方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（2）教师能力提升目标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学校现有省级名师工作室一个，市级名师工作室三个，辐射带动了全省教师的发展。学校积极组织教师参与各类课题工作，擦亮了教科研基地的招牌，学校现有省级重点项目一项、一般项目两项，省级规划课题两项，市级规划课题四项。利用问题驱动，形成了教师成长“四步互助”的校本研修模式：课题---教研课---集体备课反思---学期小论文。在湖南省第四十三届青少年科技创新大赛中，学校获评十佳科技创新学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（3）校园文化建设目标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2023年是学校发展史上人员构成最复杂的一年，也是资金较为紧张的一年。但学校领导高瞻远瞩，科学谋划，为校园美化、亮化出了不少实招，北校区运动场及地下车库正式投入使用、校园面貌经改造后焕然一新、学校内部宣传更加美观合理。2023年学校着眼教学需要，更新更换了一批设备，对于学校设施存在的问题发现一起处理一起，保障了学校全年的正常运转，为师生营造了一个良好的工作学习环境，为清新雅健校园建设注入了一针强心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3.预算配置分析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1）人员经费：依据工资系统数据，运用科学的核算方法，进行人员经费的合理规划与分配。注重保障教师的基本工资、津贴补贴、绩效工资等核心待遇的按时足额发放，同时充分考虑社会保险等的足额缴纳，以维护教师队伍的稳定性，激发其工作积极性和创造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（2）公用经费：依据在职人数和规定标准核定公用经费总额。</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学校根据各项需求进行合理分配，以确保各项日常工作的顺利开展和经费的高效使用。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（3）项目经费：根据学校的发展目标和年度工作任务，对项目经费进行合理安排。包括事业发展专项、专项业务费等。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4.预算执行分析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202</w:t>
      </w:r>
      <w:r>
        <w:rPr>
          <w:rFonts w:hint="eastAsia" w:ascii="仿宋" w:hAnsi="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年，在</w:t>
      </w:r>
      <w:r>
        <w:rPr>
          <w:rFonts w:hint="eastAsia" w:ascii="仿宋" w:hAnsi="仿宋" w:cs="仿宋"/>
          <w:i w:val="0"/>
          <w:iCs w:val="0"/>
          <w:caps w:val="0"/>
          <w:color w:val="000000"/>
          <w:spacing w:val="0"/>
          <w:sz w:val="32"/>
          <w:szCs w:val="32"/>
          <w:shd w:val="clear" w:color="auto" w:fill="FFFFFF"/>
          <w:lang w:val="en-US" w:eastAsia="zh-CN"/>
        </w:rPr>
        <w:t>市委、市政府</w:t>
      </w:r>
      <w:r>
        <w:rPr>
          <w:rFonts w:hint="eastAsia" w:ascii="仿宋" w:hAnsi="仿宋" w:eastAsia="仿宋" w:cs="仿宋"/>
          <w:i w:val="0"/>
          <w:iCs w:val="0"/>
          <w:caps w:val="0"/>
          <w:color w:val="000000"/>
          <w:spacing w:val="0"/>
          <w:sz w:val="32"/>
          <w:szCs w:val="32"/>
          <w:shd w:val="clear" w:color="auto" w:fill="FFFFFF"/>
        </w:rPr>
        <w:t>的正确领导下，在全校教职工的大力支持下，学校财务部门紧紧围绕学校中心工作，加大资金筹措力度，保障资金支付，为学校的建设发展奠定了良好基础。一年来，通过进一步完善财务制度，强化财务管理，严格会计核算，狠抓预算执行进度，使各项办学资金使用效益进一步提高，202</w:t>
      </w:r>
      <w:r>
        <w:rPr>
          <w:rFonts w:hint="eastAsia" w:ascii="仿宋" w:hAnsi="仿宋" w:cs="仿宋"/>
          <w:i w:val="0"/>
          <w:iCs w:val="0"/>
          <w:caps w:val="0"/>
          <w:color w:val="000000"/>
          <w:spacing w:val="0"/>
          <w:sz w:val="32"/>
          <w:szCs w:val="32"/>
          <w:shd w:val="clear" w:color="auto" w:fill="FFFFFF"/>
          <w:lang w:val="en-US" w:eastAsia="zh-CN"/>
        </w:rPr>
        <w:t>3</w:t>
      </w:r>
      <w:r>
        <w:rPr>
          <w:rFonts w:hint="eastAsia" w:ascii="仿宋" w:hAnsi="仿宋" w:eastAsia="仿宋" w:cs="仿宋"/>
          <w:i w:val="0"/>
          <w:iCs w:val="0"/>
          <w:caps w:val="0"/>
          <w:color w:val="000000"/>
          <w:spacing w:val="0"/>
          <w:sz w:val="32"/>
          <w:szCs w:val="32"/>
          <w:shd w:val="clear" w:color="auto" w:fill="FFFFFF"/>
        </w:rPr>
        <w:t>年度</w:t>
      </w:r>
      <w:r>
        <w:rPr>
          <w:rFonts w:hint="eastAsia" w:ascii="仿宋" w:hAnsi="仿宋" w:cs="仿宋"/>
          <w:i w:val="0"/>
          <w:iCs w:val="0"/>
          <w:caps w:val="0"/>
          <w:color w:val="000000"/>
          <w:spacing w:val="0"/>
          <w:sz w:val="32"/>
          <w:szCs w:val="32"/>
          <w:shd w:val="clear" w:color="auto" w:fill="FFFFFF"/>
          <w:lang w:val="en-US" w:eastAsia="zh-CN"/>
        </w:rPr>
        <w:t>预算3438.62万元，决算总支出3302.39万元，预算执行率达96%，较圆满的完成了既定支出目标</w:t>
      </w:r>
      <w:r>
        <w:rPr>
          <w:rFonts w:hint="eastAsia" w:ascii="仿宋" w:hAnsi="仿宋" w:eastAsia="仿宋" w:cs="仿宋"/>
          <w:i w:val="0"/>
          <w:iCs w:val="0"/>
          <w:caps w:val="0"/>
          <w:color w:val="000000"/>
          <w:spacing w:val="0"/>
          <w:sz w:val="32"/>
          <w:szCs w:val="32"/>
          <w:shd w:val="clear" w:color="auto" w:fill="FFFFFF"/>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 5.预算管理分析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我</w:t>
      </w:r>
      <w:r>
        <w:rPr>
          <w:rFonts w:hint="eastAsia" w:ascii="仿宋" w:hAnsi="仿宋" w:cs="仿宋"/>
          <w:i w:val="0"/>
          <w:iCs w:val="0"/>
          <w:caps w:val="0"/>
          <w:color w:val="000000"/>
          <w:spacing w:val="0"/>
          <w:sz w:val="32"/>
          <w:szCs w:val="32"/>
          <w:shd w:val="clear" w:color="auto" w:fill="FFFFFF"/>
          <w:lang w:val="en-US" w:eastAsia="zh-CN"/>
        </w:rPr>
        <w:t>校</w:t>
      </w:r>
      <w:r>
        <w:rPr>
          <w:rFonts w:hint="eastAsia" w:ascii="仿宋" w:hAnsi="仿宋" w:eastAsia="仿宋" w:cs="仿宋"/>
          <w:i w:val="0"/>
          <w:iCs w:val="0"/>
          <w:caps w:val="0"/>
          <w:color w:val="000000"/>
          <w:spacing w:val="0"/>
          <w:sz w:val="32"/>
          <w:szCs w:val="32"/>
          <w:shd w:val="clear" w:color="auto" w:fill="FFFFFF"/>
        </w:rPr>
        <w:t>根据预算绩效管理相关规定，结合年度目标任务，在申报预算的同时，设立了主要绩效目标。同时，从以下几方面做好绩效管理跟踪实施：一是确定监控重点。侧重于将“三公”经费及专项经费收支纳入绩效运行重点监控范围；二是明确监控内容。从绩效目标预期完成情况、专项经费收支情况、项目绩效完成情况等方面明确预算执行绩效运行监控分析要点；三是建立定期报送制度。相关科室每季度按照明确的绩效运行监控分析要点报送相关情况，在规定时限内报送市财政局；四是及时督促整改。根据绩效目标实施情况，分管领导督促各科室结合绩效评审报告所反映的问题进行及时整改，促进各科室按照年度计划实现绩效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6.资产管理分析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cs="仿宋"/>
          <w:i w:val="0"/>
          <w:iCs w:val="0"/>
          <w:caps w:val="0"/>
          <w:color w:val="000000"/>
          <w:spacing w:val="0"/>
          <w:sz w:val="32"/>
          <w:szCs w:val="32"/>
          <w:shd w:val="clear" w:color="auto" w:fill="FFFFFF"/>
          <w:lang w:val="en-US" w:eastAsia="zh-CN"/>
        </w:rPr>
        <w:t>学校</w:t>
      </w:r>
      <w:r>
        <w:rPr>
          <w:rFonts w:hint="eastAsia" w:ascii="仿宋" w:hAnsi="仿宋" w:eastAsia="仿宋" w:cs="仿宋"/>
          <w:i w:val="0"/>
          <w:iCs w:val="0"/>
          <w:caps w:val="0"/>
          <w:color w:val="000000"/>
          <w:spacing w:val="0"/>
          <w:sz w:val="32"/>
          <w:szCs w:val="32"/>
          <w:shd w:val="clear" w:color="auto" w:fill="FFFFFF"/>
        </w:rPr>
        <w:t>按照国家对事业单位资产配置数量、价格上限、最低使用年限等规定，结合本校实际，科学论证，从严控制，厉行节约，建立健全资产配置标准。积极推进资产管理与预算管理相结合，将资产配置管理职能嵌入预算管理流程。新增资产配置必须综合考虑现有资产存量情况，充分论证，纳入学校预算统一管理。加强对存量资产的有效利用，积极推进国有资产整合与共享共用，避免资产闲置浪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7.职责履行分析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营造</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良好的学习环境与氛围，激发和保护</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学生的学习兴趣，培养</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学生的学习自信心。遵循</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教育规律和学生身心发展规律，帮助学生掌握</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科学的学习方法，养成良好的学习习惯。落实</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学生主体地位，引导</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学生独立思考和主动探究，培养</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学生良好思维品质。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健全</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教师管理制度，完善</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教师岗位设置、职称评聘、考核评价和待遇保障机制。保障</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教师合法权益，激发</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教师的积极性和创造性。关心</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教师生活状况和身心健康，做好</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教师后勤服务，丰富</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教师精神文化生活，减缓</w:t>
      </w:r>
      <w:r>
        <w:rPr>
          <w:rFonts w:hint="eastAsia" w:ascii="仿宋" w:hAnsi="仿宋" w:cs="仿宋"/>
          <w:i w:val="0"/>
          <w:iCs w:val="0"/>
          <w:caps w:val="0"/>
          <w:color w:val="000000"/>
          <w:spacing w:val="0"/>
          <w:sz w:val="32"/>
          <w:szCs w:val="32"/>
          <w:shd w:val="clear" w:color="auto" w:fill="FFFFFF"/>
          <w:lang w:val="en-US" w:eastAsia="zh-CN"/>
        </w:rPr>
        <w:t>了</w:t>
      </w:r>
      <w:r>
        <w:rPr>
          <w:rFonts w:hint="eastAsia" w:ascii="仿宋" w:hAnsi="仿宋" w:eastAsia="仿宋" w:cs="仿宋"/>
          <w:i w:val="0"/>
          <w:iCs w:val="0"/>
          <w:caps w:val="0"/>
          <w:color w:val="000000"/>
          <w:spacing w:val="0"/>
          <w:sz w:val="32"/>
          <w:szCs w:val="32"/>
          <w:shd w:val="clear" w:color="auto" w:fill="FFFFFF"/>
        </w:rPr>
        <w:t>教师工作压力教师体检。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8.履职效益分析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学校一直以来非常重视家访工作，管理人员、班主任在国庆假期、寒暑假开展重点人群家访工作，有针对性地解决教育难题，重点人群家访累计200余次，2023年学校基本实现了家访全覆盖，取得了良好的效果。全年开展家长夜校、家委会会议、家长学校讲座与家长会累计12次，“家-校-社”协同教育初见成效。同时，学校建立了问题学生预警-跟踪机制，及时与社区、街道协调进行问题学生教育、纠正。</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color="auto" w:fill="FFFFFF"/>
        </w:rPr>
        <w:t>七、存在的问题及原因分析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一</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预算编制有待更严格执行，加强科学合理的编制预算，更加合理地编制预算，使预算、决算差异更小。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二</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固定资产管理有待加强，学校资产分种类多、数量大，部分固定资产已报废未及时进行清理</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相关管理制度还有待完善。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八、下一步改进措施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（一）完善管理制度。进一步加强公共预算支出管理进一步贯彻落实中央八项规定和湖南省委“九条规定”，建立本单位支出管理制度，加强经费审批和控制，规范支出标准和范围并严格执行。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（二）科学合理编制预算，严格执行预算。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（三）加强各类财务制度及预算绩效管理工作学习培训。</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（四）加强新《预算法》《预算绩效管理工作考核办法》等学习培训，进一步规范部门预算收支核算，切实提高部门预算管理力度和水平，积极开展绩效目标管理和评价工作。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五）加强财务管理，规范账务处理。严格按照预算规定的项目和用途使用财政资金，按照实际支出项目内容进行财务核算。严格按照《会计法》《行政事业单位会计制度》等规定，结合实际情况，根据预算设置支出科目，规范财务核算，完整披露相关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（六）预算财务分析常态化。定期做好支出预算财务分析，及时对预算执行情况进行实时监控。对预算执行情况和年度的收支进行准确预测，避免超预算支出，为下年度财政预算决策提供依据。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color="auto" w:fill="FFFFFF"/>
        </w:rPr>
        <w:t>九、其他需要说明的情况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无</w:t>
      </w:r>
    </w:p>
    <w:p>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pPr>
        <w:pStyle w:val="13"/>
        <w:jc w:val="center"/>
        <w:rPr>
          <w:sz w:val="72"/>
          <w:szCs w:val="72"/>
        </w:rPr>
      </w:pPr>
    </w:p>
    <w:p>
      <w:pPr>
        <w:pStyle w:val="13"/>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C0E4F"/>
    <w:multiLevelType w:val="singleLevel"/>
    <w:tmpl w:val="FDDC0E4F"/>
    <w:lvl w:ilvl="0" w:tentative="0">
      <w:start w:val="2"/>
      <w:numFmt w:val="decimal"/>
      <w:lvlText w:val="%1."/>
      <w:lvlJc w:val="left"/>
      <w:pPr>
        <w:tabs>
          <w:tab w:val="left" w:pos="312"/>
        </w:tabs>
      </w:pPr>
    </w:lvl>
  </w:abstractNum>
  <w:abstractNum w:abstractNumId="1">
    <w:nsid w:val="34BB5B73"/>
    <w:multiLevelType w:val="singleLevel"/>
    <w:tmpl w:val="34BB5B73"/>
    <w:lvl w:ilvl="0" w:tentative="0">
      <w:start w:val="3"/>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F7E7AFF"/>
    <w:multiLevelType w:val="singleLevel"/>
    <w:tmpl w:val="5F7E7AFF"/>
    <w:lvl w:ilvl="0" w:tentative="0">
      <w:start w:val="2"/>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17F4B75"/>
    <w:rsid w:val="1D95E736"/>
    <w:rsid w:val="1D97DEFF"/>
    <w:rsid w:val="1DF68739"/>
    <w:rsid w:val="1DFF72E5"/>
    <w:rsid w:val="1EFC6F07"/>
    <w:rsid w:val="2FDF1624"/>
    <w:rsid w:val="2FDF85B8"/>
    <w:rsid w:val="2FFFEE04"/>
    <w:rsid w:val="34DF85B0"/>
    <w:rsid w:val="3B8F36BC"/>
    <w:rsid w:val="3DBFD41E"/>
    <w:rsid w:val="3DFF3C6E"/>
    <w:rsid w:val="3FC57234"/>
    <w:rsid w:val="491FF225"/>
    <w:rsid w:val="4BEF04C1"/>
    <w:rsid w:val="4FFD214C"/>
    <w:rsid w:val="5777D4F5"/>
    <w:rsid w:val="59DD8326"/>
    <w:rsid w:val="5DEF592A"/>
    <w:rsid w:val="5DEFB45A"/>
    <w:rsid w:val="5EFF924D"/>
    <w:rsid w:val="5F7CBD3F"/>
    <w:rsid w:val="5F9EB331"/>
    <w:rsid w:val="5FC6BB1E"/>
    <w:rsid w:val="5FDE3F26"/>
    <w:rsid w:val="5FF720F1"/>
    <w:rsid w:val="5FFF70D6"/>
    <w:rsid w:val="65DB91E5"/>
    <w:rsid w:val="67FF5C0B"/>
    <w:rsid w:val="6B36C5A5"/>
    <w:rsid w:val="6D6FF11D"/>
    <w:rsid w:val="6EFC0924"/>
    <w:rsid w:val="6FB74722"/>
    <w:rsid w:val="6FEF8B7E"/>
    <w:rsid w:val="6FFB0C64"/>
    <w:rsid w:val="71A6591B"/>
    <w:rsid w:val="737D59BA"/>
    <w:rsid w:val="7765E638"/>
    <w:rsid w:val="77C37683"/>
    <w:rsid w:val="7947E821"/>
    <w:rsid w:val="79FF515B"/>
    <w:rsid w:val="7D7D09B5"/>
    <w:rsid w:val="7E9E1962"/>
    <w:rsid w:val="7E9F11B4"/>
    <w:rsid w:val="7F37EC1E"/>
    <w:rsid w:val="7F59BE9A"/>
    <w:rsid w:val="7F6D4E48"/>
    <w:rsid w:val="7F7DCD9D"/>
    <w:rsid w:val="7F7EAF67"/>
    <w:rsid w:val="7F970A6F"/>
    <w:rsid w:val="7FC1FFF3"/>
    <w:rsid w:val="7FC69637"/>
    <w:rsid w:val="7FDF8620"/>
    <w:rsid w:val="7FEB2B05"/>
    <w:rsid w:val="7FFB242F"/>
    <w:rsid w:val="7FFDB408"/>
    <w:rsid w:val="7FFE4EEB"/>
    <w:rsid w:val="7FFF1005"/>
    <w:rsid w:val="7FFFE819"/>
    <w:rsid w:val="8FB62AAD"/>
    <w:rsid w:val="95FB2B98"/>
    <w:rsid w:val="979EBCC3"/>
    <w:rsid w:val="97EFEB63"/>
    <w:rsid w:val="9A639BC2"/>
    <w:rsid w:val="9FF7D786"/>
    <w:rsid w:val="ABBFB23D"/>
    <w:rsid w:val="C3B4DA5A"/>
    <w:rsid w:val="CBFF70E0"/>
    <w:rsid w:val="CFAEF592"/>
    <w:rsid w:val="CFF50B82"/>
    <w:rsid w:val="CFFFAD89"/>
    <w:rsid w:val="D4BF8C2C"/>
    <w:rsid w:val="DB37F1ED"/>
    <w:rsid w:val="DCFF0AA9"/>
    <w:rsid w:val="DEDF4CCB"/>
    <w:rsid w:val="DF7F8EC6"/>
    <w:rsid w:val="DFFE359E"/>
    <w:rsid w:val="DFFE4FFD"/>
    <w:rsid w:val="E7EBB3A7"/>
    <w:rsid w:val="EEABED75"/>
    <w:rsid w:val="EF5F2629"/>
    <w:rsid w:val="EFADF7E1"/>
    <w:rsid w:val="F0BDC015"/>
    <w:rsid w:val="F2EF7E80"/>
    <w:rsid w:val="F3FC8390"/>
    <w:rsid w:val="F56FDF51"/>
    <w:rsid w:val="F572704A"/>
    <w:rsid w:val="F5CB0B31"/>
    <w:rsid w:val="F6B69F17"/>
    <w:rsid w:val="F77F1D61"/>
    <w:rsid w:val="F7F7F931"/>
    <w:rsid w:val="F7FED3A9"/>
    <w:rsid w:val="F8C9DB26"/>
    <w:rsid w:val="F97E8EAE"/>
    <w:rsid w:val="F9BFFEB9"/>
    <w:rsid w:val="FAEF7E52"/>
    <w:rsid w:val="FB36E1A6"/>
    <w:rsid w:val="FB3BE134"/>
    <w:rsid w:val="FBBF00A5"/>
    <w:rsid w:val="FC776514"/>
    <w:rsid w:val="FCFF4275"/>
    <w:rsid w:val="FD3FEF1A"/>
    <w:rsid w:val="FD7FEEEA"/>
    <w:rsid w:val="FDDABFED"/>
    <w:rsid w:val="FDFE62A7"/>
    <w:rsid w:val="FDFFB577"/>
    <w:rsid w:val="FEBFD09A"/>
    <w:rsid w:val="FEEA50FE"/>
    <w:rsid w:val="FEFF3495"/>
    <w:rsid w:val="FF7BEC84"/>
    <w:rsid w:val="FF7D47A9"/>
    <w:rsid w:val="FFBDB50D"/>
    <w:rsid w:val="FFBED226"/>
    <w:rsid w:val="FFCB88BE"/>
    <w:rsid w:val="FFCF21CB"/>
    <w:rsid w:val="FFFB060D"/>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1</TotalTime>
  <ScaleCrop>false</ScaleCrop>
  <LinksUpToDate>false</LinksUpToDate>
  <CharactersWithSpaces>9008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2020-07-09T02:32:00Z</dcterms:created>
  <dc:creator>李航 null</dc:creator>
  <cp:lastModifiedBy>kylin</cp:lastModifiedBy>
  <cp:lastPrinted>2024-08-09T10:20:00Z</cp:lastPrinted>
  <dcterms:modified xsi:type="dcterms:W3CDTF">2024-09-25T15:13:07Z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1392E65047630B21FC31F266EA362CB0</vt:lpwstr>
  </property>
</Properties>
</file>