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CA3" w:rsidRDefault="003B2827">
      <w:pPr>
        <w:pStyle w:val="Default"/>
        <w:jc w:val="center"/>
        <w:rPr>
          <w:sz w:val="56"/>
          <w:szCs w:val="56"/>
        </w:rPr>
      </w:pPr>
      <w:r>
        <w:rPr>
          <w:noProof/>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684CA3" w:rsidRDefault="003B2827">
                            <w:pPr>
                              <w:rPr>
                                <w:rFonts w:ascii="楷体" w:eastAsia="楷体" w:hAnsi="楷体" w:cs="楷体"/>
                                <w:sz w:val="30"/>
                                <w:szCs w:val="30"/>
                              </w:rPr>
                            </w:pPr>
                            <w:r>
                              <w:rPr>
                                <w:rFonts w:ascii="楷体" w:eastAsia="楷体" w:hAnsi="楷体" w:cs="楷体" w:hint="eastAsia"/>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8.6pt;margin-top:-23.4pt;width:119.95pt;height: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" fillcolor="white [3201]" stroked="f" strokeweight=".5pt">
                <v:textbox>
                  <w:txbxContent>
                    <w:p w:rsidR="00684CA3" w:rsidRDefault="003B2827">
                      <w:pPr>
                        <w:rPr>
                          <w:rFonts w:ascii="楷体" w:eastAsia="楷体" w:hAnsi="楷体" w:cs="楷体"/>
                          <w:sz w:val="30"/>
                          <w:szCs w:val="30"/>
                        </w:rPr>
                      </w:pPr>
                      <w:r>
                        <w:rPr>
                          <w:rFonts w:ascii="楷体" w:eastAsia="楷体" w:hAnsi="楷体" w:cs="楷体" w:hint="eastAsia"/>
                          <w:sz w:val="30"/>
                          <w:szCs w:val="30"/>
                        </w:rPr>
                        <w:t>附件1：</w:t>
                      </w:r>
                    </w:p>
                  </w:txbxContent>
                </v:textbox>
              </v:shape>
            </w:pict>
          </mc:Fallback>
        </mc:AlternateContent>
      </w:r>
    </w:p>
    <w:p w:rsidR="00684CA3" w:rsidRDefault="00684CA3">
      <w:pPr>
        <w:pStyle w:val="Default"/>
        <w:jc w:val="center"/>
        <w:rPr>
          <w:sz w:val="56"/>
          <w:szCs w:val="56"/>
        </w:rPr>
      </w:pPr>
    </w:p>
    <w:p w:rsidR="00684CA3" w:rsidRDefault="00684CA3">
      <w:pPr>
        <w:pStyle w:val="Default"/>
        <w:jc w:val="center"/>
        <w:rPr>
          <w:sz w:val="84"/>
          <w:szCs w:val="84"/>
        </w:rPr>
      </w:pPr>
    </w:p>
    <w:p w:rsidR="00684CA3" w:rsidRDefault="00684CA3">
      <w:pPr>
        <w:pStyle w:val="Default"/>
        <w:jc w:val="center"/>
        <w:rPr>
          <w:sz w:val="84"/>
          <w:szCs w:val="84"/>
        </w:rPr>
      </w:pPr>
    </w:p>
    <w:p w:rsidR="00684CA3" w:rsidRDefault="003B2827">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rsidR="00BE056F" w:rsidRDefault="00BE056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怀化师范高等专科学校</w:t>
      </w:r>
    </w:p>
    <w:p w:rsidR="00684CA3" w:rsidRDefault="003B2827">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684CA3" w:rsidRDefault="00684CA3">
      <w:pPr>
        <w:pStyle w:val="Default"/>
        <w:jc w:val="center"/>
        <w:rPr>
          <w:rFonts w:ascii="方正小标宋_GBK" w:eastAsia="方正小标宋_GBK" w:hAnsi="方正小标宋_GBK" w:cs="方正小标宋_GBK"/>
          <w:sz w:val="56"/>
          <w:szCs w:val="56"/>
        </w:rPr>
      </w:pPr>
    </w:p>
    <w:p w:rsidR="00684CA3" w:rsidRDefault="00684CA3">
      <w:pPr>
        <w:pStyle w:val="Default"/>
        <w:jc w:val="center"/>
        <w:rPr>
          <w:sz w:val="56"/>
          <w:szCs w:val="56"/>
        </w:rPr>
      </w:pPr>
    </w:p>
    <w:p w:rsidR="00684CA3" w:rsidRDefault="00684CA3">
      <w:pPr>
        <w:pStyle w:val="Default"/>
        <w:jc w:val="center"/>
        <w:rPr>
          <w:sz w:val="56"/>
          <w:szCs w:val="56"/>
        </w:rPr>
      </w:pPr>
    </w:p>
    <w:p w:rsidR="00684CA3" w:rsidRDefault="00684CA3">
      <w:pPr>
        <w:pStyle w:val="Default"/>
        <w:jc w:val="center"/>
        <w:rPr>
          <w:sz w:val="56"/>
          <w:szCs w:val="56"/>
        </w:rPr>
      </w:pPr>
    </w:p>
    <w:p w:rsidR="00684CA3" w:rsidRDefault="00684CA3">
      <w:pPr>
        <w:pStyle w:val="Default"/>
        <w:jc w:val="center"/>
        <w:rPr>
          <w:sz w:val="32"/>
          <w:szCs w:val="32"/>
        </w:rPr>
      </w:pPr>
    </w:p>
    <w:p w:rsidR="00684CA3" w:rsidRDefault="00684CA3">
      <w:pPr>
        <w:pStyle w:val="Default"/>
        <w:jc w:val="center"/>
        <w:rPr>
          <w:sz w:val="32"/>
          <w:szCs w:val="32"/>
        </w:rPr>
      </w:pPr>
    </w:p>
    <w:p w:rsidR="00684CA3" w:rsidRDefault="00684CA3">
      <w:pPr>
        <w:pStyle w:val="Default"/>
        <w:jc w:val="center"/>
        <w:rPr>
          <w:sz w:val="32"/>
          <w:szCs w:val="32"/>
        </w:rPr>
      </w:pPr>
    </w:p>
    <w:p w:rsidR="00684CA3" w:rsidRDefault="00684CA3">
      <w:pPr>
        <w:pStyle w:val="Default"/>
        <w:jc w:val="center"/>
        <w:rPr>
          <w:sz w:val="32"/>
          <w:szCs w:val="32"/>
        </w:rPr>
      </w:pPr>
    </w:p>
    <w:p w:rsidR="00684CA3" w:rsidRDefault="00684CA3">
      <w:pPr>
        <w:pStyle w:val="Default"/>
        <w:jc w:val="center"/>
        <w:rPr>
          <w:sz w:val="32"/>
          <w:szCs w:val="32"/>
        </w:rPr>
      </w:pPr>
    </w:p>
    <w:p w:rsidR="00684CA3" w:rsidRDefault="00684CA3">
      <w:pPr>
        <w:pStyle w:val="Default"/>
        <w:spacing w:line="540" w:lineRule="exact"/>
        <w:jc w:val="center"/>
        <w:rPr>
          <w:sz w:val="56"/>
          <w:szCs w:val="56"/>
        </w:rPr>
      </w:pPr>
    </w:p>
    <w:p w:rsidR="00684CA3" w:rsidRDefault="00684CA3">
      <w:pPr>
        <w:pStyle w:val="Default"/>
        <w:spacing w:line="500" w:lineRule="exact"/>
        <w:jc w:val="both"/>
        <w:rPr>
          <w:b/>
          <w:sz w:val="36"/>
          <w:szCs w:val="28"/>
        </w:rPr>
      </w:pPr>
    </w:p>
    <w:p w:rsidR="00684CA3" w:rsidRDefault="003B2827">
      <w:pPr>
        <w:pStyle w:val="Default"/>
        <w:spacing w:line="500" w:lineRule="exact"/>
        <w:jc w:val="center"/>
        <w:rPr>
          <w:b/>
          <w:sz w:val="36"/>
          <w:szCs w:val="28"/>
        </w:rPr>
      </w:pPr>
      <w:r>
        <w:rPr>
          <w:rFonts w:hint="eastAsia"/>
          <w:b/>
          <w:sz w:val="36"/>
          <w:szCs w:val="28"/>
        </w:rPr>
        <w:t>目录</w:t>
      </w:r>
    </w:p>
    <w:p w:rsidR="00684CA3" w:rsidRDefault="003B2827">
      <w:pPr>
        <w:pStyle w:val="Default"/>
        <w:spacing w:line="500" w:lineRule="exact"/>
        <w:rPr>
          <w:rFonts w:hAnsi="黑体"/>
          <w:bCs/>
          <w:sz w:val="28"/>
          <w:szCs w:val="28"/>
        </w:rPr>
      </w:pPr>
      <w:r>
        <w:rPr>
          <w:rFonts w:hAnsi="黑体" w:hint="eastAsia"/>
          <w:bCs/>
          <w:sz w:val="28"/>
          <w:szCs w:val="28"/>
        </w:rPr>
        <w:t>第一部分 单位概况</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684CA3" w:rsidRDefault="003B2827">
      <w:pPr>
        <w:pStyle w:val="Default"/>
        <w:spacing w:line="500" w:lineRule="exact"/>
        <w:rPr>
          <w:rFonts w:hAnsi="黑体"/>
          <w:bCs/>
          <w:sz w:val="28"/>
          <w:szCs w:val="28"/>
        </w:rPr>
      </w:pPr>
      <w:r>
        <w:rPr>
          <w:rFonts w:hAnsi="黑体" w:hint="eastAsia"/>
          <w:bCs/>
          <w:sz w:val="28"/>
          <w:szCs w:val="28"/>
        </w:rPr>
        <w:t>第二部分 部门决算表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684CA3" w:rsidRDefault="003B2827">
      <w:pPr>
        <w:pStyle w:val="Default"/>
        <w:spacing w:line="500" w:lineRule="exact"/>
        <w:rPr>
          <w:rFonts w:hAnsi="黑体"/>
          <w:bCs/>
          <w:sz w:val="28"/>
          <w:szCs w:val="28"/>
        </w:rPr>
      </w:pPr>
      <w:r>
        <w:rPr>
          <w:rFonts w:hAnsi="黑体" w:hint="eastAsia"/>
          <w:bCs/>
          <w:sz w:val="28"/>
          <w:szCs w:val="28"/>
        </w:rPr>
        <w:t>第三部分 部门决算情况说明</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684CA3" w:rsidRDefault="003B2827">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九、关于机关运行经费支出说明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十、一般性支出情况说明</w:t>
      </w:r>
    </w:p>
    <w:p w:rsidR="00684CA3" w:rsidRDefault="003B2827">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十一、关于政府采购支出说明</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十二、关于国有资产占用情况说明</w:t>
      </w:r>
    </w:p>
    <w:p w:rsidR="00684CA3" w:rsidRDefault="003B2827">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w:t>
      </w:r>
      <w:r>
        <w:rPr>
          <w:rFonts w:ascii="Times New Roman" w:eastAsia="仿宋_GB2312" w:hAnsi="Times New Roman" w:cs="Times New Roman"/>
          <w:sz w:val="28"/>
          <w:szCs w:val="28"/>
        </w:rPr>
        <w:t>2023</w:t>
      </w:r>
      <w:r>
        <w:rPr>
          <w:rFonts w:ascii="仿宋_GB2312" w:eastAsia="仿宋_GB2312" w:hAnsi="仿宋_GB2312" w:cs="仿宋_GB2312" w:hint="eastAsia"/>
          <w:sz w:val="28"/>
          <w:szCs w:val="28"/>
        </w:rPr>
        <w:t>年度预算绩效情况的说明</w:t>
      </w:r>
    </w:p>
    <w:p w:rsidR="00684CA3" w:rsidRDefault="003B2827">
      <w:pPr>
        <w:pStyle w:val="Default"/>
        <w:spacing w:line="500" w:lineRule="exact"/>
        <w:rPr>
          <w:rFonts w:hAnsi="黑体"/>
          <w:bCs/>
          <w:sz w:val="28"/>
          <w:szCs w:val="28"/>
        </w:rPr>
      </w:pPr>
      <w:r>
        <w:rPr>
          <w:rFonts w:hAnsi="黑体" w:hint="eastAsia"/>
          <w:bCs/>
          <w:sz w:val="28"/>
          <w:szCs w:val="28"/>
        </w:rPr>
        <w:t>第四部分 名词解释</w:t>
      </w:r>
    </w:p>
    <w:p w:rsidR="00684CA3" w:rsidRDefault="003B2827">
      <w:pPr>
        <w:pStyle w:val="Default"/>
        <w:spacing w:line="500" w:lineRule="exact"/>
        <w:rPr>
          <w:rFonts w:hAnsi="黑体"/>
          <w:bCs/>
          <w:sz w:val="28"/>
          <w:szCs w:val="28"/>
        </w:rPr>
      </w:pPr>
      <w:r>
        <w:rPr>
          <w:rFonts w:hAnsi="黑体" w:hint="eastAsia"/>
          <w:bCs/>
          <w:sz w:val="28"/>
          <w:szCs w:val="28"/>
        </w:rPr>
        <w:t>第五部分 附件</w:t>
      </w:r>
    </w:p>
    <w:p w:rsidR="00684CA3" w:rsidRDefault="00684CA3">
      <w:pPr>
        <w:pStyle w:val="Default"/>
        <w:spacing w:line="500" w:lineRule="exact"/>
        <w:rPr>
          <w:rFonts w:hAnsi="黑体"/>
          <w:bCs/>
          <w:sz w:val="28"/>
          <w:szCs w:val="28"/>
        </w:rPr>
      </w:pPr>
    </w:p>
    <w:p w:rsidR="00684CA3" w:rsidRDefault="00684CA3">
      <w:pPr>
        <w:jc w:val="center"/>
        <w:rPr>
          <w:sz w:val="72"/>
          <w:szCs w:val="72"/>
        </w:rPr>
      </w:pPr>
    </w:p>
    <w:p w:rsidR="00684CA3" w:rsidRDefault="00684CA3">
      <w:pPr>
        <w:jc w:val="center"/>
        <w:rPr>
          <w:sz w:val="72"/>
          <w:szCs w:val="72"/>
        </w:rPr>
      </w:pPr>
    </w:p>
    <w:p w:rsidR="00684CA3" w:rsidRDefault="00684CA3">
      <w:pPr>
        <w:jc w:val="center"/>
        <w:rPr>
          <w:sz w:val="72"/>
          <w:szCs w:val="72"/>
        </w:rPr>
      </w:pPr>
    </w:p>
    <w:p w:rsidR="00684CA3" w:rsidRDefault="00684CA3">
      <w:pPr>
        <w:jc w:val="center"/>
        <w:rPr>
          <w:sz w:val="72"/>
          <w:szCs w:val="72"/>
        </w:rPr>
      </w:pPr>
    </w:p>
    <w:p w:rsidR="00684CA3" w:rsidRDefault="00684CA3">
      <w:pPr>
        <w:rPr>
          <w:rFonts w:ascii="方正小标宋_GBK" w:eastAsia="方正小标宋_GBK" w:hAnsi="方正小标宋_GBK" w:cs="方正小标宋_GBK"/>
          <w:sz w:val="72"/>
          <w:szCs w:val="72"/>
        </w:rPr>
      </w:pPr>
    </w:p>
    <w:p w:rsidR="00684CA3" w:rsidRDefault="003B2827">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684CA3" w:rsidRDefault="00684CA3">
      <w:pPr>
        <w:pStyle w:val="Default"/>
        <w:jc w:val="center"/>
        <w:rPr>
          <w:rFonts w:ascii="方正小标宋_GBK" w:eastAsia="方正小标宋_GBK" w:hAnsi="方正小标宋_GBK" w:cs="方正小标宋_GBK"/>
          <w:sz w:val="84"/>
          <w:szCs w:val="84"/>
        </w:rPr>
      </w:pPr>
    </w:p>
    <w:p w:rsidR="00684CA3" w:rsidRDefault="00BE056F">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怀化师范高等专科学校</w:t>
      </w:r>
      <w:r w:rsidR="003B2827">
        <w:rPr>
          <w:rFonts w:ascii="方正小标宋_GBK" w:eastAsia="方正小标宋_GBK" w:hAnsi="方正小标宋_GBK" w:cs="方正小标宋_GBK" w:hint="eastAsia"/>
          <w:sz w:val="84"/>
          <w:szCs w:val="84"/>
        </w:rPr>
        <w:t>单位概况</w:t>
      </w:r>
    </w:p>
    <w:p w:rsidR="00684CA3" w:rsidRDefault="00684CA3" w:rsidP="00946F08">
      <w:pPr>
        <w:rPr>
          <w:rFonts w:ascii="方正小标宋_GBK" w:eastAsia="方正小标宋_GBK" w:hAnsi="方正小标宋_GBK" w:cs="方正小标宋_GBK" w:hint="eastAsia"/>
          <w:sz w:val="72"/>
          <w:szCs w:val="72"/>
        </w:rPr>
      </w:pPr>
    </w:p>
    <w:p w:rsidR="00946F08" w:rsidRPr="00946F08" w:rsidRDefault="00946F08" w:rsidP="00946F08">
      <w:pPr>
        <w:pStyle w:val="a0"/>
      </w:pPr>
    </w:p>
    <w:p w:rsidR="00684CA3" w:rsidRPr="00946F08" w:rsidRDefault="00AC5A54" w:rsidP="00946F08">
      <w:pPr>
        <w:pStyle w:val="a8"/>
        <w:numPr>
          <w:ilvl w:val="0"/>
          <w:numId w:val="7"/>
        </w:numPr>
        <w:ind w:firstLineChars="0"/>
        <w:jc w:val="left"/>
        <w:rPr>
          <w:rFonts w:ascii="黑体" w:eastAsia="黑体" w:hAnsi="黑体" w:cs="黑体"/>
          <w:sz w:val="32"/>
          <w:szCs w:val="32"/>
        </w:rPr>
      </w:pPr>
      <w:r w:rsidRPr="00946F08">
        <w:rPr>
          <w:rFonts w:ascii="黑体" w:eastAsia="黑体" w:hAnsi="黑体" w:cs="黑体" w:hint="eastAsia"/>
          <w:sz w:val="32"/>
          <w:szCs w:val="32"/>
        </w:rPr>
        <w:lastRenderedPageBreak/>
        <w:t xml:space="preserve"> </w:t>
      </w:r>
      <w:r w:rsidR="003B2827" w:rsidRPr="00946F08">
        <w:rPr>
          <w:rFonts w:ascii="黑体" w:eastAsia="黑体" w:hAnsi="黑体" w:cs="黑体" w:hint="eastAsia"/>
          <w:sz w:val="32"/>
          <w:szCs w:val="32"/>
        </w:rPr>
        <w:t>部门职责</w:t>
      </w:r>
    </w:p>
    <w:p w:rsidR="00BE056F" w:rsidRPr="00BE056F" w:rsidRDefault="00BE056F" w:rsidP="00946F08">
      <w:pPr>
        <w:pStyle w:val="a8"/>
        <w:widowControl/>
        <w:spacing w:line="346" w:lineRule="atLeast"/>
        <w:ind w:left="720" w:firstLine="640"/>
        <w:jc w:val="left"/>
        <w:rPr>
          <w:rFonts w:eastAsia="微软雅黑" w:cs="宋体"/>
          <w:color w:val="3D3D3D"/>
          <w:kern w:val="0"/>
          <w:szCs w:val="21"/>
        </w:rPr>
      </w:pPr>
      <w:r w:rsidRPr="00BE056F">
        <w:rPr>
          <w:rFonts w:ascii="宋体" w:hAnsi="宋体" w:cs="宋体" w:hint="eastAsia"/>
          <w:color w:val="000000"/>
          <w:kern w:val="0"/>
          <w:sz w:val="32"/>
          <w:szCs w:val="32"/>
        </w:rPr>
        <w:t>怀化师范高等专科学校是怀化市人民政府主管、省教育厅管理教育业务的普通高等学校。学校于2018年12月28日经湖南省人民政府批复设立，2019年5月22日通过国家教育部备案。建设基础为始创于1936年的湖南省芷江民族师范学校。学校目前开办有学前教育、小学教育、小学语文教育、小学数学教育、美术教育、小学英语教育、小学科学教育、现代教育技术、体育教育、音乐教育、早期教育等</w:t>
      </w:r>
      <w:r>
        <w:rPr>
          <w:rFonts w:ascii="宋体" w:hAnsi="宋体" w:cs="宋体" w:hint="eastAsia"/>
          <w:color w:val="000000"/>
          <w:kern w:val="0"/>
          <w:sz w:val="32"/>
          <w:szCs w:val="32"/>
        </w:rPr>
        <w:t>数</w:t>
      </w:r>
      <w:r w:rsidRPr="00BE056F">
        <w:rPr>
          <w:rFonts w:ascii="宋体" w:hAnsi="宋体" w:cs="宋体" w:hint="eastAsia"/>
          <w:color w:val="000000"/>
          <w:kern w:val="0"/>
          <w:sz w:val="32"/>
          <w:szCs w:val="32"/>
        </w:rPr>
        <w:t>个国控师范教育专业及音乐表演、播音与主持、计算机应用技术等</w:t>
      </w:r>
      <w:r>
        <w:rPr>
          <w:rFonts w:ascii="宋体" w:hAnsi="宋体" w:cs="宋体" w:hint="eastAsia"/>
          <w:color w:val="000000"/>
          <w:kern w:val="0"/>
          <w:sz w:val="32"/>
          <w:szCs w:val="32"/>
        </w:rPr>
        <w:t>数</w:t>
      </w:r>
      <w:r w:rsidRPr="00BE056F">
        <w:rPr>
          <w:rFonts w:ascii="宋体" w:hAnsi="宋体" w:cs="宋体" w:hint="eastAsia"/>
          <w:color w:val="000000"/>
          <w:kern w:val="0"/>
          <w:sz w:val="32"/>
          <w:szCs w:val="32"/>
        </w:rPr>
        <w:t>个非国控专业，培养并承担怀化市小学、幼儿园教师继续教育。</w:t>
      </w:r>
    </w:p>
    <w:p w:rsidR="00BE056F" w:rsidRPr="00BE056F" w:rsidRDefault="00BE056F" w:rsidP="00AC5A54">
      <w:pPr>
        <w:pStyle w:val="a8"/>
        <w:widowControl/>
        <w:spacing w:line="600" w:lineRule="atLeast"/>
        <w:ind w:left="720" w:firstLineChars="250" w:firstLine="800"/>
        <w:rPr>
          <w:rFonts w:eastAsia="微软雅黑" w:cs="宋体"/>
          <w:color w:val="3D3D3D"/>
          <w:kern w:val="0"/>
          <w:szCs w:val="21"/>
        </w:rPr>
      </w:pPr>
      <w:r w:rsidRPr="00BE056F">
        <w:rPr>
          <w:rFonts w:ascii="黑体" w:eastAsia="黑体" w:hAnsi="黑体" w:cs="宋体" w:hint="eastAsia"/>
          <w:color w:val="3D3D3D"/>
          <w:kern w:val="0"/>
          <w:sz w:val="32"/>
          <w:szCs w:val="32"/>
        </w:rPr>
        <w:t>二、机构设置及决算单位构成</w:t>
      </w:r>
    </w:p>
    <w:p w:rsidR="00F9576F" w:rsidRDefault="00BE056F" w:rsidP="00AC5A54">
      <w:pPr>
        <w:pStyle w:val="a8"/>
        <w:widowControl/>
        <w:spacing w:line="600" w:lineRule="exact"/>
        <w:ind w:left="720" w:firstLine="640"/>
        <w:rPr>
          <w:rFonts w:ascii="宋体" w:hAnsi="宋体" w:cs="宋体" w:hint="eastAsia"/>
          <w:color w:val="000000"/>
          <w:kern w:val="0"/>
          <w:sz w:val="32"/>
          <w:szCs w:val="32"/>
        </w:rPr>
      </w:pPr>
      <w:r w:rsidRPr="00BE056F">
        <w:rPr>
          <w:rFonts w:ascii="宋体" w:hAnsi="宋体" w:cs="宋体" w:hint="eastAsia"/>
          <w:color w:val="3D3D3D"/>
          <w:kern w:val="0"/>
          <w:sz w:val="32"/>
          <w:szCs w:val="32"/>
        </w:rPr>
        <w:t>（</w:t>
      </w:r>
      <w:r w:rsidRPr="00BE056F">
        <w:rPr>
          <w:rFonts w:ascii="宋体" w:hAnsi="宋体" w:cs="宋体" w:hint="eastAsia"/>
          <w:color w:val="000000"/>
          <w:kern w:val="0"/>
          <w:sz w:val="32"/>
          <w:szCs w:val="32"/>
        </w:rPr>
        <w:t>一）内设机构设置。怀化师范高等专科学校作为一级部门预算单位，内设科室为：党委机构有党政办公室、组织人事处、宣传统战部、纪检监察室；职能部门有教务处、科研处、学生工作部、招生指导就业处、财建处、保卫处；教辅服务有图书馆、后勤服务中心、信息技术中心；群团组织有工会、团委、妇联。</w:t>
      </w:r>
    </w:p>
    <w:p w:rsidR="00684CA3" w:rsidRDefault="00BE056F" w:rsidP="00AC5A54">
      <w:pPr>
        <w:pStyle w:val="a8"/>
        <w:widowControl/>
        <w:spacing w:line="600" w:lineRule="exact"/>
        <w:ind w:left="720" w:firstLine="640"/>
        <w:rPr>
          <w:rFonts w:ascii="Times New Roman" w:eastAsia="仿宋_GB2312" w:hAnsi="Times New Roman" w:cs="仿宋_GB2312"/>
          <w:bCs/>
          <w:kern w:val="0"/>
          <w:sz w:val="32"/>
          <w:szCs w:val="32"/>
        </w:rPr>
      </w:pPr>
      <w:r w:rsidRPr="00BE056F">
        <w:rPr>
          <w:rFonts w:ascii="宋体" w:hAnsi="宋体" w:cs="宋体" w:hint="eastAsia"/>
          <w:color w:val="000000"/>
          <w:kern w:val="0"/>
          <w:sz w:val="32"/>
          <w:szCs w:val="32"/>
        </w:rPr>
        <w:t>（二）决算单位构成。怀化师范高等专科学校202</w:t>
      </w:r>
      <w:r>
        <w:rPr>
          <w:rFonts w:ascii="宋体" w:hAnsi="宋体" w:cs="宋体" w:hint="eastAsia"/>
          <w:color w:val="000000"/>
          <w:kern w:val="0"/>
          <w:sz w:val="32"/>
          <w:szCs w:val="32"/>
        </w:rPr>
        <w:t>3</w:t>
      </w:r>
      <w:r w:rsidRPr="00BE056F">
        <w:rPr>
          <w:rFonts w:ascii="宋体" w:hAnsi="宋体" w:cs="宋体" w:hint="eastAsia"/>
          <w:color w:val="000000"/>
          <w:kern w:val="0"/>
          <w:sz w:val="32"/>
          <w:szCs w:val="32"/>
        </w:rPr>
        <w:t>年部门决算汇总公开单位构成包括：怀化师范高等专科学校本级。</w:t>
      </w:r>
    </w:p>
    <w:p w:rsidR="00684CA3" w:rsidRDefault="00684CA3">
      <w:pPr>
        <w:jc w:val="left"/>
        <w:rPr>
          <w:rFonts w:ascii="仿宋_GB2312" w:eastAsia="仿宋_GB2312" w:hAnsiTheme="minorEastAsia"/>
          <w:sz w:val="28"/>
          <w:szCs w:val="32"/>
        </w:rPr>
      </w:pPr>
    </w:p>
    <w:p w:rsidR="00BE056F" w:rsidRDefault="00BE056F">
      <w:pPr>
        <w:pStyle w:val="Default"/>
        <w:jc w:val="center"/>
        <w:rPr>
          <w:rFonts w:ascii="方正小标宋_GBK" w:eastAsia="方正小标宋_GBK" w:hAnsi="方正小标宋_GBK" w:cs="方正小标宋_GBK"/>
          <w:sz w:val="84"/>
          <w:szCs w:val="84"/>
        </w:rPr>
      </w:pPr>
    </w:p>
    <w:p w:rsidR="00A725A1" w:rsidRDefault="00A725A1">
      <w:pPr>
        <w:pStyle w:val="Default"/>
        <w:jc w:val="center"/>
        <w:rPr>
          <w:rFonts w:ascii="方正小标宋_GBK" w:eastAsia="方正小标宋_GBK" w:hAnsi="方正小标宋_GBK" w:cs="方正小标宋_GBK" w:hint="eastAsia"/>
          <w:sz w:val="84"/>
          <w:szCs w:val="84"/>
        </w:rPr>
      </w:pPr>
    </w:p>
    <w:p w:rsidR="00684CA3" w:rsidRDefault="003B2827">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lastRenderedPageBreak/>
        <w:t>第二部分</w:t>
      </w:r>
    </w:p>
    <w:p w:rsidR="00684CA3" w:rsidRDefault="00684CA3">
      <w:pPr>
        <w:pStyle w:val="Default"/>
        <w:jc w:val="center"/>
        <w:rPr>
          <w:rFonts w:ascii="方正小标宋_GBK" w:eastAsia="方正小标宋_GBK" w:hAnsi="方正小标宋_GBK" w:cs="方正小标宋_GBK"/>
          <w:sz w:val="84"/>
          <w:szCs w:val="84"/>
        </w:rPr>
      </w:pPr>
    </w:p>
    <w:p w:rsidR="00684CA3" w:rsidRDefault="003B2827">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684CA3" w:rsidRDefault="00684CA3">
      <w:pPr>
        <w:jc w:val="center"/>
        <w:rPr>
          <w:sz w:val="72"/>
          <w:szCs w:val="72"/>
        </w:rPr>
      </w:pPr>
    </w:p>
    <w:p w:rsidR="00684CA3" w:rsidRDefault="00684CA3">
      <w:pPr>
        <w:jc w:val="center"/>
        <w:rPr>
          <w:sz w:val="72"/>
          <w:szCs w:val="72"/>
        </w:rPr>
      </w:pPr>
    </w:p>
    <w:p w:rsidR="00684CA3" w:rsidRDefault="00684CA3">
      <w:pPr>
        <w:jc w:val="center"/>
        <w:rPr>
          <w:sz w:val="72"/>
          <w:szCs w:val="72"/>
        </w:rPr>
      </w:pPr>
    </w:p>
    <w:p w:rsidR="00684CA3" w:rsidRDefault="00684CA3">
      <w:pPr>
        <w:jc w:val="center"/>
        <w:rPr>
          <w:sz w:val="72"/>
          <w:szCs w:val="72"/>
        </w:rPr>
      </w:pPr>
    </w:p>
    <w:p w:rsidR="00684CA3" w:rsidRDefault="00684CA3">
      <w:pPr>
        <w:jc w:val="center"/>
        <w:rPr>
          <w:sz w:val="72"/>
          <w:szCs w:val="72"/>
        </w:rPr>
      </w:pPr>
    </w:p>
    <w:p w:rsidR="00684CA3" w:rsidRDefault="00684CA3">
      <w:pPr>
        <w:jc w:val="center"/>
        <w:rPr>
          <w:sz w:val="72"/>
          <w:szCs w:val="72"/>
        </w:rPr>
      </w:pPr>
    </w:p>
    <w:p w:rsidR="00684CA3" w:rsidRDefault="00684CA3">
      <w:pPr>
        <w:jc w:val="left"/>
        <w:rPr>
          <w:sz w:val="32"/>
          <w:szCs w:val="32"/>
        </w:rPr>
      </w:pPr>
    </w:p>
    <w:p w:rsidR="00684CA3" w:rsidRDefault="00684CA3">
      <w:pPr>
        <w:jc w:val="left"/>
        <w:rPr>
          <w:rFonts w:asciiTheme="minorEastAsia" w:hAnsiTheme="minorEastAsia"/>
          <w:sz w:val="32"/>
          <w:szCs w:val="32"/>
        </w:rPr>
        <w:sectPr w:rsidR="00684CA3">
          <w:pgSz w:w="11906" w:h="16838"/>
          <w:pgMar w:top="720" w:right="720" w:bottom="720" w:left="720" w:header="851" w:footer="992" w:gutter="0"/>
          <w:cols w:space="425"/>
          <w:docGrid w:type="lines" w:linePitch="312"/>
        </w:sectPr>
      </w:pPr>
    </w:p>
    <w:p w:rsidR="00684CA3" w:rsidRDefault="00684CA3" w:rsidP="00C52BC6">
      <w:pPr>
        <w:pStyle w:val="Default"/>
        <w:rPr>
          <w:rFonts w:ascii="方正小标宋_GBK" w:eastAsia="方正小标宋_GBK" w:hAnsi="方正小标宋_GBK" w:cs="方正小标宋_GBK"/>
          <w:sz w:val="72"/>
          <w:szCs w:val="72"/>
        </w:rPr>
      </w:pPr>
    </w:p>
    <w:p w:rsidR="00684CA3" w:rsidRDefault="003B2827">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684CA3" w:rsidRDefault="00684CA3">
      <w:pPr>
        <w:pStyle w:val="Default"/>
        <w:jc w:val="center"/>
        <w:rPr>
          <w:rFonts w:ascii="方正小标宋_GBK" w:eastAsia="方正小标宋_GBK" w:hAnsi="方正小标宋_GBK" w:cs="方正小标宋_GBK"/>
          <w:sz w:val="70"/>
          <w:szCs w:val="70"/>
        </w:rPr>
      </w:pPr>
    </w:p>
    <w:p w:rsidR="00684CA3" w:rsidRDefault="003B2827">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rsidR="00684CA3" w:rsidRDefault="003B2827">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684CA3" w:rsidRDefault="003B2827">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596D3E" w:rsidRDefault="003B282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年度收、支总计</w:t>
      </w:r>
      <w:r w:rsidR="00C52BC6">
        <w:rPr>
          <w:rFonts w:ascii="Times New Roman" w:eastAsia="仿宋_GB2312" w:hAnsi="Times New Roman" w:hint="eastAsia"/>
          <w:sz w:val="32"/>
          <w:szCs w:val="32"/>
        </w:rPr>
        <w:t>33009.08</w:t>
      </w:r>
      <w:r w:rsidR="00297716">
        <w:rPr>
          <w:rFonts w:ascii="Times New Roman" w:eastAsia="仿宋_GB2312" w:hAnsi="Times New Roman" w:hint="eastAsia"/>
          <w:sz w:val="32"/>
          <w:szCs w:val="32"/>
        </w:rPr>
        <w:t>万元。与上年相比，增加</w:t>
      </w:r>
      <w:r w:rsidR="00C52BC6">
        <w:rPr>
          <w:rFonts w:ascii="Times New Roman" w:eastAsia="仿宋_GB2312" w:hAnsi="Times New Roman" w:hint="eastAsia"/>
          <w:sz w:val="32"/>
          <w:szCs w:val="32"/>
        </w:rPr>
        <w:t>15797.94</w:t>
      </w:r>
      <w:r w:rsidR="00C52BC6">
        <w:rPr>
          <w:rFonts w:ascii="Times New Roman" w:eastAsia="仿宋_GB2312" w:hAnsi="Times New Roman" w:hint="eastAsia"/>
          <w:sz w:val="32"/>
          <w:szCs w:val="32"/>
        </w:rPr>
        <w:t>万元，增长</w:t>
      </w:r>
      <w:r w:rsidR="00C52BC6">
        <w:rPr>
          <w:rFonts w:ascii="Times New Roman" w:eastAsia="仿宋_GB2312" w:hAnsi="Times New Roman" w:hint="eastAsia"/>
          <w:sz w:val="32"/>
          <w:szCs w:val="32"/>
        </w:rPr>
        <w:t>91.79</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C52BC6">
        <w:rPr>
          <w:rFonts w:ascii="Times New Roman" w:eastAsia="仿宋_GB2312" w:hAnsi="Times New Roman" w:hint="eastAsia"/>
          <w:sz w:val="32"/>
          <w:szCs w:val="32"/>
        </w:rPr>
        <w:t>2023</w:t>
      </w:r>
      <w:r w:rsidR="00C52BC6">
        <w:rPr>
          <w:rFonts w:ascii="Times New Roman" w:eastAsia="仿宋_GB2312" w:hAnsi="Times New Roman" w:hint="eastAsia"/>
          <w:sz w:val="32"/>
          <w:szCs w:val="32"/>
        </w:rPr>
        <w:t>年</w:t>
      </w:r>
      <w:r w:rsidR="00C52BC6">
        <w:rPr>
          <w:rFonts w:ascii="Times New Roman" w:eastAsia="仿宋_GB2312" w:hAnsi="Times New Roman" w:hint="eastAsia"/>
          <w:sz w:val="32"/>
          <w:szCs w:val="32"/>
        </w:rPr>
        <w:t>5</w:t>
      </w:r>
      <w:r w:rsidR="00C52BC6">
        <w:rPr>
          <w:rFonts w:ascii="Times New Roman" w:eastAsia="仿宋_GB2312" w:hAnsi="Times New Roman" w:hint="eastAsia"/>
          <w:sz w:val="32"/>
          <w:szCs w:val="32"/>
        </w:rPr>
        <w:t>月根据怀化市财政局债务化解中心要求，将</w:t>
      </w:r>
      <w:r w:rsidR="00C52BC6">
        <w:rPr>
          <w:rFonts w:ascii="Times New Roman" w:eastAsia="仿宋_GB2312" w:hAnsi="Times New Roman" w:hint="eastAsia"/>
          <w:sz w:val="32"/>
          <w:szCs w:val="32"/>
        </w:rPr>
        <w:t>1.5</w:t>
      </w:r>
      <w:r w:rsidR="00C52BC6">
        <w:rPr>
          <w:rFonts w:ascii="Times New Roman" w:eastAsia="仿宋_GB2312" w:hAnsi="Times New Roman" w:hint="eastAsia"/>
          <w:sz w:val="32"/>
          <w:szCs w:val="32"/>
        </w:rPr>
        <w:t>亿的债券资金调整至工商银行的代管专户资金，以便加快债券资金的使用进度。</w:t>
      </w:r>
      <w:r w:rsidR="00596D3E">
        <w:rPr>
          <w:rFonts w:ascii="Times New Roman" w:eastAsia="仿宋_GB2312" w:hAnsi="Times New Roman" w:hint="eastAsia"/>
          <w:sz w:val="32"/>
          <w:szCs w:val="32"/>
        </w:rPr>
        <w:t>其次是因为</w:t>
      </w:r>
      <w:r w:rsidR="00596D3E">
        <w:rPr>
          <w:rFonts w:ascii="Times New Roman" w:eastAsia="仿宋_GB2312" w:hAnsi="Times New Roman" w:hint="eastAsia"/>
          <w:sz w:val="32"/>
          <w:szCs w:val="32"/>
        </w:rPr>
        <w:t>2023</w:t>
      </w:r>
      <w:r w:rsidR="00596D3E">
        <w:rPr>
          <w:rFonts w:ascii="Times New Roman" w:eastAsia="仿宋_GB2312" w:hAnsi="Times New Roman" w:hint="eastAsia"/>
          <w:sz w:val="32"/>
          <w:szCs w:val="32"/>
        </w:rPr>
        <w:t>年招生人数增加，教职工人数增加，收支情况也随之有所增长。</w:t>
      </w:r>
    </w:p>
    <w:p w:rsidR="00684CA3" w:rsidRDefault="003B2827">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684CA3" w:rsidRDefault="003B282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年度收入合计</w:t>
      </w:r>
      <w:r w:rsidR="00297716">
        <w:rPr>
          <w:rFonts w:ascii="Times New Roman" w:eastAsia="仿宋_GB2312" w:hAnsi="Times New Roman" w:hint="eastAsia"/>
          <w:sz w:val="32"/>
          <w:szCs w:val="32"/>
        </w:rPr>
        <w:t>33009.08</w:t>
      </w:r>
      <w:r>
        <w:rPr>
          <w:rFonts w:ascii="Times New Roman" w:eastAsia="仿宋_GB2312" w:hAnsi="Times New Roman" w:hint="eastAsia"/>
          <w:sz w:val="32"/>
          <w:szCs w:val="32"/>
        </w:rPr>
        <w:t>万元，其中：财政拨款收入</w:t>
      </w:r>
      <w:r w:rsidR="00297716">
        <w:rPr>
          <w:rFonts w:ascii="Times New Roman" w:eastAsia="仿宋_GB2312" w:hAnsi="Times New Roman" w:hint="eastAsia"/>
          <w:sz w:val="32"/>
          <w:szCs w:val="32"/>
        </w:rPr>
        <w:t>24926.99</w:t>
      </w:r>
      <w:r>
        <w:rPr>
          <w:rFonts w:ascii="Times New Roman" w:eastAsia="仿宋_GB2312" w:hAnsi="Times New Roman" w:hint="eastAsia"/>
          <w:sz w:val="32"/>
          <w:szCs w:val="32"/>
        </w:rPr>
        <w:t>万元，占</w:t>
      </w:r>
      <w:r w:rsidR="00297716">
        <w:rPr>
          <w:rFonts w:ascii="Times New Roman" w:eastAsia="仿宋_GB2312" w:hAnsi="Times New Roman" w:hint="eastAsia"/>
          <w:sz w:val="32"/>
          <w:szCs w:val="32"/>
        </w:rPr>
        <w:t>75.52</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29771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29771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297716">
        <w:rPr>
          <w:rFonts w:ascii="Times New Roman" w:eastAsia="仿宋_GB2312" w:hAnsi="Times New Roman" w:hint="eastAsia"/>
          <w:sz w:val="32"/>
          <w:szCs w:val="32"/>
        </w:rPr>
        <w:t>8082.09</w:t>
      </w:r>
      <w:r>
        <w:rPr>
          <w:rFonts w:ascii="Times New Roman" w:eastAsia="仿宋_GB2312" w:hAnsi="Times New Roman" w:hint="eastAsia"/>
          <w:sz w:val="32"/>
          <w:szCs w:val="32"/>
        </w:rPr>
        <w:t>万元，占</w:t>
      </w:r>
      <w:r w:rsidR="00297716">
        <w:rPr>
          <w:rFonts w:ascii="Times New Roman" w:eastAsia="仿宋_GB2312" w:hAnsi="Times New Roman" w:hint="eastAsia"/>
          <w:sz w:val="32"/>
          <w:szCs w:val="32"/>
        </w:rPr>
        <w:t>24.4</w:t>
      </w:r>
      <w:r w:rsidR="002C5916">
        <w:rPr>
          <w:rFonts w:ascii="Times New Roman" w:eastAsia="仿宋_GB2312" w:hAnsi="Times New Roman" w:hint="eastAsia"/>
          <w:sz w:val="32"/>
          <w:szCs w:val="32"/>
        </w:rPr>
        <w:t>8</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29771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29771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29771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29771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2C5916">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2C5916">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684CA3" w:rsidRDefault="003B2827">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684CA3" w:rsidRDefault="003B282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年度支出合计</w:t>
      </w:r>
      <w:r w:rsidR="00C47D3A">
        <w:rPr>
          <w:rFonts w:ascii="Times New Roman" w:eastAsia="仿宋_GB2312" w:hAnsi="Times New Roman" w:hint="eastAsia"/>
          <w:sz w:val="32"/>
          <w:szCs w:val="32"/>
        </w:rPr>
        <w:t>33009.08</w:t>
      </w:r>
      <w:r>
        <w:rPr>
          <w:rFonts w:ascii="Times New Roman" w:eastAsia="仿宋_GB2312" w:hAnsi="Times New Roman" w:hint="eastAsia"/>
          <w:sz w:val="32"/>
          <w:szCs w:val="32"/>
        </w:rPr>
        <w:t>万元，其中：基本支出</w:t>
      </w:r>
      <w:r w:rsidR="00C47D3A">
        <w:rPr>
          <w:rFonts w:ascii="Times New Roman" w:eastAsia="仿宋_GB2312" w:hAnsi="Times New Roman" w:hint="eastAsia"/>
          <w:sz w:val="32"/>
          <w:szCs w:val="32"/>
        </w:rPr>
        <w:t>9164.05</w:t>
      </w:r>
      <w:r>
        <w:rPr>
          <w:rFonts w:ascii="Times New Roman" w:eastAsia="仿宋_GB2312" w:hAnsi="Times New Roman" w:hint="eastAsia"/>
          <w:sz w:val="32"/>
          <w:szCs w:val="32"/>
        </w:rPr>
        <w:t>万元，占</w:t>
      </w:r>
      <w:r w:rsidR="00C47D3A">
        <w:rPr>
          <w:rFonts w:ascii="Times New Roman" w:eastAsia="仿宋_GB2312" w:hAnsi="Times New Roman" w:hint="eastAsia"/>
          <w:sz w:val="32"/>
          <w:szCs w:val="32"/>
        </w:rPr>
        <w:t>27.76</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C47D3A">
        <w:rPr>
          <w:rFonts w:ascii="Times New Roman" w:eastAsia="仿宋_GB2312" w:hAnsi="Times New Roman" w:hint="eastAsia"/>
          <w:sz w:val="32"/>
          <w:szCs w:val="32"/>
        </w:rPr>
        <w:t>23845.03</w:t>
      </w:r>
      <w:r>
        <w:rPr>
          <w:rFonts w:ascii="Times New Roman" w:eastAsia="仿宋_GB2312" w:hAnsi="Times New Roman" w:hint="eastAsia"/>
          <w:sz w:val="32"/>
          <w:szCs w:val="32"/>
        </w:rPr>
        <w:t>万元，占</w:t>
      </w:r>
      <w:r w:rsidR="00C47D3A">
        <w:rPr>
          <w:rFonts w:ascii="Times New Roman" w:eastAsia="仿宋_GB2312" w:hAnsi="Times New Roman" w:hint="eastAsia"/>
          <w:sz w:val="32"/>
          <w:szCs w:val="32"/>
        </w:rPr>
        <w:t>72.24</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C47D3A">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C47D3A">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C47D3A">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C47D3A">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C47D3A">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C47D3A">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684CA3" w:rsidRDefault="003B2827">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684CA3" w:rsidRDefault="003B2827">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2023</w:t>
      </w:r>
      <w:r>
        <w:rPr>
          <w:rFonts w:ascii="Times New Roman" w:eastAsia="仿宋_GB2312" w:hAnsi="Times New Roman" w:hint="eastAsia"/>
          <w:sz w:val="32"/>
          <w:szCs w:val="32"/>
        </w:rPr>
        <w:t>年度财政拨款收、支总计</w:t>
      </w:r>
      <w:r w:rsidR="00597115">
        <w:rPr>
          <w:rFonts w:ascii="Times New Roman" w:eastAsia="仿宋_GB2312" w:hAnsi="Times New Roman" w:hint="eastAsia"/>
          <w:sz w:val="32"/>
          <w:szCs w:val="32"/>
        </w:rPr>
        <w:t>24927</w:t>
      </w:r>
      <w:r>
        <w:rPr>
          <w:rFonts w:ascii="Times New Roman" w:eastAsia="仿宋_GB2312" w:hAnsi="Times New Roman" w:hint="eastAsia"/>
          <w:sz w:val="32"/>
          <w:szCs w:val="32"/>
        </w:rPr>
        <w:t>万元，与上年相比，增加</w:t>
      </w:r>
      <w:r w:rsidR="00597115">
        <w:rPr>
          <w:rFonts w:ascii="Times New Roman" w:eastAsia="仿宋_GB2312" w:hAnsi="Times New Roman" w:hint="eastAsia"/>
          <w:sz w:val="32"/>
          <w:szCs w:val="32"/>
        </w:rPr>
        <w:t>7715.86</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增长</w:t>
      </w:r>
      <w:r w:rsidR="00597115">
        <w:rPr>
          <w:rFonts w:ascii="Times New Roman" w:eastAsia="仿宋_GB2312" w:hAnsi="Times New Roman" w:hint="eastAsia"/>
          <w:sz w:val="32"/>
          <w:szCs w:val="32"/>
        </w:rPr>
        <w:t>44.83</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234D3A">
        <w:rPr>
          <w:rFonts w:ascii="Times New Roman" w:eastAsia="仿宋_GB2312" w:hAnsi="Times New Roman" w:hint="eastAsia"/>
          <w:sz w:val="32"/>
          <w:szCs w:val="32"/>
        </w:rPr>
        <w:t>政府性基金拨款</w:t>
      </w:r>
      <w:r w:rsidR="00234D3A">
        <w:rPr>
          <w:rFonts w:ascii="Times New Roman" w:eastAsia="仿宋_GB2312" w:hAnsi="Times New Roman" w:hint="eastAsia"/>
          <w:sz w:val="32"/>
          <w:szCs w:val="32"/>
        </w:rPr>
        <w:t>(</w:t>
      </w:r>
      <w:r w:rsidR="00234D3A">
        <w:rPr>
          <w:rFonts w:ascii="Times New Roman" w:eastAsia="仿宋_GB2312" w:hAnsi="Times New Roman" w:hint="eastAsia"/>
          <w:sz w:val="32"/>
          <w:szCs w:val="32"/>
        </w:rPr>
        <w:t>债券资金</w:t>
      </w:r>
      <w:r w:rsidR="00234D3A">
        <w:rPr>
          <w:rFonts w:ascii="Times New Roman" w:eastAsia="仿宋_GB2312" w:hAnsi="Times New Roman" w:hint="eastAsia"/>
          <w:sz w:val="32"/>
          <w:szCs w:val="32"/>
        </w:rPr>
        <w:t>)</w:t>
      </w:r>
      <w:r w:rsidR="00234D3A">
        <w:rPr>
          <w:rFonts w:ascii="Times New Roman" w:eastAsia="仿宋_GB2312" w:hAnsi="Times New Roman" w:hint="eastAsia"/>
          <w:sz w:val="32"/>
          <w:szCs w:val="32"/>
        </w:rPr>
        <w:t>收入增加。</w:t>
      </w:r>
    </w:p>
    <w:p w:rsidR="00684CA3" w:rsidRDefault="003B2827">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684CA3" w:rsidRDefault="003B2827">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684CA3"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E60E5F">
        <w:rPr>
          <w:rFonts w:ascii="Times New Roman" w:eastAsia="仿宋_GB2312" w:hAnsi="Times New Roman" w:hint="eastAsia"/>
          <w:sz w:val="32"/>
          <w:szCs w:val="32"/>
        </w:rPr>
        <w:t>8623.24</w:t>
      </w:r>
      <w:r>
        <w:rPr>
          <w:rFonts w:ascii="Times New Roman" w:eastAsia="仿宋_GB2312" w:hAnsi="Times New Roman" w:hint="eastAsia"/>
          <w:sz w:val="32"/>
          <w:szCs w:val="32"/>
        </w:rPr>
        <w:t>万元，占本年支出合计的</w:t>
      </w:r>
      <w:r w:rsidR="00E60E5F">
        <w:rPr>
          <w:rFonts w:ascii="Times New Roman" w:eastAsia="仿宋_GB2312" w:hAnsi="Times New Roman" w:hint="eastAsia"/>
          <w:sz w:val="32"/>
          <w:szCs w:val="32"/>
        </w:rPr>
        <w:t>26.12</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，与上年相比，财政拨款支出增加</w:t>
      </w:r>
      <w:r w:rsidR="00E60E5F">
        <w:rPr>
          <w:rFonts w:ascii="Times New Roman" w:eastAsia="仿宋_GB2312" w:hAnsi="Times New Roman" w:hint="eastAsia"/>
          <w:sz w:val="32"/>
          <w:szCs w:val="32"/>
        </w:rPr>
        <w:t>350.19</w:t>
      </w:r>
      <w:r>
        <w:rPr>
          <w:rFonts w:ascii="Times New Roman" w:eastAsia="仿宋_GB2312" w:hAnsi="Times New Roman" w:hint="eastAsia"/>
          <w:sz w:val="32"/>
          <w:szCs w:val="32"/>
        </w:rPr>
        <w:t>万元，增长</w:t>
      </w:r>
      <w:r w:rsidR="00E60E5F">
        <w:rPr>
          <w:rFonts w:ascii="Times New Roman" w:eastAsia="仿宋_GB2312" w:hAnsi="Times New Roman" w:hint="eastAsia"/>
          <w:sz w:val="32"/>
          <w:szCs w:val="32"/>
        </w:rPr>
        <w:t>4.2</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E60E5F">
        <w:rPr>
          <w:rFonts w:ascii="Times New Roman" w:eastAsia="仿宋_GB2312" w:hAnsi="Times New Roman" w:hint="eastAsia"/>
          <w:sz w:val="32"/>
          <w:szCs w:val="32"/>
        </w:rPr>
        <w:t>2023</w:t>
      </w:r>
      <w:r w:rsidR="00E60E5F">
        <w:rPr>
          <w:rFonts w:ascii="Times New Roman" w:eastAsia="仿宋_GB2312" w:hAnsi="Times New Roman" w:hint="eastAsia"/>
          <w:sz w:val="32"/>
          <w:szCs w:val="32"/>
        </w:rPr>
        <w:t>年招生人数增加，教职工人数增加，收支情况也随之有所增长。</w:t>
      </w:r>
    </w:p>
    <w:p w:rsidR="00684CA3" w:rsidRDefault="003B2827">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684CA3" w:rsidRDefault="003B282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w:t>
      </w:r>
      <w:r w:rsidR="009528B5">
        <w:rPr>
          <w:rFonts w:ascii="Times New Roman" w:eastAsia="仿宋_GB2312" w:hAnsi="Times New Roman" w:hint="eastAsia"/>
          <w:sz w:val="32"/>
          <w:szCs w:val="32"/>
        </w:rPr>
        <w:t>8623.24</w:t>
      </w:r>
      <w:r>
        <w:rPr>
          <w:rFonts w:ascii="Times New Roman" w:eastAsia="仿宋_GB2312" w:hAnsi="Times New Roman" w:hint="eastAsia"/>
          <w:sz w:val="32"/>
          <w:szCs w:val="32"/>
        </w:rPr>
        <w:t>万元，主要用于以下方面：一般公共服</w:t>
      </w:r>
      <w:r>
        <w:rPr>
          <w:rFonts w:ascii="Times New Roman" w:eastAsia="仿宋_GB2312" w:hAnsi="Times New Roman" w:hint="eastAsia"/>
          <w:sz w:val="32"/>
          <w:szCs w:val="32"/>
        </w:rPr>
        <w:lastRenderedPageBreak/>
        <w:t>务（类）支出</w:t>
      </w:r>
      <w:r w:rsidR="009528B5">
        <w:rPr>
          <w:rFonts w:ascii="Times New Roman" w:eastAsia="仿宋_GB2312" w:hAnsi="Times New Roman" w:hint="eastAsia"/>
          <w:sz w:val="32"/>
          <w:szCs w:val="32"/>
        </w:rPr>
        <w:t>96.51</w:t>
      </w:r>
      <w:r>
        <w:rPr>
          <w:rFonts w:ascii="Times New Roman" w:eastAsia="仿宋_GB2312" w:hAnsi="Times New Roman" w:hint="eastAsia"/>
          <w:sz w:val="32"/>
          <w:szCs w:val="32"/>
        </w:rPr>
        <w:t>万元，占</w:t>
      </w:r>
      <w:r w:rsidR="009528B5">
        <w:rPr>
          <w:rFonts w:ascii="Times New Roman" w:eastAsia="仿宋_GB2312" w:hAnsi="Times New Roman" w:hint="eastAsia"/>
          <w:sz w:val="32"/>
          <w:szCs w:val="32"/>
        </w:rPr>
        <w:t>1.12</w:t>
      </w:r>
      <w:r>
        <w:rPr>
          <w:rFonts w:ascii="Times New Roman" w:eastAsia="仿宋_GB2312" w:hAnsi="Times New Roman" w:hint="eastAsia"/>
          <w:sz w:val="32"/>
          <w:szCs w:val="32"/>
        </w:rPr>
        <w:t>%</w:t>
      </w:r>
      <w:r>
        <w:rPr>
          <w:rFonts w:ascii="Times New Roman" w:eastAsia="仿宋_GB2312" w:hAnsi="Times New Roman" w:hint="eastAsia"/>
          <w:sz w:val="32"/>
          <w:szCs w:val="32"/>
        </w:rPr>
        <w:t>；教育（类）支出</w:t>
      </w:r>
      <w:r w:rsidR="009528B5">
        <w:rPr>
          <w:rFonts w:ascii="Times New Roman" w:eastAsia="仿宋_GB2312" w:hAnsi="Times New Roman" w:hint="eastAsia"/>
          <w:sz w:val="32"/>
          <w:szCs w:val="32"/>
        </w:rPr>
        <w:t>7907.1</w:t>
      </w:r>
      <w:r>
        <w:rPr>
          <w:rFonts w:ascii="Times New Roman" w:eastAsia="仿宋_GB2312" w:hAnsi="Times New Roman" w:hint="eastAsia"/>
          <w:sz w:val="32"/>
          <w:szCs w:val="32"/>
        </w:rPr>
        <w:t>万元，占</w:t>
      </w:r>
      <w:r w:rsidR="009528B5">
        <w:rPr>
          <w:rFonts w:ascii="Times New Roman" w:eastAsia="仿宋_GB2312" w:hAnsi="Times New Roman" w:hint="eastAsia"/>
          <w:sz w:val="32"/>
          <w:szCs w:val="32"/>
        </w:rPr>
        <w:t>91.7</w:t>
      </w:r>
      <w:r>
        <w:rPr>
          <w:rFonts w:ascii="Times New Roman" w:eastAsia="仿宋_GB2312" w:hAnsi="Times New Roman" w:hint="eastAsia"/>
          <w:sz w:val="32"/>
          <w:szCs w:val="32"/>
        </w:rPr>
        <w:t>%;</w:t>
      </w:r>
      <w:r w:rsidR="009528B5">
        <w:rPr>
          <w:rFonts w:ascii="Times New Roman" w:eastAsia="仿宋_GB2312" w:hAnsi="Times New Roman" w:hint="eastAsia"/>
          <w:sz w:val="32"/>
          <w:szCs w:val="32"/>
        </w:rPr>
        <w:t>科学技术支出</w:t>
      </w:r>
      <w:r w:rsidR="009528B5">
        <w:rPr>
          <w:rFonts w:ascii="Times New Roman" w:eastAsia="仿宋_GB2312" w:hAnsi="Times New Roman" w:hint="eastAsia"/>
          <w:sz w:val="32"/>
          <w:szCs w:val="32"/>
        </w:rPr>
        <w:t>1</w:t>
      </w:r>
      <w:r w:rsidR="009528B5">
        <w:rPr>
          <w:rFonts w:ascii="Times New Roman" w:eastAsia="仿宋_GB2312" w:hAnsi="Times New Roman" w:hint="eastAsia"/>
          <w:sz w:val="32"/>
          <w:szCs w:val="32"/>
        </w:rPr>
        <w:t>万元，占</w:t>
      </w:r>
      <w:r w:rsidR="009528B5">
        <w:rPr>
          <w:rFonts w:ascii="Times New Roman" w:eastAsia="仿宋_GB2312" w:hAnsi="Times New Roman" w:hint="eastAsia"/>
          <w:sz w:val="32"/>
          <w:szCs w:val="32"/>
        </w:rPr>
        <w:t>0.01%</w:t>
      </w:r>
      <w:r w:rsidR="009528B5">
        <w:rPr>
          <w:rFonts w:ascii="Times New Roman" w:eastAsia="仿宋_GB2312" w:hAnsi="Times New Roman" w:hint="eastAsia"/>
          <w:sz w:val="32"/>
          <w:szCs w:val="32"/>
        </w:rPr>
        <w:t>；社会保障和就业支出</w:t>
      </w:r>
      <w:r w:rsidR="009528B5">
        <w:rPr>
          <w:rFonts w:ascii="Times New Roman" w:eastAsia="仿宋_GB2312" w:hAnsi="Times New Roman" w:hint="eastAsia"/>
          <w:sz w:val="32"/>
          <w:szCs w:val="32"/>
        </w:rPr>
        <w:t>417.29</w:t>
      </w:r>
      <w:r w:rsidR="009528B5">
        <w:rPr>
          <w:rFonts w:ascii="Times New Roman" w:eastAsia="仿宋_GB2312" w:hAnsi="Times New Roman" w:hint="eastAsia"/>
          <w:sz w:val="32"/>
          <w:szCs w:val="32"/>
        </w:rPr>
        <w:t>万元，占</w:t>
      </w:r>
      <w:r w:rsidR="009528B5">
        <w:rPr>
          <w:rFonts w:ascii="Times New Roman" w:eastAsia="仿宋_GB2312" w:hAnsi="Times New Roman" w:hint="eastAsia"/>
          <w:sz w:val="32"/>
          <w:szCs w:val="32"/>
        </w:rPr>
        <w:t>4.84%</w:t>
      </w:r>
      <w:r w:rsidR="009528B5">
        <w:rPr>
          <w:rFonts w:ascii="Times New Roman" w:eastAsia="仿宋_GB2312" w:hAnsi="Times New Roman" w:hint="eastAsia"/>
          <w:sz w:val="32"/>
          <w:szCs w:val="32"/>
        </w:rPr>
        <w:t>；卫生健康支出</w:t>
      </w:r>
      <w:r w:rsidR="009528B5">
        <w:rPr>
          <w:rFonts w:ascii="Times New Roman" w:eastAsia="仿宋_GB2312" w:hAnsi="Times New Roman" w:hint="eastAsia"/>
          <w:sz w:val="32"/>
          <w:szCs w:val="32"/>
        </w:rPr>
        <w:t>201.34</w:t>
      </w:r>
      <w:r w:rsidR="009528B5">
        <w:rPr>
          <w:rFonts w:ascii="Times New Roman" w:eastAsia="仿宋_GB2312" w:hAnsi="Times New Roman" w:hint="eastAsia"/>
          <w:sz w:val="32"/>
          <w:szCs w:val="32"/>
        </w:rPr>
        <w:t>万元，占</w:t>
      </w:r>
      <w:r w:rsidR="009528B5">
        <w:rPr>
          <w:rFonts w:ascii="Times New Roman" w:eastAsia="仿宋_GB2312" w:hAnsi="Times New Roman" w:hint="eastAsia"/>
          <w:sz w:val="32"/>
          <w:szCs w:val="32"/>
        </w:rPr>
        <w:t>2.3</w:t>
      </w:r>
      <w:r w:rsidR="00D2584F">
        <w:rPr>
          <w:rFonts w:ascii="Times New Roman" w:eastAsia="仿宋_GB2312" w:hAnsi="Times New Roman" w:hint="eastAsia"/>
          <w:sz w:val="32"/>
          <w:szCs w:val="32"/>
        </w:rPr>
        <w:t>3</w:t>
      </w:r>
      <w:r w:rsidR="009528B5">
        <w:rPr>
          <w:rFonts w:ascii="Times New Roman" w:eastAsia="仿宋_GB2312" w:hAnsi="Times New Roman" w:hint="eastAsia"/>
          <w:sz w:val="32"/>
          <w:szCs w:val="32"/>
        </w:rPr>
        <w:t>%</w:t>
      </w:r>
      <w:r w:rsidR="009528B5">
        <w:rPr>
          <w:rFonts w:ascii="Times New Roman" w:eastAsia="仿宋_GB2312" w:hAnsi="Times New Roman" w:hint="eastAsia"/>
          <w:sz w:val="32"/>
          <w:szCs w:val="32"/>
        </w:rPr>
        <w:t>。</w:t>
      </w:r>
    </w:p>
    <w:p w:rsidR="00684CA3" w:rsidRDefault="003B2827">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684CA3"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年度财政拨款支出年初预算数为</w:t>
      </w:r>
      <w:r>
        <w:rPr>
          <w:rFonts w:ascii="Times New Roman" w:eastAsia="仿宋_GB2312" w:hAnsi="Times New Roman" w:hint="eastAsia"/>
          <w:sz w:val="32"/>
          <w:szCs w:val="32"/>
        </w:rPr>
        <w:t>7999.77</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8623.24</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107.8%</w:t>
      </w:r>
      <w:r>
        <w:rPr>
          <w:rFonts w:ascii="Times New Roman" w:eastAsia="仿宋_GB2312" w:hAnsi="Times New Roman" w:hint="eastAsia"/>
          <w:sz w:val="32"/>
          <w:szCs w:val="32"/>
        </w:rPr>
        <w:t>，其中：</w:t>
      </w:r>
    </w:p>
    <w:p w:rsidR="00684CA3"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、一般公共服务（类）</w:t>
      </w:r>
      <w:r w:rsidR="005B3F34">
        <w:rPr>
          <w:rFonts w:ascii="Times New Roman" w:eastAsia="仿宋_GB2312" w:hAnsi="Times New Roman" w:hint="eastAsia"/>
          <w:sz w:val="32"/>
          <w:szCs w:val="32"/>
        </w:rPr>
        <w:t>民族事务</w:t>
      </w:r>
      <w:r>
        <w:rPr>
          <w:rFonts w:ascii="Times New Roman" w:eastAsia="仿宋_GB2312" w:hAnsi="Times New Roman" w:hint="eastAsia"/>
          <w:sz w:val="32"/>
          <w:szCs w:val="32"/>
        </w:rPr>
        <w:t>（款）</w:t>
      </w:r>
      <w:r w:rsidR="005B3F34">
        <w:rPr>
          <w:rFonts w:ascii="Times New Roman" w:eastAsia="仿宋_GB2312" w:hAnsi="Times New Roman" w:hint="eastAsia"/>
          <w:sz w:val="32"/>
          <w:szCs w:val="32"/>
        </w:rPr>
        <w:t>民族工作专项</w:t>
      </w:r>
      <w:r>
        <w:rPr>
          <w:rFonts w:ascii="Times New Roman" w:eastAsia="仿宋_GB2312" w:hAnsi="Times New Roman" w:hint="eastAsia"/>
          <w:sz w:val="32"/>
          <w:szCs w:val="32"/>
        </w:rPr>
        <w:t>（项）。</w:t>
      </w:r>
    </w:p>
    <w:p w:rsidR="00684CA3"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5B3F34">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C153C9">
        <w:rPr>
          <w:rFonts w:ascii="Times New Roman" w:eastAsia="仿宋_GB2312" w:hAnsi="Times New Roman" w:hint="eastAsia"/>
          <w:sz w:val="32"/>
          <w:szCs w:val="32"/>
        </w:rPr>
        <w:t>0.35</w:t>
      </w:r>
      <w:r w:rsidR="00C153C9">
        <w:rPr>
          <w:rFonts w:ascii="Times New Roman" w:eastAsia="仿宋_GB2312" w:hAnsi="Times New Roman" w:hint="eastAsia"/>
          <w:sz w:val="32"/>
          <w:szCs w:val="32"/>
        </w:rPr>
        <w:t>万元，决算数大于</w:t>
      </w:r>
      <w:r>
        <w:rPr>
          <w:rFonts w:ascii="Times New Roman" w:eastAsia="仿宋_GB2312" w:hAnsi="Times New Roman" w:hint="eastAsia"/>
          <w:sz w:val="32"/>
          <w:szCs w:val="32"/>
        </w:rPr>
        <w:t>年初预算数的主要原因是：</w:t>
      </w:r>
      <w:r w:rsidR="00C153C9">
        <w:rPr>
          <w:rFonts w:ascii="Times New Roman" w:eastAsia="仿宋_GB2312" w:hAnsi="Times New Roman" w:hint="eastAsia"/>
          <w:sz w:val="32"/>
          <w:szCs w:val="32"/>
        </w:rPr>
        <w:t>我单位是经费包干单位，年初做预算时只对人员经费等进行了测算，无法对上级拨款的专款进行核算，故年初预算没有核算，决算数大于预算数。</w:t>
      </w:r>
    </w:p>
    <w:p w:rsidR="00684CA3"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、一般公共服务（类）</w:t>
      </w:r>
      <w:r w:rsidR="00C153C9">
        <w:rPr>
          <w:rFonts w:ascii="Times New Roman" w:eastAsia="仿宋_GB2312" w:hAnsi="Times New Roman" w:hint="eastAsia"/>
          <w:sz w:val="32"/>
          <w:szCs w:val="32"/>
        </w:rPr>
        <w:t>组织事务</w:t>
      </w:r>
      <w:r>
        <w:rPr>
          <w:rFonts w:ascii="Times New Roman" w:eastAsia="仿宋_GB2312" w:hAnsi="Times New Roman" w:hint="eastAsia"/>
          <w:sz w:val="32"/>
          <w:szCs w:val="32"/>
        </w:rPr>
        <w:t>（款）</w:t>
      </w:r>
      <w:r w:rsidR="00C153C9">
        <w:rPr>
          <w:rFonts w:ascii="Times New Roman" w:eastAsia="仿宋_GB2312" w:hAnsi="Times New Roman" w:hint="eastAsia"/>
          <w:sz w:val="32"/>
          <w:szCs w:val="32"/>
        </w:rPr>
        <w:t>其他组织事务支出</w:t>
      </w:r>
      <w:r>
        <w:rPr>
          <w:rFonts w:ascii="Times New Roman" w:eastAsia="仿宋_GB2312" w:hAnsi="Times New Roman" w:hint="eastAsia"/>
          <w:sz w:val="32"/>
          <w:szCs w:val="32"/>
        </w:rPr>
        <w:t>（项）。</w:t>
      </w:r>
    </w:p>
    <w:p w:rsidR="00684CA3"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C153C9">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C153C9">
        <w:rPr>
          <w:rFonts w:ascii="Times New Roman" w:eastAsia="仿宋_GB2312" w:hAnsi="Times New Roman" w:hint="eastAsia"/>
          <w:sz w:val="32"/>
          <w:szCs w:val="32"/>
        </w:rPr>
        <w:t>45.6</w:t>
      </w:r>
      <w:r w:rsidR="00C153C9">
        <w:rPr>
          <w:rFonts w:ascii="Times New Roman" w:eastAsia="仿宋_GB2312" w:hAnsi="Times New Roman" w:hint="eastAsia"/>
          <w:sz w:val="32"/>
          <w:szCs w:val="32"/>
        </w:rPr>
        <w:t>万元，决算数大于</w:t>
      </w:r>
      <w:r>
        <w:rPr>
          <w:rFonts w:ascii="Times New Roman" w:eastAsia="仿宋_GB2312" w:hAnsi="Times New Roman" w:hint="eastAsia"/>
          <w:sz w:val="32"/>
          <w:szCs w:val="32"/>
        </w:rPr>
        <w:t>年初预算数的主要原因是：</w:t>
      </w:r>
      <w:r w:rsidR="00C153C9">
        <w:rPr>
          <w:rFonts w:ascii="Times New Roman" w:eastAsia="仿宋_GB2312" w:hAnsi="Times New Roman" w:hint="eastAsia"/>
          <w:sz w:val="32"/>
          <w:szCs w:val="32"/>
        </w:rPr>
        <w:t>该笔资金主要为创新创业就业补助资金，年初预算时列入了一般公共服务（类）其他一般公共服务（款）其他一般公共服务支出（项），在指标下达时有出入，故决算书大于预算数。</w:t>
      </w:r>
    </w:p>
    <w:p w:rsidR="00C153C9" w:rsidRDefault="00C153C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、一般公共服务支出（类）其他一般公共服务（款）其他一般公共服务支出（项）。</w:t>
      </w:r>
    </w:p>
    <w:p w:rsidR="00C153C9" w:rsidRDefault="00C153C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202.5</w:t>
      </w:r>
      <w:r>
        <w:rPr>
          <w:rFonts w:ascii="Times New Roman" w:eastAsia="仿宋_GB2312" w:hAnsi="Times New Roman" w:hint="eastAsia"/>
          <w:sz w:val="32"/>
          <w:szCs w:val="32"/>
        </w:rPr>
        <w:t>万元，支出决算为</w:t>
      </w:r>
      <w:r w:rsidR="00157893">
        <w:rPr>
          <w:rFonts w:ascii="Times New Roman" w:eastAsia="仿宋_GB2312" w:hAnsi="Times New Roman" w:hint="eastAsia"/>
          <w:sz w:val="32"/>
          <w:szCs w:val="32"/>
        </w:rPr>
        <w:t>50.56</w:t>
      </w:r>
      <w:r>
        <w:rPr>
          <w:rFonts w:ascii="Times New Roman" w:eastAsia="仿宋_GB2312" w:hAnsi="Times New Roman" w:hint="eastAsia"/>
          <w:sz w:val="32"/>
          <w:szCs w:val="32"/>
        </w:rPr>
        <w:t>万元</w:t>
      </w:r>
      <w:r w:rsidR="00157893">
        <w:rPr>
          <w:rFonts w:ascii="Times New Roman" w:eastAsia="仿宋_GB2312" w:hAnsi="Times New Roman" w:hint="eastAsia"/>
          <w:sz w:val="32"/>
          <w:szCs w:val="32"/>
        </w:rPr>
        <w:t>,</w:t>
      </w:r>
      <w:r w:rsidR="00157893">
        <w:rPr>
          <w:rFonts w:ascii="Times New Roman" w:eastAsia="仿宋_GB2312" w:hAnsi="Times New Roman" w:hint="eastAsia"/>
          <w:sz w:val="32"/>
          <w:szCs w:val="32"/>
        </w:rPr>
        <w:t>完成预算执行率为</w:t>
      </w:r>
      <w:r w:rsidR="00157893">
        <w:rPr>
          <w:rFonts w:ascii="Times New Roman" w:eastAsia="仿宋_GB2312" w:hAnsi="Times New Roman" w:hint="eastAsia"/>
          <w:sz w:val="32"/>
          <w:szCs w:val="32"/>
        </w:rPr>
        <w:t>24.97%</w:t>
      </w:r>
      <w:r w:rsidR="00157893">
        <w:rPr>
          <w:rFonts w:ascii="Times New Roman" w:eastAsia="仿宋_GB2312" w:hAnsi="Times New Roman" w:hint="eastAsia"/>
          <w:sz w:val="32"/>
          <w:szCs w:val="32"/>
        </w:rPr>
        <w:t>，决算书小于预算数主要原因是：一是部分资金在下达时从一般公共服务（类）组织事务（款）其他组织事务支出（项）科目下达、二是在做预算测算时有一定的偏差。</w:t>
      </w:r>
    </w:p>
    <w:p w:rsidR="00157893" w:rsidRDefault="0015789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、教育支出（类）普通教育（款）学前教育（项）</w:t>
      </w:r>
      <w:r w:rsidR="0060516C">
        <w:rPr>
          <w:rFonts w:ascii="Times New Roman" w:eastAsia="仿宋_GB2312" w:hAnsi="Times New Roman" w:hint="eastAsia"/>
          <w:sz w:val="32"/>
          <w:szCs w:val="32"/>
        </w:rPr>
        <w:t>。</w:t>
      </w:r>
    </w:p>
    <w:p w:rsidR="00812930" w:rsidRDefault="0081293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5.66</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决算数大于预算数，主要原因师：</w:t>
      </w:r>
      <w:r w:rsidRPr="00812930">
        <w:rPr>
          <w:rFonts w:ascii="Times New Roman" w:eastAsia="仿宋_GB2312" w:hAnsi="Times New Roman" w:hint="eastAsia"/>
          <w:sz w:val="32"/>
          <w:szCs w:val="32"/>
        </w:rPr>
        <w:t>我校为包干经费单位，</w:t>
      </w:r>
      <w:r>
        <w:rPr>
          <w:rFonts w:ascii="Times New Roman" w:eastAsia="仿宋_GB2312" w:hAnsi="Times New Roman" w:hint="eastAsia"/>
          <w:sz w:val="32"/>
          <w:szCs w:val="32"/>
        </w:rPr>
        <w:t>该笔资金为课题等资金，</w:t>
      </w:r>
      <w:r w:rsidRPr="00812930">
        <w:rPr>
          <w:rFonts w:ascii="Times New Roman" w:eastAsia="仿宋_GB2312" w:hAnsi="Times New Roman" w:hint="eastAsia"/>
          <w:sz w:val="32"/>
          <w:szCs w:val="32"/>
        </w:rPr>
        <w:t>年初财政没有该笔资金</w:t>
      </w:r>
      <w:r w:rsidRPr="00812930">
        <w:rPr>
          <w:rFonts w:ascii="Times New Roman" w:eastAsia="仿宋_GB2312" w:hAnsi="Times New Roman" w:hint="eastAsia"/>
          <w:sz w:val="32"/>
          <w:szCs w:val="32"/>
        </w:rPr>
        <w:lastRenderedPageBreak/>
        <w:t>预算安排</w:t>
      </w:r>
      <w:r>
        <w:rPr>
          <w:rFonts w:ascii="Times New Roman" w:eastAsia="仿宋_GB2312" w:hAnsi="Times New Roman" w:hint="eastAsia"/>
          <w:sz w:val="32"/>
          <w:szCs w:val="32"/>
        </w:rPr>
        <w:t>。</w:t>
      </w:r>
    </w:p>
    <w:p w:rsidR="00157893" w:rsidRDefault="0015789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、教育支出（类）普通教育（款）高等教育（项）</w:t>
      </w:r>
      <w:r w:rsidR="0060516C">
        <w:rPr>
          <w:rFonts w:ascii="Times New Roman" w:eastAsia="仿宋_GB2312" w:hAnsi="Times New Roman" w:hint="eastAsia"/>
          <w:sz w:val="32"/>
          <w:szCs w:val="32"/>
        </w:rPr>
        <w:t>。</w:t>
      </w:r>
    </w:p>
    <w:p w:rsidR="00812930" w:rsidRDefault="00812930" w:rsidP="0081293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年初预算数为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620.62</w:t>
      </w:r>
      <w:r>
        <w:rPr>
          <w:rFonts w:ascii="Times New Roman" w:eastAsia="仿宋_GB2312" w:hAnsi="Times New Roman" w:hint="eastAsia"/>
          <w:sz w:val="32"/>
          <w:szCs w:val="32"/>
        </w:rPr>
        <w:t>万元，决算数大于预算数，主要原因是：该笔资金为学生奖助学金，学校在年初预算时列在了教育支出（类）职业教育（款）高等职业教育（项），但指标下达是列在教育支出（类）普通教育（款）高等教育（项），故决算数大于预算数。</w:t>
      </w:r>
    </w:p>
    <w:p w:rsidR="00157893"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6</w:t>
      </w:r>
      <w:r w:rsidR="00157893">
        <w:rPr>
          <w:rFonts w:ascii="Times New Roman" w:eastAsia="仿宋_GB2312" w:hAnsi="Times New Roman" w:hint="eastAsia"/>
          <w:sz w:val="32"/>
          <w:szCs w:val="32"/>
        </w:rPr>
        <w:t>、教育支出（类）职业教育（款）高等职业教育（项）</w:t>
      </w:r>
      <w:r>
        <w:rPr>
          <w:rFonts w:ascii="Times New Roman" w:eastAsia="仿宋_GB2312" w:hAnsi="Times New Roman" w:hint="eastAsia"/>
          <w:sz w:val="32"/>
          <w:szCs w:val="32"/>
        </w:rPr>
        <w:t>。</w:t>
      </w:r>
    </w:p>
    <w:p w:rsidR="0060516C"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年初预算数为</w:t>
      </w:r>
      <w:r>
        <w:rPr>
          <w:rFonts w:ascii="Times New Roman" w:eastAsia="仿宋_GB2312" w:hAnsi="Times New Roman" w:hint="eastAsia"/>
          <w:sz w:val="32"/>
          <w:szCs w:val="32"/>
        </w:rPr>
        <w:t>7236.44</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6892.34</w:t>
      </w:r>
      <w:r>
        <w:rPr>
          <w:rFonts w:ascii="Times New Roman" w:eastAsia="仿宋_GB2312" w:hAnsi="Times New Roman" w:hint="eastAsia"/>
          <w:sz w:val="32"/>
          <w:szCs w:val="32"/>
        </w:rPr>
        <w:t>万元，完场预算执行率为</w:t>
      </w:r>
      <w:r>
        <w:rPr>
          <w:rFonts w:ascii="Times New Roman" w:eastAsia="仿宋_GB2312" w:hAnsi="Times New Roman" w:hint="eastAsia"/>
          <w:sz w:val="32"/>
          <w:szCs w:val="32"/>
        </w:rPr>
        <w:t>95.24%</w:t>
      </w:r>
      <w:r>
        <w:rPr>
          <w:rFonts w:ascii="Times New Roman" w:eastAsia="仿宋_GB2312" w:hAnsi="Times New Roman" w:hint="eastAsia"/>
          <w:sz w:val="32"/>
          <w:szCs w:val="32"/>
        </w:rPr>
        <w:t>，预算数大于决算数，原因是部分奖助学金金额预算列在教育支出（类）普通教育（款）高等教育（项），故预算数大于决算数。</w:t>
      </w:r>
    </w:p>
    <w:p w:rsidR="00157893"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7</w:t>
      </w:r>
      <w:r w:rsidR="00157893">
        <w:rPr>
          <w:rFonts w:ascii="Times New Roman" w:eastAsia="仿宋_GB2312" w:hAnsi="Times New Roman" w:hint="eastAsia"/>
          <w:sz w:val="32"/>
          <w:szCs w:val="32"/>
        </w:rPr>
        <w:t>、科学技术支出（类）社会科学（款）其他科学支出</w:t>
      </w:r>
      <w:r w:rsidR="00157893">
        <w:rPr>
          <w:rFonts w:ascii="Times New Roman" w:eastAsia="仿宋_GB2312" w:hAnsi="Times New Roman" w:hint="eastAsia"/>
          <w:sz w:val="32"/>
          <w:szCs w:val="32"/>
        </w:rPr>
        <w:t>(</w:t>
      </w:r>
      <w:r w:rsidR="00157893">
        <w:rPr>
          <w:rFonts w:ascii="Times New Roman" w:eastAsia="仿宋_GB2312" w:hAnsi="Times New Roman" w:hint="eastAsia"/>
          <w:sz w:val="32"/>
          <w:szCs w:val="32"/>
        </w:rPr>
        <w:t>项</w:t>
      </w:r>
      <w:r w:rsidR="00157893">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60516C"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年初预算数为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1</w:t>
      </w:r>
      <w:r>
        <w:rPr>
          <w:rFonts w:ascii="Times New Roman" w:eastAsia="仿宋_GB2312" w:hAnsi="Times New Roman" w:hint="eastAsia"/>
          <w:sz w:val="32"/>
          <w:szCs w:val="32"/>
        </w:rPr>
        <w:t>万元，决算数大于预算数，</w:t>
      </w:r>
      <w:r w:rsidRPr="0060516C">
        <w:rPr>
          <w:rFonts w:ascii="Times New Roman" w:eastAsia="仿宋_GB2312" w:hAnsi="Times New Roman" w:hint="eastAsia"/>
          <w:sz w:val="32"/>
          <w:szCs w:val="32"/>
        </w:rPr>
        <w:t>该笔支出为课题经费，我校为包干经费单位，故年初没有做预算。</w:t>
      </w:r>
    </w:p>
    <w:p w:rsidR="00157893"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8</w:t>
      </w:r>
      <w:r w:rsidR="00157893">
        <w:rPr>
          <w:rFonts w:ascii="Times New Roman" w:eastAsia="仿宋_GB2312" w:hAnsi="Times New Roman" w:hint="eastAsia"/>
          <w:sz w:val="32"/>
          <w:szCs w:val="32"/>
        </w:rPr>
        <w:t>、</w:t>
      </w:r>
      <w:r w:rsidR="00A67F1A">
        <w:rPr>
          <w:rFonts w:ascii="Times New Roman" w:eastAsia="仿宋_GB2312" w:hAnsi="Times New Roman" w:hint="eastAsia"/>
          <w:sz w:val="32"/>
          <w:szCs w:val="32"/>
        </w:rPr>
        <w:t>社会保障和就业支出（类）行政事业单位养老保险支出（款）机关事业单位基本养老保险经费支出（项）</w:t>
      </w:r>
      <w:r>
        <w:rPr>
          <w:rFonts w:ascii="Times New Roman" w:eastAsia="仿宋_GB2312" w:hAnsi="Times New Roman" w:hint="eastAsia"/>
          <w:sz w:val="32"/>
          <w:szCs w:val="32"/>
        </w:rPr>
        <w:t>。</w:t>
      </w:r>
    </w:p>
    <w:p w:rsidR="0060516C"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年初预算数为</w:t>
      </w:r>
      <w:r>
        <w:rPr>
          <w:rFonts w:ascii="Times New Roman" w:eastAsia="仿宋_GB2312" w:hAnsi="Times New Roman" w:hint="eastAsia"/>
          <w:sz w:val="32"/>
          <w:szCs w:val="32"/>
        </w:rPr>
        <w:t>373.88</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417.29</w:t>
      </w:r>
      <w:r>
        <w:rPr>
          <w:rFonts w:ascii="Times New Roman" w:eastAsia="仿宋_GB2312" w:hAnsi="Times New Roman" w:hint="eastAsia"/>
          <w:sz w:val="32"/>
          <w:szCs w:val="32"/>
        </w:rPr>
        <w:t>万元，决算数大于预算数，原因是</w:t>
      </w:r>
      <w:r>
        <w:rPr>
          <w:rFonts w:ascii="Times New Roman" w:eastAsia="仿宋_GB2312" w:hAnsi="Times New Roman" w:hint="eastAsia"/>
          <w:sz w:val="32"/>
          <w:szCs w:val="32"/>
        </w:rPr>
        <w:t>2023</w:t>
      </w:r>
      <w:r>
        <w:rPr>
          <w:rFonts w:ascii="Times New Roman" w:eastAsia="仿宋_GB2312" w:hAnsi="Times New Roman" w:hint="eastAsia"/>
          <w:sz w:val="32"/>
          <w:szCs w:val="32"/>
        </w:rPr>
        <w:t>年新进招聘了几十名教职工，教职工数量增加，养老保险支出费用增加。</w:t>
      </w:r>
    </w:p>
    <w:p w:rsidR="00A67F1A"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9</w:t>
      </w:r>
      <w:r w:rsidR="00A67F1A">
        <w:rPr>
          <w:rFonts w:ascii="Times New Roman" w:eastAsia="仿宋_GB2312" w:hAnsi="Times New Roman" w:hint="eastAsia"/>
          <w:sz w:val="32"/>
          <w:szCs w:val="32"/>
        </w:rPr>
        <w:t>、卫生健康支出（类）基层医疗卫生机构（款）其他基层医疗卫生机构支出（项）</w:t>
      </w:r>
      <w:r>
        <w:rPr>
          <w:rFonts w:ascii="Times New Roman" w:eastAsia="仿宋_GB2312" w:hAnsi="Times New Roman" w:hint="eastAsia"/>
          <w:sz w:val="32"/>
          <w:szCs w:val="32"/>
        </w:rPr>
        <w:t>。</w:t>
      </w:r>
    </w:p>
    <w:p w:rsidR="0060516C"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年初预算数为</w:t>
      </w:r>
      <w:r w:rsidR="00C464E3">
        <w:rPr>
          <w:rFonts w:ascii="Times New Roman" w:eastAsia="仿宋_GB2312" w:hAnsi="Times New Roman" w:hint="eastAsia"/>
          <w:sz w:val="32"/>
          <w:szCs w:val="32"/>
        </w:rPr>
        <w:t>0</w:t>
      </w:r>
      <w:r>
        <w:rPr>
          <w:rFonts w:ascii="Times New Roman" w:eastAsia="仿宋_GB2312" w:hAnsi="Times New Roman" w:hint="eastAsia"/>
          <w:sz w:val="32"/>
          <w:szCs w:val="32"/>
        </w:rPr>
        <w:t>万元，支出决算数为</w:t>
      </w:r>
      <w:r w:rsidR="00C464E3">
        <w:rPr>
          <w:rFonts w:ascii="Times New Roman" w:eastAsia="仿宋_GB2312" w:hAnsi="Times New Roman" w:hint="eastAsia"/>
          <w:sz w:val="32"/>
          <w:szCs w:val="32"/>
        </w:rPr>
        <w:t>5</w:t>
      </w:r>
      <w:r>
        <w:rPr>
          <w:rFonts w:ascii="Times New Roman" w:eastAsia="仿宋_GB2312" w:hAnsi="Times New Roman" w:hint="eastAsia"/>
          <w:sz w:val="32"/>
          <w:szCs w:val="32"/>
        </w:rPr>
        <w:t>万元，决算数大于预算数，原因是</w:t>
      </w:r>
      <w:r w:rsidR="00C464E3">
        <w:rPr>
          <w:rFonts w:ascii="Times New Roman" w:eastAsia="仿宋_GB2312" w:hAnsi="Times New Roman" w:hint="eastAsia"/>
          <w:sz w:val="32"/>
          <w:szCs w:val="32"/>
        </w:rPr>
        <w:t>：</w:t>
      </w:r>
      <w:r w:rsidR="00C464E3" w:rsidRPr="00C464E3">
        <w:rPr>
          <w:rFonts w:ascii="Times New Roman" w:eastAsia="仿宋_GB2312" w:hAnsi="Times New Roman" w:hint="eastAsia"/>
          <w:sz w:val="32"/>
          <w:szCs w:val="32"/>
        </w:rPr>
        <w:t>该笔支出为校医务室改造上级专款，我校为包干经费单位，故年初没有做该笔资金预算。</w:t>
      </w:r>
    </w:p>
    <w:p w:rsidR="00A67F1A" w:rsidRDefault="0060516C">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10</w:t>
      </w:r>
      <w:r w:rsidR="00A67F1A">
        <w:rPr>
          <w:rFonts w:ascii="Times New Roman" w:eastAsia="仿宋_GB2312" w:hAnsi="Times New Roman" w:hint="eastAsia"/>
          <w:sz w:val="32"/>
          <w:szCs w:val="32"/>
        </w:rPr>
        <w:t>、卫生健康支出（类）行政事业单位医疗（款）事业单位医疗（项）</w:t>
      </w:r>
    </w:p>
    <w:p w:rsidR="00C464E3" w:rsidRDefault="00C464E3" w:rsidP="00C464E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年初预算数为</w:t>
      </w:r>
      <w:r>
        <w:rPr>
          <w:rFonts w:ascii="Times New Roman" w:eastAsia="仿宋_GB2312" w:hAnsi="Times New Roman" w:hint="eastAsia"/>
          <w:sz w:val="32"/>
          <w:szCs w:val="32"/>
        </w:rPr>
        <w:t>186.94</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196.34</w:t>
      </w:r>
      <w:r>
        <w:rPr>
          <w:rFonts w:ascii="Times New Roman" w:eastAsia="仿宋_GB2312" w:hAnsi="Times New Roman" w:hint="eastAsia"/>
          <w:sz w:val="32"/>
          <w:szCs w:val="32"/>
        </w:rPr>
        <w:t>万元，决算数大于预算</w:t>
      </w:r>
      <w:r>
        <w:rPr>
          <w:rFonts w:ascii="Times New Roman" w:eastAsia="仿宋_GB2312" w:hAnsi="Times New Roman" w:hint="eastAsia"/>
          <w:sz w:val="32"/>
          <w:szCs w:val="32"/>
        </w:rPr>
        <w:lastRenderedPageBreak/>
        <w:t>数，原因是</w:t>
      </w:r>
      <w:r>
        <w:rPr>
          <w:rFonts w:ascii="Times New Roman" w:eastAsia="仿宋_GB2312" w:hAnsi="Times New Roman" w:hint="eastAsia"/>
          <w:sz w:val="32"/>
          <w:szCs w:val="32"/>
        </w:rPr>
        <w:t>2023</w:t>
      </w:r>
      <w:r>
        <w:rPr>
          <w:rFonts w:ascii="Times New Roman" w:eastAsia="仿宋_GB2312" w:hAnsi="Times New Roman" w:hint="eastAsia"/>
          <w:sz w:val="32"/>
          <w:szCs w:val="32"/>
        </w:rPr>
        <w:t>年新进招聘了几十名教职工，教职工数量增加，养老保险支出费用增加。</w:t>
      </w:r>
    </w:p>
    <w:p w:rsidR="00684CA3" w:rsidRDefault="003B2827" w:rsidP="00282B7A">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684CA3" w:rsidRDefault="003B282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年度财政拨款基本支出</w:t>
      </w:r>
      <w:r w:rsidR="00FB1443">
        <w:rPr>
          <w:rFonts w:ascii="Times New Roman" w:eastAsia="仿宋_GB2312" w:hAnsi="Times New Roman" w:hint="eastAsia"/>
          <w:sz w:val="32"/>
          <w:szCs w:val="32"/>
        </w:rPr>
        <w:t>6310.87</w:t>
      </w:r>
      <w:r>
        <w:rPr>
          <w:rFonts w:ascii="Times New Roman" w:eastAsia="仿宋_GB2312" w:hAnsi="Times New Roman" w:hint="eastAsia"/>
          <w:sz w:val="32"/>
          <w:szCs w:val="32"/>
        </w:rPr>
        <w:t>万元，其中：</w:t>
      </w:r>
    </w:p>
    <w:p w:rsidR="0064113D" w:rsidRDefault="003B2827" w:rsidP="00BE24AB">
      <w:pPr>
        <w:pStyle w:val="Default"/>
        <w:spacing w:line="600" w:lineRule="exact"/>
        <w:ind w:firstLineChars="250" w:firstLine="803"/>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FB1443">
        <w:rPr>
          <w:rFonts w:ascii="Times New Roman" w:eastAsia="仿宋_GB2312" w:hAnsi="Times New Roman" w:hint="eastAsia"/>
          <w:sz w:val="32"/>
          <w:szCs w:val="32"/>
        </w:rPr>
        <w:t>5607.29</w:t>
      </w:r>
      <w:r>
        <w:rPr>
          <w:rFonts w:ascii="Times New Roman" w:eastAsia="仿宋_GB2312" w:hAnsi="Times New Roman" w:hint="eastAsia"/>
          <w:sz w:val="32"/>
          <w:szCs w:val="32"/>
        </w:rPr>
        <w:t>万元，占基本支出的</w:t>
      </w:r>
      <w:r w:rsidR="00FB1443">
        <w:rPr>
          <w:rFonts w:ascii="Times New Roman" w:eastAsia="仿宋_GB2312" w:hAnsi="Times New Roman" w:hint="eastAsia"/>
          <w:sz w:val="32"/>
          <w:szCs w:val="32"/>
        </w:rPr>
        <w:t>88.85</w:t>
      </w:r>
      <w:r>
        <w:rPr>
          <w:rFonts w:ascii="Times New Roman" w:eastAsia="仿宋_GB2312" w:hAnsi="Times New Roman" w:hint="eastAsia"/>
          <w:sz w:val="32"/>
          <w:szCs w:val="32"/>
        </w:rPr>
        <w:t>%,</w:t>
      </w:r>
      <w:r w:rsidR="00F12E4F">
        <w:rPr>
          <w:rFonts w:ascii="Times New Roman" w:eastAsia="仿宋_GB2312" w:hAnsi="Times New Roman" w:hint="eastAsia"/>
          <w:sz w:val="32"/>
          <w:szCs w:val="32"/>
        </w:rPr>
        <w:t xml:space="preserve"> </w:t>
      </w:r>
      <w:r w:rsidR="00576FD6">
        <w:rPr>
          <w:rFonts w:ascii="Times New Roman" w:eastAsia="仿宋_GB2312" w:hAnsi="Times New Roman" w:hint="eastAsia"/>
          <w:sz w:val="32"/>
          <w:szCs w:val="32"/>
        </w:rPr>
        <w:t>其中</w:t>
      </w:r>
      <w:r w:rsidR="00F12E4F">
        <w:rPr>
          <w:rFonts w:ascii="Times New Roman" w:eastAsia="仿宋_GB2312" w:hAnsi="Times New Roman" w:hint="eastAsia"/>
          <w:sz w:val="32"/>
          <w:szCs w:val="32"/>
        </w:rPr>
        <w:t>工资福利支出</w:t>
      </w:r>
      <w:r w:rsidR="00F12E4F">
        <w:rPr>
          <w:rFonts w:ascii="Times New Roman" w:eastAsia="仿宋_GB2312" w:hAnsi="Times New Roman" w:hint="eastAsia"/>
          <w:sz w:val="32"/>
          <w:szCs w:val="32"/>
        </w:rPr>
        <w:t>5565.69</w:t>
      </w:r>
      <w:r w:rsidR="00F12E4F">
        <w:rPr>
          <w:rFonts w:ascii="Times New Roman" w:eastAsia="仿宋_GB2312" w:hAnsi="Times New Roman" w:hint="eastAsia"/>
          <w:sz w:val="32"/>
          <w:szCs w:val="32"/>
        </w:rPr>
        <w:t>万元，包括（</w:t>
      </w:r>
      <w:r>
        <w:rPr>
          <w:rFonts w:ascii="Times New Roman" w:eastAsia="仿宋_GB2312" w:hAnsi="Times New Roman" w:hint="eastAsia"/>
          <w:sz w:val="32"/>
          <w:szCs w:val="32"/>
        </w:rPr>
        <w:t>基本工资、津贴补贴、奖金、伙食补助费</w:t>
      </w:r>
      <w:r w:rsidR="00FB1443">
        <w:rPr>
          <w:rFonts w:ascii="Times New Roman" w:eastAsia="仿宋_GB2312" w:hAnsi="Times New Roman" w:hint="eastAsia"/>
          <w:sz w:val="32"/>
          <w:szCs w:val="32"/>
        </w:rPr>
        <w:t>、</w:t>
      </w:r>
      <w:r w:rsidR="0064113D">
        <w:rPr>
          <w:rFonts w:ascii="Times New Roman" w:eastAsia="仿宋_GB2312" w:hAnsi="Times New Roman" w:hint="eastAsia"/>
          <w:sz w:val="32"/>
          <w:szCs w:val="32"/>
        </w:rPr>
        <w:t>绩效工资、机关事业单位基本养老保险、职业年金缴费、职工基本医疗保险缴费、其他社会保障缴费、住房公积金、其他工资福利支出</w:t>
      </w:r>
      <w:r w:rsidR="00F12E4F">
        <w:rPr>
          <w:rFonts w:ascii="Times New Roman" w:eastAsia="仿宋_GB2312" w:hAnsi="Times New Roman" w:hint="eastAsia"/>
          <w:sz w:val="32"/>
          <w:szCs w:val="32"/>
        </w:rPr>
        <w:t>）</w:t>
      </w:r>
      <w:r w:rsidR="0064113D">
        <w:rPr>
          <w:rFonts w:ascii="Times New Roman" w:eastAsia="仿宋_GB2312" w:hAnsi="Times New Roman" w:hint="eastAsia"/>
          <w:sz w:val="32"/>
          <w:szCs w:val="32"/>
        </w:rPr>
        <w:t>。</w:t>
      </w:r>
      <w:r w:rsidR="00F12E4F">
        <w:rPr>
          <w:rFonts w:ascii="Times New Roman" w:eastAsia="仿宋_GB2312" w:hAnsi="Times New Roman" w:hint="eastAsia"/>
          <w:sz w:val="32"/>
          <w:szCs w:val="32"/>
        </w:rPr>
        <w:t>对个人和家庭补助支出</w:t>
      </w:r>
      <w:r w:rsidR="00F12E4F">
        <w:rPr>
          <w:rFonts w:ascii="Times New Roman" w:eastAsia="仿宋_GB2312" w:hAnsi="Times New Roman" w:hint="eastAsia"/>
          <w:sz w:val="32"/>
          <w:szCs w:val="32"/>
        </w:rPr>
        <w:t>41.6</w:t>
      </w:r>
      <w:r w:rsidR="00F12E4F">
        <w:rPr>
          <w:rFonts w:ascii="Times New Roman" w:eastAsia="仿宋_GB2312" w:hAnsi="Times New Roman" w:hint="eastAsia"/>
          <w:sz w:val="32"/>
          <w:szCs w:val="32"/>
        </w:rPr>
        <w:t>万元，包括（</w:t>
      </w:r>
      <w:r w:rsidR="00576FD6">
        <w:rPr>
          <w:rFonts w:ascii="Times New Roman" w:eastAsia="仿宋_GB2312" w:hAnsi="Times New Roman" w:hint="eastAsia"/>
          <w:sz w:val="32"/>
          <w:szCs w:val="32"/>
        </w:rPr>
        <w:t>生活补助、医疗费补助、奖励金、其他对个人和家庭补助</w:t>
      </w:r>
      <w:r w:rsidR="00F12E4F">
        <w:rPr>
          <w:rFonts w:ascii="Times New Roman" w:eastAsia="仿宋_GB2312" w:hAnsi="Times New Roman" w:hint="eastAsia"/>
          <w:sz w:val="32"/>
          <w:szCs w:val="32"/>
        </w:rPr>
        <w:t>）</w:t>
      </w:r>
      <w:r w:rsidR="00576FD6">
        <w:rPr>
          <w:rFonts w:ascii="Times New Roman" w:eastAsia="仿宋_GB2312" w:hAnsi="Times New Roman" w:hint="eastAsia"/>
          <w:sz w:val="32"/>
          <w:szCs w:val="32"/>
        </w:rPr>
        <w:t>。</w:t>
      </w:r>
    </w:p>
    <w:p w:rsidR="00684CA3" w:rsidRDefault="003B2827" w:rsidP="00BE24AB">
      <w:pPr>
        <w:pStyle w:val="Default"/>
        <w:spacing w:line="600" w:lineRule="exact"/>
        <w:ind w:firstLineChars="250" w:firstLine="803"/>
        <w:rPr>
          <w:rFonts w:ascii="Times New Roman" w:eastAsia="仿宋_GB2312" w:hAnsi="Times New Roman"/>
          <w:b/>
          <w:sz w:val="32"/>
          <w:szCs w:val="32"/>
        </w:rPr>
      </w:pPr>
      <w:r>
        <w:rPr>
          <w:rFonts w:ascii="Times New Roman" w:eastAsia="仿宋_GB2312" w:hAnsi="Times New Roman" w:hint="eastAsia"/>
          <w:b/>
          <w:bCs/>
          <w:sz w:val="32"/>
          <w:szCs w:val="32"/>
        </w:rPr>
        <w:t>公用经费</w:t>
      </w:r>
      <w:r w:rsidR="0064113D">
        <w:rPr>
          <w:rFonts w:ascii="Times New Roman" w:eastAsia="仿宋_GB2312" w:hAnsi="Times New Roman" w:hint="eastAsia"/>
          <w:sz w:val="32"/>
          <w:szCs w:val="32"/>
        </w:rPr>
        <w:t>703.58</w:t>
      </w:r>
      <w:r>
        <w:rPr>
          <w:rFonts w:ascii="Times New Roman" w:eastAsia="仿宋_GB2312" w:hAnsi="Times New Roman" w:hint="eastAsia"/>
          <w:sz w:val="32"/>
          <w:szCs w:val="32"/>
        </w:rPr>
        <w:t>万元，占基本支出的</w:t>
      </w:r>
      <w:r w:rsidR="0064113D">
        <w:rPr>
          <w:rFonts w:ascii="Times New Roman" w:eastAsia="仿宋_GB2312" w:hAnsi="Times New Roman" w:hint="eastAsia"/>
          <w:sz w:val="32"/>
          <w:szCs w:val="32"/>
        </w:rPr>
        <w:t>11.15</w:t>
      </w:r>
      <w:r>
        <w:rPr>
          <w:rFonts w:ascii="Times New Roman" w:eastAsia="仿宋_GB2312" w:hAnsi="Times New Roman" w:hint="eastAsia"/>
          <w:sz w:val="32"/>
          <w:szCs w:val="32"/>
        </w:rPr>
        <w:t>%</w:t>
      </w:r>
      <w:r w:rsidR="00576FD6">
        <w:rPr>
          <w:rFonts w:ascii="Times New Roman" w:eastAsia="仿宋_GB2312" w:hAnsi="Times New Roman" w:hint="eastAsia"/>
          <w:sz w:val="32"/>
          <w:szCs w:val="32"/>
        </w:rPr>
        <w:t>，其中全部为商品和服务支出</w:t>
      </w:r>
      <w:r w:rsidR="00576FD6">
        <w:rPr>
          <w:rFonts w:ascii="Times New Roman" w:eastAsia="仿宋_GB2312" w:hAnsi="Times New Roman" w:hint="eastAsia"/>
          <w:sz w:val="32"/>
          <w:szCs w:val="32"/>
        </w:rPr>
        <w:t>703.58</w:t>
      </w:r>
      <w:r w:rsidR="00576FD6">
        <w:rPr>
          <w:rFonts w:ascii="Times New Roman" w:eastAsia="仿宋_GB2312" w:hAnsi="Times New Roman" w:hint="eastAsia"/>
          <w:sz w:val="32"/>
          <w:szCs w:val="32"/>
        </w:rPr>
        <w:t>万元，包括（</w:t>
      </w:r>
      <w:r>
        <w:rPr>
          <w:rFonts w:ascii="Times New Roman" w:eastAsia="仿宋_GB2312" w:hAnsi="Times New Roman" w:hint="eastAsia"/>
          <w:sz w:val="32"/>
          <w:szCs w:val="32"/>
        </w:rPr>
        <w:t>办公费、印刷费、咨询费、手续费</w:t>
      </w:r>
      <w:r w:rsidR="0064113D">
        <w:rPr>
          <w:rFonts w:ascii="Times New Roman" w:eastAsia="仿宋_GB2312" w:hAnsi="Times New Roman" w:hint="eastAsia"/>
          <w:sz w:val="32"/>
          <w:szCs w:val="32"/>
        </w:rPr>
        <w:t>、物业管理费、维修（护）</w:t>
      </w:r>
      <w:r w:rsidR="00576FD6">
        <w:rPr>
          <w:rFonts w:ascii="Times New Roman" w:eastAsia="仿宋_GB2312" w:hAnsi="Times New Roman" w:hint="eastAsia"/>
          <w:sz w:val="32"/>
          <w:szCs w:val="32"/>
        </w:rPr>
        <w:t>费、劳务费等）。</w:t>
      </w:r>
    </w:p>
    <w:p w:rsidR="00684CA3" w:rsidRDefault="003B2827" w:rsidP="00BE24AB">
      <w:pPr>
        <w:pStyle w:val="Default"/>
        <w:spacing w:line="600" w:lineRule="exact"/>
        <w:ind w:firstLineChars="250" w:firstLine="800"/>
        <w:rPr>
          <w:rFonts w:ascii="Times New Roman" w:eastAsia="仿宋_GB2312" w:hAnsi="Times New Roman"/>
          <w:b/>
          <w:sz w:val="32"/>
          <w:szCs w:val="32"/>
        </w:rPr>
      </w:pPr>
      <w:r>
        <w:rPr>
          <w:rFonts w:hAnsi="黑体" w:hint="eastAsia"/>
          <w:bCs/>
          <w:sz w:val="32"/>
          <w:szCs w:val="32"/>
        </w:rPr>
        <w:t>七、财政拨款三公经费支出决算情况说明</w:t>
      </w:r>
    </w:p>
    <w:p w:rsidR="00684CA3" w:rsidRDefault="003B2827" w:rsidP="00BE056F">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8902A9"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F12E4F">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F12E4F">
        <w:rPr>
          <w:rFonts w:ascii="Times New Roman" w:eastAsia="仿宋_GB2312" w:hAnsi="Times New Roman" w:hint="eastAsia"/>
          <w:sz w:val="32"/>
          <w:szCs w:val="32"/>
        </w:rPr>
        <w:t>10.45</w:t>
      </w:r>
      <w:r>
        <w:rPr>
          <w:rFonts w:ascii="Times New Roman" w:eastAsia="仿宋_GB2312" w:hAnsi="Times New Roman" w:hint="eastAsia"/>
          <w:sz w:val="32"/>
          <w:szCs w:val="32"/>
        </w:rPr>
        <w:t>万元，</w:t>
      </w:r>
      <w:r w:rsidR="00F12E4F">
        <w:rPr>
          <w:rFonts w:ascii="Times New Roman" w:eastAsia="仿宋_GB2312" w:hAnsi="Times New Roman" w:hint="eastAsia"/>
          <w:sz w:val="32"/>
          <w:szCs w:val="32"/>
        </w:rPr>
        <w:t>决算数大于</w:t>
      </w:r>
      <w:r>
        <w:rPr>
          <w:rFonts w:ascii="Times New Roman" w:eastAsia="仿宋_GB2312" w:hAnsi="Times New Roman" w:hint="eastAsia"/>
          <w:sz w:val="32"/>
          <w:szCs w:val="32"/>
        </w:rPr>
        <w:t>预算数的主要原因是</w:t>
      </w:r>
      <w:r w:rsidR="00F12E4F">
        <w:rPr>
          <w:rFonts w:ascii="Times New Roman" w:eastAsia="仿宋_GB2312" w:hAnsi="Times New Roman" w:hint="eastAsia"/>
          <w:sz w:val="32"/>
          <w:szCs w:val="32"/>
        </w:rPr>
        <w:t>：</w:t>
      </w:r>
      <w:r w:rsidR="008902A9">
        <w:rPr>
          <w:rFonts w:ascii="Times New Roman" w:eastAsia="仿宋_GB2312" w:hAnsi="Times New Roman" w:hint="eastAsia"/>
          <w:sz w:val="32"/>
          <w:szCs w:val="32"/>
        </w:rPr>
        <w:t>以前年度财务人员因为不熟悉预算一体化系统，所以将三公经费预算填报为</w:t>
      </w:r>
      <w:r w:rsidR="008902A9">
        <w:rPr>
          <w:rFonts w:ascii="Times New Roman" w:eastAsia="仿宋_GB2312" w:hAnsi="Times New Roman" w:hint="eastAsia"/>
          <w:sz w:val="32"/>
          <w:szCs w:val="32"/>
        </w:rPr>
        <w:t>0</w:t>
      </w:r>
      <w:r w:rsidR="008902A9">
        <w:rPr>
          <w:rFonts w:ascii="Times New Roman" w:eastAsia="仿宋_GB2312" w:hAnsi="Times New Roman" w:hint="eastAsia"/>
          <w:sz w:val="32"/>
          <w:szCs w:val="32"/>
        </w:rPr>
        <w:t>万元，根据财政文件三公经费预算只能逐年递减，不能增加，故年初预算为</w:t>
      </w:r>
      <w:r w:rsidR="008902A9">
        <w:rPr>
          <w:rFonts w:ascii="Times New Roman" w:eastAsia="仿宋_GB2312" w:hAnsi="Times New Roman" w:hint="eastAsia"/>
          <w:sz w:val="32"/>
          <w:szCs w:val="32"/>
        </w:rPr>
        <w:t>0</w:t>
      </w:r>
      <w:r w:rsidR="008902A9">
        <w:rPr>
          <w:rFonts w:ascii="Times New Roman" w:eastAsia="仿宋_GB2312" w:hAnsi="Times New Roman" w:hint="eastAsia"/>
          <w:sz w:val="32"/>
          <w:szCs w:val="32"/>
        </w:rPr>
        <w:t>万元。但是在实际工作中，学校自升专以来公务用车和公务接待都有相应的开支，故决算数大于预算数。针对该问题已向财政归口科室做了情况汇报，将会在</w:t>
      </w:r>
      <w:r w:rsidR="008902A9">
        <w:rPr>
          <w:rFonts w:ascii="Times New Roman" w:eastAsia="仿宋_GB2312" w:hAnsi="Times New Roman" w:hint="eastAsia"/>
          <w:sz w:val="32"/>
          <w:szCs w:val="32"/>
        </w:rPr>
        <w:t>2024</w:t>
      </w:r>
      <w:r w:rsidR="008902A9">
        <w:rPr>
          <w:rFonts w:ascii="Times New Roman" w:eastAsia="仿宋_GB2312" w:hAnsi="Times New Roman" w:hint="eastAsia"/>
          <w:sz w:val="32"/>
          <w:szCs w:val="32"/>
        </w:rPr>
        <w:t>年预算调整的时候解决该问题。</w:t>
      </w:r>
    </w:p>
    <w:p w:rsidR="00684CA3" w:rsidRDefault="003B2827" w:rsidP="007F38D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C3774A">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C3774A">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C3774A">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C3774A">
        <w:rPr>
          <w:rFonts w:ascii="Times New Roman" w:eastAsia="仿宋_GB2312" w:hAnsi="Times New Roman" w:hint="eastAsia"/>
          <w:sz w:val="32"/>
          <w:szCs w:val="32"/>
        </w:rPr>
        <w:t>等于预算数，</w:t>
      </w:r>
      <w:r>
        <w:rPr>
          <w:rFonts w:ascii="Times New Roman" w:eastAsia="仿宋_GB2312" w:hAnsi="Times New Roman" w:hint="eastAsia"/>
          <w:sz w:val="32"/>
          <w:szCs w:val="32"/>
        </w:rPr>
        <w:t>主要原因是</w:t>
      </w:r>
      <w:r w:rsidR="00C3774A">
        <w:rPr>
          <w:rFonts w:ascii="Times New Roman" w:eastAsia="仿宋_GB2312" w:hAnsi="Times New Roman" w:hint="eastAsia"/>
          <w:sz w:val="32"/>
          <w:szCs w:val="32"/>
        </w:rPr>
        <w:t>学校</w:t>
      </w:r>
      <w:r w:rsidR="00C3774A">
        <w:rPr>
          <w:rFonts w:ascii="Times New Roman" w:eastAsia="仿宋_GB2312" w:hAnsi="Times New Roman" w:hint="eastAsia"/>
          <w:sz w:val="32"/>
          <w:szCs w:val="32"/>
        </w:rPr>
        <w:t>2023</w:t>
      </w:r>
      <w:r w:rsidR="00C3774A">
        <w:rPr>
          <w:rFonts w:ascii="Times New Roman" w:eastAsia="仿宋_GB2312" w:hAnsi="Times New Roman" w:hint="eastAsia"/>
          <w:sz w:val="32"/>
          <w:szCs w:val="32"/>
        </w:rPr>
        <w:t>年没有发生该项支出。</w:t>
      </w:r>
    </w:p>
    <w:p w:rsidR="00220E11" w:rsidRDefault="003B2827" w:rsidP="00220E1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220E11">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20E11">
        <w:rPr>
          <w:rFonts w:ascii="Times New Roman" w:eastAsia="仿宋_GB2312" w:hAnsi="Times New Roman" w:hint="eastAsia"/>
          <w:sz w:val="32"/>
          <w:szCs w:val="32"/>
        </w:rPr>
        <w:t>1.03</w:t>
      </w:r>
      <w:r>
        <w:rPr>
          <w:rFonts w:ascii="Times New Roman" w:eastAsia="仿宋_GB2312" w:hAnsi="Times New Roman" w:hint="eastAsia"/>
          <w:sz w:val="32"/>
          <w:szCs w:val="32"/>
        </w:rPr>
        <w:t>万元，</w:t>
      </w:r>
      <w:r w:rsidR="00220E11">
        <w:rPr>
          <w:rFonts w:ascii="Times New Roman" w:eastAsia="仿宋_GB2312" w:hAnsi="Times New Roman" w:hint="eastAsia"/>
          <w:sz w:val="32"/>
          <w:szCs w:val="32"/>
        </w:rPr>
        <w:t>决算数大于预算数，</w:t>
      </w:r>
      <w:r>
        <w:rPr>
          <w:rFonts w:ascii="Times New Roman" w:eastAsia="仿宋_GB2312" w:hAnsi="Times New Roman" w:hint="eastAsia"/>
          <w:sz w:val="32"/>
          <w:szCs w:val="32"/>
        </w:rPr>
        <w:t>主要原因是</w:t>
      </w:r>
      <w:r w:rsidR="00220E11">
        <w:rPr>
          <w:rFonts w:ascii="Times New Roman" w:eastAsia="仿宋_GB2312" w:hAnsi="Times New Roman" w:hint="eastAsia"/>
          <w:sz w:val="32"/>
          <w:szCs w:val="32"/>
        </w:rPr>
        <w:t>以前年度财务人员因为不熟悉预算一体化系统，所以将三公</w:t>
      </w:r>
      <w:r w:rsidR="00220E11">
        <w:rPr>
          <w:rFonts w:ascii="Times New Roman" w:eastAsia="仿宋_GB2312" w:hAnsi="Times New Roman" w:hint="eastAsia"/>
          <w:sz w:val="32"/>
          <w:szCs w:val="32"/>
        </w:rPr>
        <w:lastRenderedPageBreak/>
        <w:t>经费预算填报为</w:t>
      </w:r>
      <w:r w:rsidR="00220E11">
        <w:rPr>
          <w:rFonts w:ascii="Times New Roman" w:eastAsia="仿宋_GB2312" w:hAnsi="Times New Roman" w:hint="eastAsia"/>
          <w:sz w:val="32"/>
          <w:szCs w:val="32"/>
        </w:rPr>
        <w:t>0</w:t>
      </w:r>
      <w:r w:rsidR="00220E11">
        <w:rPr>
          <w:rFonts w:ascii="Times New Roman" w:eastAsia="仿宋_GB2312" w:hAnsi="Times New Roman" w:hint="eastAsia"/>
          <w:sz w:val="32"/>
          <w:szCs w:val="32"/>
        </w:rPr>
        <w:t>万元，根据财政文件三公经费预算只能逐年递减，不能增加，故年初预算为</w:t>
      </w:r>
      <w:r w:rsidR="00220E11">
        <w:rPr>
          <w:rFonts w:ascii="Times New Roman" w:eastAsia="仿宋_GB2312" w:hAnsi="Times New Roman" w:hint="eastAsia"/>
          <w:sz w:val="32"/>
          <w:szCs w:val="32"/>
        </w:rPr>
        <w:t>0</w:t>
      </w:r>
      <w:r w:rsidR="00220E11">
        <w:rPr>
          <w:rFonts w:ascii="Times New Roman" w:eastAsia="仿宋_GB2312" w:hAnsi="Times New Roman" w:hint="eastAsia"/>
          <w:sz w:val="32"/>
          <w:szCs w:val="32"/>
        </w:rPr>
        <w:t>万元。但是在实际工作中，学校自升专以来公务用车和公务接待都有相应的开支，故决算数大于预算数。针对该问题已向财政归口科室做了情况汇报，将会在</w:t>
      </w:r>
      <w:r w:rsidR="00220E11">
        <w:rPr>
          <w:rFonts w:ascii="Times New Roman" w:eastAsia="仿宋_GB2312" w:hAnsi="Times New Roman" w:hint="eastAsia"/>
          <w:sz w:val="32"/>
          <w:szCs w:val="32"/>
        </w:rPr>
        <w:t>2024</w:t>
      </w:r>
      <w:r w:rsidR="00220E11">
        <w:rPr>
          <w:rFonts w:ascii="Times New Roman" w:eastAsia="仿宋_GB2312" w:hAnsi="Times New Roman" w:hint="eastAsia"/>
          <w:sz w:val="32"/>
          <w:szCs w:val="32"/>
        </w:rPr>
        <w:t>年预算调整的时候解决该问题。</w:t>
      </w:r>
    </w:p>
    <w:p w:rsidR="00220E11" w:rsidRDefault="003B282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220E11">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20E11">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220E11">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220E11">
        <w:rPr>
          <w:rFonts w:ascii="Times New Roman" w:eastAsia="仿宋_GB2312" w:hAnsi="Times New Roman" w:hint="eastAsia"/>
          <w:sz w:val="32"/>
          <w:szCs w:val="32"/>
        </w:rPr>
        <w:t>等于预算数，</w:t>
      </w:r>
      <w:r>
        <w:rPr>
          <w:rFonts w:ascii="Times New Roman" w:eastAsia="仿宋_GB2312" w:hAnsi="Times New Roman" w:hint="eastAsia"/>
          <w:sz w:val="32"/>
          <w:szCs w:val="32"/>
        </w:rPr>
        <w:t>主要原因是</w:t>
      </w:r>
      <w:r w:rsidR="00220E11">
        <w:rPr>
          <w:rFonts w:ascii="Times New Roman" w:eastAsia="仿宋_GB2312" w:hAnsi="Times New Roman" w:hint="eastAsia"/>
          <w:sz w:val="32"/>
          <w:szCs w:val="32"/>
        </w:rPr>
        <w:t>学校</w:t>
      </w:r>
      <w:r w:rsidR="00220E11">
        <w:rPr>
          <w:rFonts w:ascii="Times New Roman" w:eastAsia="仿宋_GB2312" w:hAnsi="Times New Roman" w:hint="eastAsia"/>
          <w:sz w:val="32"/>
          <w:szCs w:val="32"/>
        </w:rPr>
        <w:t>2023</w:t>
      </w:r>
      <w:r w:rsidR="00220E11">
        <w:rPr>
          <w:rFonts w:ascii="Times New Roman" w:eastAsia="仿宋_GB2312" w:hAnsi="Times New Roman" w:hint="eastAsia"/>
          <w:sz w:val="32"/>
          <w:szCs w:val="32"/>
        </w:rPr>
        <w:t>年没有购置公车</w:t>
      </w:r>
    </w:p>
    <w:p w:rsidR="00684CA3" w:rsidRDefault="003B2827">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220E11">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20E11">
        <w:rPr>
          <w:rFonts w:ascii="Times New Roman" w:eastAsia="仿宋_GB2312" w:hAnsi="Times New Roman" w:hint="eastAsia"/>
          <w:sz w:val="32"/>
          <w:szCs w:val="32"/>
        </w:rPr>
        <w:t>9.42</w:t>
      </w:r>
      <w:r>
        <w:rPr>
          <w:rFonts w:ascii="Times New Roman" w:eastAsia="仿宋_GB2312" w:hAnsi="Times New Roman" w:hint="eastAsia"/>
          <w:sz w:val="32"/>
          <w:szCs w:val="32"/>
        </w:rPr>
        <w:t>万元，决算数大于预算数的主要原因是</w:t>
      </w:r>
      <w:r w:rsidR="00220E11">
        <w:rPr>
          <w:rFonts w:ascii="Times New Roman" w:eastAsia="仿宋_GB2312" w:hAnsi="Times New Roman" w:hint="eastAsia"/>
          <w:sz w:val="32"/>
          <w:szCs w:val="32"/>
        </w:rPr>
        <w:t>以前年度财务人员因为不熟悉预算一体化系统，所以将三公经费预算填报为</w:t>
      </w:r>
      <w:r w:rsidR="00220E11">
        <w:rPr>
          <w:rFonts w:ascii="Times New Roman" w:eastAsia="仿宋_GB2312" w:hAnsi="Times New Roman" w:hint="eastAsia"/>
          <w:sz w:val="32"/>
          <w:szCs w:val="32"/>
        </w:rPr>
        <w:t>0</w:t>
      </w:r>
      <w:r w:rsidR="00220E11">
        <w:rPr>
          <w:rFonts w:ascii="Times New Roman" w:eastAsia="仿宋_GB2312" w:hAnsi="Times New Roman" w:hint="eastAsia"/>
          <w:sz w:val="32"/>
          <w:szCs w:val="32"/>
        </w:rPr>
        <w:t>万元，根据财政文件三公经费预算只能逐年递减，不能增加，故年初预算为</w:t>
      </w:r>
      <w:r w:rsidR="00220E11">
        <w:rPr>
          <w:rFonts w:ascii="Times New Roman" w:eastAsia="仿宋_GB2312" w:hAnsi="Times New Roman" w:hint="eastAsia"/>
          <w:sz w:val="32"/>
          <w:szCs w:val="32"/>
        </w:rPr>
        <w:t>0</w:t>
      </w:r>
      <w:r w:rsidR="00220E11">
        <w:rPr>
          <w:rFonts w:ascii="Times New Roman" w:eastAsia="仿宋_GB2312" w:hAnsi="Times New Roman" w:hint="eastAsia"/>
          <w:sz w:val="32"/>
          <w:szCs w:val="32"/>
        </w:rPr>
        <w:t>万元。但是在实际工作中，学校自升专以来公务用车和公务接待都有相应的开支，故决算数大于预算数。针对该问题已向财政归口科室做了情况汇报，将会在</w:t>
      </w:r>
      <w:r w:rsidR="00220E11">
        <w:rPr>
          <w:rFonts w:ascii="Times New Roman" w:eastAsia="仿宋_GB2312" w:hAnsi="Times New Roman" w:hint="eastAsia"/>
          <w:sz w:val="32"/>
          <w:szCs w:val="32"/>
        </w:rPr>
        <w:t>2024</w:t>
      </w:r>
      <w:r w:rsidR="00220E11">
        <w:rPr>
          <w:rFonts w:ascii="Times New Roman" w:eastAsia="仿宋_GB2312" w:hAnsi="Times New Roman" w:hint="eastAsia"/>
          <w:sz w:val="32"/>
          <w:szCs w:val="32"/>
        </w:rPr>
        <w:t>年预算调整的时候解决该问题。</w:t>
      </w:r>
    </w:p>
    <w:p w:rsidR="00684CA3" w:rsidRDefault="003B2827" w:rsidP="00BE056F">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684CA3" w:rsidRDefault="003B2827" w:rsidP="007F38D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年度“三公”经费财政拨款支出决算中，公务接待费支出决算</w:t>
      </w:r>
      <w:r w:rsidR="00DE57C8">
        <w:rPr>
          <w:rFonts w:ascii="Times New Roman" w:eastAsia="仿宋_GB2312" w:hAnsi="Times New Roman" w:hint="eastAsia"/>
          <w:sz w:val="32"/>
          <w:szCs w:val="32"/>
        </w:rPr>
        <w:t>1.03</w:t>
      </w:r>
      <w:r>
        <w:rPr>
          <w:rFonts w:ascii="Times New Roman" w:eastAsia="仿宋_GB2312" w:hAnsi="Times New Roman" w:hint="eastAsia"/>
          <w:sz w:val="32"/>
          <w:szCs w:val="32"/>
        </w:rPr>
        <w:t>万元，占</w:t>
      </w:r>
      <w:r w:rsidR="00DE57C8">
        <w:rPr>
          <w:rFonts w:ascii="Times New Roman" w:eastAsia="仿宋_GB2312" w:hAnsi="Times New Roman" w:hint="eastAsia"/>
          <w:sz w:val="32"/>
          <w:szCs w:val="32"/>
        </w:rPr>
        <w:t xml:space="preserve">9.9% </w:t>
      </w:r>
      <w:r w:rsidR="00DE57C8">
        <w:rPr>
          <w:rFonts w:ascii="Times New Roman" w:eastAsia="仿宋_GB2312" w:hAnsi="Times New Roman" w:hint="eastAsia"/>
          <w:sz w:val="32"/>
          <w:szCs w:val="32"/>
        </w:rPr>
        <w:t>；</w:t>
      </w:r>
      <w:r w:rsidR="00DE57C8">
        <w:rPr>
          <w:rFonts w:ascii="Times New Roman" w:eastAsia="仿宋_GB2312" w:hAnsi="Times New Roman" w:hint="eastAsia"/>
          <w:sz w:val="32"/>
          <w:szCs w:val="32"/>
        </w:rPr>
        <w:t xml:space="preserve"> </w:t>
      </w:r>
      <w:r>
        <w:rPr>
          <w:rFonts w:ascii="Times New Roman" w:eastAsia="仿宋_GB2312" w:hAnsi="Times New Roman" w:hint="eastAsia"/>
          <w:sz w:val="32"/>
          <w:szCs w:val="32"/>
        </w:rPr>
        <w:t>因公出国（境）费支出决算</w:t>
      </w:r>
      <w:r w:rsidR="00DE57C8">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DE57C8">
        <w:rPr>
          <w:rFonts w:ascii="Times New Roman" w:eastAsia="仿宋_GB2312" w:hAnsi="Times New Roman" w:hint="eastAsia"/>
          <w:sz w:val="32"/>
          <w:szCs w:val="32"/>
        </w:rPr>
        <w:t xml:space="preserve">0% </w:t>
      </w:r>
      <w:r w:rsidR="00DE57C8">
        <w:rPr>
          <w:rFonts w:ascii="Times New Roman" w:eastAsia="仿宋_GB2312" w:hAnsi="Times New Roman" w:hint="eastAsia"/>
          <w:sz w:val="32"/>
          <w:szCs w:val="32"/>
        </w:rPr>
        <w:t>；</w:t>
      </w:r>
      <w:r w:rsidR="00DE57C8">
        <w:rPr>
          <w:rFonts w:ascii="Times New Roman" w:eastAsia="仿宋_GB2312" w:hAnsi="Times New Roman" w:hint="eastAsia"/>
          <w:sz w:val="32"/>
          <w:szCs w:val="32"/>
        </w:rPr>
        <w:t xml:space="preserve"> </w:t>
      </w:r>
      <w:r>
        <w:rPr>
          <w:rFonts w:ascii="Times New Roman" w:eastAsia="仿宋_GB2312" w:hAnsi="Times New Roman" w:hint="eastAsia"/>
          <w:sz w:val="32"/>
          <w:szCs w:val="32"/>
        </w:rPr>
        <w:t>公务用车购置费及运行维护费支出决算</w:t>
      </w:r>
      <w:r w:rsidR="00DE57C8">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DE57C8">
        <w:rPr>
          <w:rFonts w:ascii="Times New Roman" w:eastAsia="仿宋_GB2312" w:hAnsi="Times New Roman" w:hint="eastAsia"/>
          <w:sz w:val="32"/>
          <w:szCs w:val="32"/>
        </w:rPr>
        <w:t>0</w:t>
      </w:r>
      <w:r>
        <w:rPr>
          <w:rFonts w:ascii="Times New Roman" w:eastAsia="仿宋_GB2312" w:hAnsi="Times New Roman" w:hint="eastAsia"/>
          <w:sz w:val="32"/>
          <w:szCs w:val="32"/>
        </w:rPr>
        <w:t>%</w:t>
      </w:r>
      <w:r w:rsidR="00B47FA3">
        <w:rPr>
          <w:rFonts w:ascii="Times New Roman" w:eastAsia="仿宋_GB2312" w:hAnsi="Times New Roman" w:hint="eastAsia"/>
          <w:sz w:val="32"/>
          <w:szCs w:val="32"/>
        </w:rPr>
        <w:t xml:space="preserve"> </w:t>
      </w:r>
      <w:r w:rsidR="00B47FA3">
        <w:rPr>
          <w:rFonts w:ascii="Times New Roman" w:eastAsia="仿宋_GB2312" w:hAnsi="Times New Roman" w:hint="eastAsia"/>
          <w:sz w:val="32"/>
          <w:szCs w:val="32"/>
        </w:rPr>
        <w:t>；公务用车运行维护费决算支出</w:t>
      </w:r>
      <w:r w:rsidR="00B47FA3">
        <w:rPr>
          <w:rFonts w:ascii="Times New Roman" w:eastAsia="仿宋_GB2312" w:hAnsi="Times New Roman" w:hint="eastAsia"/>
          <w:sz w:val="32"/>
          <w:szCs w:val="32"/>
        </w:rPr>
        <w:t>9.42</w:t>
      </w:r>
      <w:r w:rsidR="00B47FA3">
        <w:rPr>
          <w:rFonts w:ascii="Times New Roman" w:eastAsia="仿宋_GB2312" w:hAnsi="Times New Roman" w:hint="eastAsia"/>
          <w:sz w:val="32"/>
          <w:szCs w:val="32"/>
        </w:rPr>
        <w:t>万元，占</w:t>
      </w:r>
      <w:r w:rsidR="00FA7598">
        <w:rPr>
          <w:rFonts w:ascii="Times New Roman" w:eastAsia="仿宋_GB2312" w:hAnsi="Times New Roman" w:hint="eastAsia"/>
          <w:sz w:val="32"/>
          <w:szCs w:val="32"/>
        </w:rPr>
        <w:t>90.1%</w:t>
      </w:r>
      <w:r>
        <w:rPr>
          <w:rFonts w:ascii="Times New Roman" w:eastAsia="仿宋_GB2312" w:hAnsi="Times New Roman" w:hint="eastAsia"/>
          <w:sz w:val="32"/>
          <w:szCs w:val="32"/>
        </w:rPr>
        <w:t>。</w:t>
      </w:r>
    </w:p>
    <w:p w:rsidR="00684CA3" w:rsidRDefault="003B2827" w:rsidP="007F38D0">
      <w:pPr>
        <w:pStyle w:val="Default"/>
        <w:spacing w:line="600" w:lineRule="exact"/>
        <w:ind w:firstLineChars="250" w:firstLine="800"/>
        <w:rPr>
          <w:rFonts w:ascii="楷体" w:eastAsia="楷体" w:hAnsi="楷体" w:cs="楷体"/>
          <w:b/>
          <w:bCs/>
          <w:i/>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FA20A5">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FA20A5">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sidR="00FA20A5">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FA20A5">
        <w:rPr>
          <w:rFonts w:ascii="楷体" w:eastAsia="楷体" w:hAnsi="楷体" w:cs="楷体" w:hint="eastAsia"/>
          <w:b/>
          <w:bCs/>
          <w:i/>
          <w:color w:val="auto"/>
          <w:sz w:val="32"/>
          <w:szCs w:val="32"/>
        </w:rPr>
        <w:t>。</w:t>
      </w:r>
    </w:p>
    <w:p w:rsidR="00684CA3" w:rsidRDefault="003B282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FA20A5">
        <w:rPr>
          <w:rFonts w:ascii="Times New Roman" w:eastAsia="仿宋_GB2312" w:hAnsi="Times New Roman" w:hint="eastAsia"/>
          <w:sz w:val="32"/>
          <w:szCs w:val="32"/>
        </w:rPr>
        <w:t>1.03</w:t>
      </w:r>
      <w:r>
        <w:rPr>
          <w:rFonts w:ascii="Times New Roman" w:eastAsia="仿宋_GB2312" w:hAnsi="Times New Roman" w:hint="eastAsia"/>
          <w:sz w:val="32"/>
          <w:szCs w:val="32"/>
        </w:rPr>
        <w:t>万元，全年共接待来访团组</w:t>
      </w:r>
      <w:r w:rsidR="00A46EA9">
        <w:rPr>
          <w:rFonts w:ascii="Times New Roman" w:eastAsia="仿宋_GB2312" w:hAnsi="Times New Roman" w:hint="eastAsia"/>
          <w:sz w:val="32"/>
          <w:szCs w:val="32"/>
        </w:rPr>
        <w:t>11</w:t>
      </w:r>
      <w:r>
        <w:rPr>
          <w:rFonts w:ascii="Times New Roman" w:eastAsia="仿宋_GB2312" w:hAnsi="Times New Roman" w:hint="eastAsia"/>
          <w:sz w:val="32"/>
          <w:szCs w:val="32"/>
        </w:rPr>
        <w:t>个、来宾</w:t>
      </w:r>
      <w:r w:rsidR="00A46EA9">
        <w:rPr>
          <w:rFonts w:ascii="Times New Roman" w:eastAsia="仿宋_GB2312" w:hAnsi="Times New Roman" w:hint="eastAsia"/>
          <w:sz w:val="32"/>
          <w:szCs w:val="32"/>
        </w:rPr>
        <w:t>53</w:t>
      </w:r>
      <w:r>
        <w:rPr>
          <w:rFonts w:ascii="Times New Roman" w:eastAsia="仿宋_GB2312" w:hAnsi="Times New Roman" w:hint="eastAsia"/>
          <w:sz w:val="32"/>
          <w:szCs w:val="32"/>
        </w:rPr>
        <w:t>人次</w:t>
      </w:r>
      <w:r w:rsidR="00A46EA9" w:rsidRPr="00094308">
        <w:rPr>
          <w:rFonts w:ascii="Times New Roman" w:eastAsia="仿宋_GB2312" w:hAnsi="Times New Roman" w:hint="eastAsia"/>
          <w:sz w:val="32"/>
          <w:szCs w:val="32"/>
        </w:rPr>
        <w:t>，</w:t>
      </w:r>
      <w:r w:rsidR="00094308" w:rsidRPr="00094308">
        <w:rPr>
          <w:rFonts w:ascii="Times New Roman" w:eastAsia="仿宋_GB2312" w:hAnsi="Times New Roman" w:hint="eastAsia"/>
          <w:sz w:val="32"/>
          <w:szCs w:val="32"/>
        </w:rPr>
        <w:t>湖南省教育厅开展</w:t>
      </w:r>
      <w:r w:rsidR="00094308">
        <w:rPr>
          <w:rFonts w:ascii="Times New Roman" w:eastAsia="仿宋_GB2312" w:hAnsi="Times New Roman" w:hint="eastAsia"/>
          <w:sz w:val="32"/>
          <w:szCs w:val="32"/>
        </w:rPr>
        <w:t>审计</w:t>
      </w:r>
      <w:r w:rsidR="00094308" w:rsidRPr="00094308">
        <w:rPr>
          <w:rFonts w:ascii="Times New Roman" w:eastAsia="仿宋_GB2312" w:hAnsi="Times New Roman" w:hint="eastAsia"/>
          <w:sz w:val="32"/>
          <w:szCs w:val="32"/>
        </w:rPr>
        <w:t>检查工作；湖南师大自考助学工作；省生态文明促进会开展公益讲座；</w:t>
      </w:r>
      <w:r w:rsidR="00094308">
        <w:rPr>
          <w:rFonts w:ascii="Times New Roman" w:eastAsia="仿宋_GB2312" w:hAnsi="Times New Roman" w:hint="eastAsia"/>
          <w:sz w:val="32"/>
          <w:szCs w:val="32"/>
        </w:rPr>
        <w:t>会同</w:t>
      </w:r>
      <w:r w:rsidR="00094308" w:rsidRPr="00094308">
        <w:rPr>
          <w:rFonts w:ascii="Times New Roman" w:eastAsia="仿宋_GB2312" w:hAnsi="Times New Roman" w:hint="eastAsia"/>
          <w:sz w:val="32"/>
          <w:szCs w:val="32"/>
        </w:rPr>
        <w:t>汇报乡村振兴工作；湖南省教育厅开展</w:t>
      </w:r>
      <w:r w:rsidR="00094308">
        <w:rPr>
          <w:rFonts w:ascii="Times New Roman" w:eastAsia="仿宋_GB2312" w:hAnsi="Times New Roman" w:hint="eastAsia"/>
          <w:sz w:val="32"/>
          <w:szCs w:val="32"/>
        </w:rPr>
        <w:t>专业以及验收</w:t>
      </w:r>
      <w:r w:rsidR="00094308" w:rsidRPr="00094308">
        <w:rPr>
          <w:rFonts w:ascii="Times New Roman" w:eastAsia="仿宋_GB2312" w:hAnsi="Times New Roman" w:hint="eastAsia"/>
          <w:sz w:val="32"/>
          <w:szCs w:val="32"/>
        </w:rPr>
        <w:t>评估工作</w:t>
      </w:r>
      <w:r w:rsidR="00094308">
        <w:rPr>
          <w:rFonts w:ascii="Times New Roman" w:eastAsia="仿宋_GB2312" w:hAnsi="Times New Roman" w:hint="eastAsia"/>
          <w:sz w:val="32"/>
          <w:szCs w:val="32"/>
        </w:rPr>
        <w:t>等</w:t>
      </w:r>
      <w:r>
        <w:rPr>
          <w:rFonts w:ascii="Times New Roman" w:eastAsia="仿宋_GB2312" w:hAnsi="Times New Roman" w:hint="eastAsia"/>
          <w:sz w:val="32"/>
          <w:szCs w:val="32"/>
        </w:rPr>
        <w:t>。</w:t>
      </w:r>
    </w:p>
    <w:p w:rsidR="00684CA3" w:rsidRDefault="003B2827">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387D5F">
        <w:rPr>
          <w:rFonts w:ascii="Times New Roman" w:eastAsia="仿宋_GB2312" w:hAnsi="Times New Roman" w:hint="eastAsia"/>
          <w:sz w:val="32"/>
          <w:szCs w:val="32"/>
        </w:rPr>
        <w:t>9.42</w:t>
      </w:r>
      <w:r>
        <w:rPr>
          <w:rFonts w:ascii="Times New Roman" w:eastAsia="仿宋_GB2312" w:hAnsi="Times New Roman" w:hint="eastAsia"/>
          <w:sz w:val="32"/>
          <w:szCs w:val="32"/>
        </w:rPr>
        <w:t>万元，其中：公务用车购置费</w:t>
      </w:r>
      <w:r w:rsidR="00387D5F">
        <w:rPr>
          <w:rFonts w:ascii="Times New Roman" w:eastAsia="仿宋_GB2312" w:hAnsi="Times New Roman" w:hint="eastAsia"/>
          <w:sz w:val="32"/>
          <w:szCs w:val="32"/>
        </w:rPr>
        <w:t>0</w:t>
      </w:r>
      <w:r>
        <w:rPr>
          <w:rFonts w:ascii="Times New Roman" w:eastAsia="仿宋_GB2312" w:hAnsi="Times New Roman" w:hint="eastAsia"/>
          <w:sz w:val="32"/>
          <w:szCs w:val="32"/>
        </w:rPr>
        <w:t>万元，公务用车运行维护费</w:t>
      </w:r>
      <w:r w:rsidR="00387D5F">
        <w:rPr>
          <w:rFonts w:ascii="Times New Roman" w:eastAsia="仿宋_GB2312" w:hAnsi="Times New Roman" w:hint="eastAsia"/>
          <w:sz w:val="32"/>
          <w:szCs w:val="32"/>
        </w:rPr>
        <w:t>9.42</w:t>
      </w:r>
      <w:r>
        <w:rPr>
          <w:rFonts w:ascii="Times New Roman" w:eastAsia="仿宋_GB2312" w:hAnsi="Times New Roman" w:hint="eastAsia"/>
          <w:sz w:val="32"/>
          <w:szCs w:val="32"/>
        </w:rPr>
        <w:t>万元，主要是</w:t>
      </w:r>
      <w:r w:rsidR="00387D5F">
        <w:rPr>
          <w:rFonts w:ascii="Times New Roman" w:eastAsia="仿宋_GB2312" w:hAnsi="Times New Roman" w:hint="eastAsia"/>
          <w:sz w:val="32"/>
          <w:szCs w:val="32"/>
        </w:rPr>
        <w:t>公务用车保险</w:t>
      </w:r>
      <w:r w:rsidR="00387D5F">
        <w:rPr>
          <w:rFonts w:ascii="Times New Roman" w:eastAsia="仿宋_GB2312" w:hAnsi="Times New Roman" w:hint="eastAsia"/>
          <w:sz w:val="32"/>
          <w:szCs w:val="32"/>
        </w:rPr>
        <w:lastRenderedPageBreak/>
        <w:t>费和公务用车油卡费，</w:t>
      </w:r>
      <w:r>
        <w:rPr>
          <w:rFonts w:ascii="Times New Roman" w:eastAsia="仿宋_GB2312" w:hAnsi="Times New Roman" w:hint="eastAsia"/>
          <w:sz w:val="32"/>
          <w:szCs w:val="32"/>
        </w:rPr>
        <w:t>支出，截止</w:t>
      </w:r>
      <w:r w:rsidR="00387D5F">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387D5F">
        <w:rPr>
          <w:rFonts w:ascii="Times New Roman" w:eastAsia="仿宋_GB2312" w:hAnsi="Times New Roman" w:hint="eastAsia"/>
          <w:sz w:val="32"/>
          <w:szCs w:val="32"/>
        </w:rPr>
        <w:t>3</w:t>
      </w:r>
      <w:r>
        <w:rPr>
          <w:rFonts w:ascii="Times New Roman" w:eastAsia="仿宋_GB2312" w:hAnsi="Times New Roman" w:hint="eastAsia"/>
          <w:sz w:val="32"/>
          <w:szCs w:val="32"/>
        </w:rPr>
        <w:t>辆。</w:t>
      </w:r>
    </w:p>
    <w:p w:rsidR="00684CA3" w:rsidRDefault="003B2827" w:rsidP="004A19CE">
      <w:pPr>
        <w:pStyle w:val="Default"/>
        <w:spacing w:line="600" w:lineRule="exact"/>
        <w:ind w:firstLineChars="250" w:firstLine="800"/>
        <w:rPr>
          <w:rFonts w:hAnsi="黑体"/>
          <w:bCs/>
          <w:sz w:val="32"/>
          <w:szCs w:val="32"/>
        </w:rPr>
      </w:pPr>
      <w:r>
        <w:rPr>
          <w:rFonts w:hAnsi="黑体" w:hint="eastAsia"/>
          <w:bCs/>
          <w:sz w:val="32"/>
          <w:szCs w:val="32"/>
        </w:rPr>
        <w:t>八、政府性基金预算收入支出决算情况</w:t>
      </w:r>
    </w:p>
    <w:p w:rsidR="00684CA3" w:rsidRDefault="003B2827">
      <w:pPr>
        <w:pStyle w:val="Default"/>
        <w:spacing w:line="600" w:lineRule="exact"/>
        <w:rPr>
          <w:rFonts w:ascii="楷体" w:eastAsia="楷体" w:hAnsi="楷体" w:cs="楷体"/>
          <w:b/>
          <w:bCs/>
          <w:i/>
          <w:color w:val="auto"/>
          <w:sz w:val="32"/>
          <w:szCs w:val="32"/>
        </w:rPr>
      </w:pPr>
      <w:r>
        <w:rPr>
          <w:rFonts w:ascii="Times New Roman" w:eastAsia="仿宋_GB2312" w:hAnsi="Times New Roman" w:hint="eastAsia"/>
          <w:sz w:val="32"/>
          <w:szCs w:val="32"/>
        </w:rPr>
        <w:t xml:space="preserve">     2023</w:t>
      </w:r>
      <w:r>
        <w:rPr>
          <w:rFonts w:ascii="Times New Roman" w:eastAsia="仿宋_GB2312" w:hAnsi="Times New Roman" w:hint="eastAsia"/>
          <w:sz w:val="32"/>
          <w:szCs w:val="32"/>
        </w:rPr>
        <w:t>年度政府性基金预算财政拨款收入</w:t>
      </w:r>
      <w:r w:rsidR="00695FAB">
        <w:rPr>
          <w:rFonts w:ascii="Times New Roman" w:eastAsia="仿宋_GB2312" w:hAnsi="Times New Roman" w:hint="eastAsia"/>
          <w:sz w:val="32"/>
          <w:szCs w:val="32"/>
        </w:rPr>
        <w:t>16303.75</w:t>
      </w:r>
      <w:r>
        <w:rPr>
          <w:rFonts w:ascii="Times New Roman" w:eastAsia="仿宋_GB2312" w:hAnsi="Times New Roman" w:hint="eastAsia"/>
          <w:sz w:val="32"/>
          <w:szCs w:val="32"/>
        </w:rPr>
        <w:t>万元；年初结转和结余</w:t>
      </w:r>
      <w:r w:rsidR="00695FAB">
        <w:rPr>
          <w:rFonts w:ascii="Times New Roman" w:eastAsia="仿宋_GB2312" w:hAnsi="Times New Roman" w:hint="eastAsia"/>
          <w:sz w:val="32"/>
          <w:szCs w:val="32"/>
        </w:rPr>
        <w:t>0</w:t>
      </w:r>
      <w:r>
        <w:rPr>
          <w:rFonts w:ascii="Times New Roman" w:eastAsia="仿宋_GB2312" w:hAnsi="Times New Roman" w:hint="eastAsia"/>
          <w:sz w:val="32"/>
          <w:szCs w:val="32"/>
        </w:rPr>
        <w:t>万元；支出</w:t>
      </w:r>
      <w:r w:rsidR="00695FAB">
        <w:rPr>
          <w:rFonts w:ascii="Times New Roman" w:eastAsia="仿宋_GB2312" w:hAnsi="Times New Roman" w:hint="eastAsia"/>
          <w:sz w:val="32"/>
          <w:szCs w:val="32"/>
        </w:rPr>
        <w:t>16303.75</w:t>
      </w:r>
      <w:r>
        <w:rPr>
          <w:rFonts w:ascii="Times New Roman" w:eastAsia="仿宋_GB2312" w:hAnsi="Times New Roman" w:hint="eastAsia"/>
          <w:sz w:val="32"/>
          <w:szCs w:val="32"/>
        </w:rPr>
        <w:t>万元，其中基本支出</w:t>
      </w:r>
      <w:r w:rsidR="00695FAB">
        <w:rPr>
          <w:rFonts w:ascii="Times New Roman" w:eastAsia="仿宋_GB2312" w:hAnsi="Times New Roman" w:hint="eastAsia"/>
          <w:sz w:val="32"/>
          <w:szCs w:val="32"/>
        </w:rPr>
        <w:t>0</w:t>
      </w:r>
      <w:r>
        <w:rPr>
          <w:rFonts w:ascii="Times New Roman" w:eastAsia="仿宋_GB2312" w:hAnsi="Times New Roman" w:hint="eastAsia"/>
          <w:sz w:val="32"/>
          <w:szCs w:val="32"/>
        </w:rPr>
        <w:t>万元，项目支出</w:t>
      </w:r>
      <w:r w:rsidR="00695FAB">
        <w:rPr>
          <w:rFonts w:ascii="Times New Roman" w:eastAsia="仿宋_GB2312" w:hAnsi="Times New Roman" w:hint="eastAsia"/>
          <w:sz w:val="32"/>
          <w:szCs w:val="32"/>
        </w:rPr>
        <w:t>16303.75</w:t>
      </w:r>
      <w:r>
        <w:rPr>
          <w:rFonts w:ascii="Times New Roman" w:eastAsia="仿宋_GB2312" w:hAnsi="Times New Roman" w:hint="eastAsia"/>
          <w:sz w:val="32"/>
          <w:szCs w:val="32"/>
        </w:rPr>
        <w:t>万元；年末结转和结余</w:t>
      </w:r>
      <w:r w:rsidR="00695FAB">
        <w:rPr>
          <w:rFonts w:ascii="Times New Roman" w:eastAsia="仿宋_GB2312" w:hAnsi="Times New Roman" w:hint="eastAsia"/>
          <w:sz w:val="32"/>
          <w:szCs w:val="32"/>
        </w:rPr>
        <w:t>0</w:t>
      </w:r>
      <w:r>
        <w:rPr>
          <w:rFonts w:ascii="Times New Roman" w:eastAsia="仿宋_GB2312" w:hAnsi="Times New Roman" w:hint="eastAsia"/>
          <w:sz w:val="32"/>
          <w:szCs w:val="32"/>
        </w:rPr>
        <w:t>万元。具体情况如下：</w:t>
      </w:r>
    </w:p>
    <w:p w:rsidR="00684CA3" w:rsidRDefault="003B2827" w:rsidP="003958A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A9796F">
        <w:rPr>
          <w:rFonts w:ascii="Times New Roman" w:eastAsia="仿宋_GB2312" w:hAnsi="Times New Roman" w:hint="eastAsia"/>
          <w:sz w:val="32"/>
          <w:szCs w:val="32"/>
        </w:rPr>
        <w:t>其他支出</w:t>
      </w:r>
      <w:r>
        <w:rPr>
          <w:rFonts w:ascii="Times New Roman" w:eastAsia="仿宋_GB2312" w:hAnsi="Times New Roman" w:hint="eastAsia"/>
          <w:sz w:val="32"/>
          <w:szCs w:val="32"/>
        </w:rPr>
        <w:t>（类）</w:t>
      </w:r>
      <w:r w:rsidR="00A9796F">
        <w:rPr>
          <w:rFonts w:ascii="Times New Roman" w:eastAsia="仿宋_GB2312" w:hAnsi="Times New Roman" w:hint="eastAsia"/>
          <w:sz w:val="32"/>
          <w:szCs w:val="32"/>
        </w:rPr>
        <w:t>其他政府性基金以及对应专项债务收入安排的支出</w:t>
      </w:r>
      <w:r>
        <w:rPr>
          <w:rFonts w:ascii="Times New Roman" w:eastAsia="仿宋_GB2312" w:hAnsi="Times New Roman" w:hint="eastAsia"/>
          <w:sz w:val="32"/>
          <w:szCs w:val="32"/>
        </w:rPr>
        <w:t>（款）</w:t>
      </w:r>
      <w:r w:rsidR="00A9796F">
        <w:rPr>
          <w:rFonts w:ascii="Times New Roman" w:eastAsia="仿宋_GB2312" w:hAnsi="Times New Roman" w:hint="eastAsia"/>
          <w:sz w:val="32"/>
          <w:szCs w:val="32"/>
        </w:rPr>
        <w:t>其他地方自行试点项目收益专项债券收入安排的支出</w:t>
      </w:r>
      <w:r>
        <w:rPr>
          <w:rFonts w:ascii="Times New Roman" w:eastAsia="仿宋_GB2312" w:hAnsi="Times New Roman" w:hint="eastAsia"/>
          <w:sz w:val="32"/>
          <w:szCs w:val="32"/>
        </w:rPr>
        <w:t>（项）。</w:t>
      </w:r>
    </w:p>
    <w:p w:rsidR="00684CA3" w:rsidRDefault="003B2827" w:rsidP="003958A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sidR="00A9796F">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A9796F">
        <w:rPr>
          <w:rFonts w:ascii="Times New Roman" w:eastAsia="仿宋_GB2312" w:hAnsi="Times New Roman" w:hint="eastAsia"/>
          <w:sz w:val="32"/>
          <w:szCs w:val="32"/>
        </w:rPr>
        <w:t>16213.75</w:t>
      </w:r>
      <w:r w:rsidR="00A9796F">
        <w:rPr>
          <w:rFonts w:ascii="Times New Roman" w:eastAsia="仿宋_GB2312" w:hAnsi="Times New Roman" w:hint="eastAsia"/>
          <w:sz w:val="32"/>
          <w:szCs w:val="32"/>
        </w:rPr>
        <w:t>万元</w:t>
      </w:r>
      <w:r>
        <w:rPr>
          <w:rFonts w:ascii="Times New Roman" w:eastAsia="仿宋_GB2312" w:hAnsi="Times New Roman" w:hint="eastAsia"/>
          <w:sz w:val="32"/>
          <w:szCs w:val="32"/>
        </w:rPr>
        <w:t>，决算数大于年初预算数的主要原因是：</w:t>
      </w:r>
      <w:r w:rsidR="00A9796F">
        <w:rPr>
          <w:rFonts w:ascii="Times New Roman" w:eastAsia="仿宋_GB2312" w:hAnsi="Times New Roman" w:hint="eastAsia"/>
          <w:sz w:val="32"/>
          <w:szCs w:val="32"/>
        </w:rPr>
        <w:t>我校为经费包干单位，年初预算时只测算人员包干费用，对于债券资金没有列入预算，因为财政相关部门已包含该笔资金的预算。</w:t>
      </w:r>
    </w:p>
    <w:p w:rsidR="00A9796F" w:rsidRDefault="00A9796F" w:rsidP="003958A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、其他支出（类）彩票公益安排的支出（款）用于体育事业的彩票公益支出（项）</w:t>
      </w:r>
    </w:p>
    <w:p w:rsidR="00A9796F" w:rsidRDefault="00A9796F" w:rsidP="003958A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90</w:t>
      </w:r>
      <w:r>
        <w:rPr>
          <w:rFonts w:ascii="Times New Roman" w:eastAsia="仿宋_GB2312" w:hAnsi="Times New Roman" w:hint="eastAsia"/>
          <w:sz w:val="32"/>
          <w:szCs w:val="32"/>
        </w:rPr>
        <w:t>万元，决算数大于年初预算数的主要原因是：该笔资金为体彩专项资金，我校为经费包干单位，年初预算时只测算人员包干费用。</w:t>
      </w:r>
    </w:p>
    <w:p w:rsidR="00684CA3" w:rsidRDefault="003B2827" w:rsidP="003958A3">
      <w:pPr>
        <w:pStyle w:val="Default"/>
        <w:spacing w:line="600" w:lineRule="exact"/>
        <w:ind w:firstLineChars="250" w:firstLine="803"/>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九、关于机关运行经费支出说明</w:t>
      </w:r>
    </w:p>
    <w:p w:rsidR="003D4A06" w:rsidRDefault="003B2827" w:rsidP="003958A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年度机关运行经费</w:t>
      </w:r>
      <w:r w:rsidR="003D4A06">
        <w:rPr>
          <w:rFonts w:ascii="Times New Roman" w:eastAsia="仿宋_GB2312" w:hAnsi="Times New Roman" w:hint="eastAsia"/>
          <w:sz w:val="32"/>
          <w:szCs w:val="32"/>
        </w:rPr>
        <w:t>预算数为</w:t>
      </w:r>
      <w:r w:rsidR="003D4A06">
        <w:rPr>
          <w:rFonts w:ascii="Times New Roman" w:eastAsia="仿宋_GB2312" w:hAnsi="Times New Roman" w:hint="eastAsia"/>
          <w:sz w:val="32"/>
          <w:szCs w:val="32"/>
        </w:rPr>
        <w:t>0</w:t>
      </w:r>
      <w:r w:rsidR="003D4A06">
        <w:rPr>
          <w:rFonts w:ascii="Times New Roman" w:eastAsia="仿宋_GB2312" w:hAnsi="Times New Roman" w:hint="eastAsia"/>
          <w:sz w:val="32"/>
          <w:szCs w:val="32"/>
        </w:rPr>
        <w:t>万元，决算</w:t>
      </w:r>
      <w:r>
        <w:rPr>
          <w:rFonts w:ascii="Times New Roman" w:eastAsia="仿宋_GB2312" w:hAnsi="Times New Roman" w:hint="eastAsia"/>
          <w:sz w:val="32"/>
          <w:szCs w:val="32"/>
        </w:rPr>
        <w:t>支出</w:t>
      </w:r>
      <w:r w:rsidR="003D4A06">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3D4A06">
        <w:rPr>
          <w:rFonts w:ascii="Times New Roman" w:eastAsia="仿宋_GB2312" w:hAnsi="Times New Roman" w:hint="eastAsia"/>
          <w:sz w:val="32"/>
          <w:szCs w:val="32"/>
        </w:rPr>
        <w:t>。</w:t>
      </w:r>
    </w:p>
    <w:p w:rsidR="00684CA3" w:rsidRDefault="003B2827" w:rsidP="003958A3">
      <w:pPr>
        <w:pStyle w:val="Default"/>
        <w:spacing w:line="600" w:lineRule="exact"/>
        <w:ind w:firstLineChars="250" w:firstLine="800"/>
        <w:rPr>
          <w:rFonts w:hAnsi="黑体"/>
          <w:bCs/>
          <w:sz w:val="32"/>
          <w:szCs w:val="32"/>
        </w:rPr>
      </w:pPr>
      <w:r>
        <w:rPr>
          <w:rFonts w:hAnsi="黑体" w:hint="eastAsia"/>
          <w:bCs/>
          <w:sz w:val="32"/>
          <w:szCs w:val="32"/>
        </w:rPr>
        <w:t>十、一般性支出情况说明</w:t>
      </w:r>
    </w:p>
    <w:p w:rsidR="00C14368" w:rsidRDefault="003B2827" w:rsidP="003958A3">
      <w:pPr>
        <w:pStyle w:val="Default"/>
        <w:spacing w:line="600" w:lineRule="exact"/>
        <w:ind w:firstLineChars="250" w:firstLine="800"/>
        <w:rPr>
          <w:rFonts w:ascii="楷体" w:eastAsia="楷体" w:hAnsi="楷体" w:cs="楷体"/>
          <w:b/>
          <w:bCs/>
          <w:i/>
          <w:color w:val="auto"/>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年本部门开支会议费</w:t>
      </w:r>
      <w:r w:rsidR="00C14368">
        <w:rPr>
          <w:rFonts w:ascii="Times New Roman" w:eastAsia="仿宋_GB2312" w:hAnsi="Times New Roman" w:hint="eastAsia"/>
          <w:sz w:val="32"/>
          <w:szCs w:val="32"/>
        </w:rPr>
        <w:t>0.2</w:t>
      </w:r>
      <w:r>
        <w:rPr>
          <w:rFonts w:ascii="Times New Roman" w:eastAsia="仿宋_GB2312" w:hAnsi="Times New Roman" w:hint="eastAsia"/>
          <w:sz w:val="32"/>
          <w:szCs w:val="32"/>
        </w:rPr>
        <w:t>万元，用于召开</w:t>
      </w:r>
      <w:r w:rsidR="00C14368">
        <w:rPr>
          <w:rFonts w:ascii="Times New Roman" w:eastAsia="仿宋_GB2312" w:hAnsi="Times New Roman" w:hint="eastAsia"/>
          <w:sz w:val="32"/>
          <w:szCs w:val="32"/>
        </w:rPr>
        <w:t>五年制公费定向生培养</w:t>
      </w:r>
      <w:r>
        <w:rPr>
          <w:rFonts w:ascii="Times New Roman" w:eastAsia="仿宋_GB2312" w:hAnsi="Times New Roman" w:hint="eastAsia"/>
          <w:sz w:val="32"/>
          <w:szCs w:val="32"/>
        </w:rPr>
        <w:t>会议，人数</w:t>
      </w:r>
      <w:r w:rsidR="00C14368">
        <w:rPr>
          <w:rFonts w:ascii="Times New Roman" w:eastAsia="仿宋_GB2312" w:hAnsi="Times New Roman" w:hint="eastAsia"/>
          <w:sz w:val="32"/>
          <w:szCs w:val="32"/>
        </w:rPr>
        <w:t>29</w:t>
      </w:r>
      <w:r>
        <w:rPr>
          <w:rFonts w:ascii="Times New Roman" w:eastAsia="仿宋_GB2312" w:hAnsi="Times New Roman" w:hint="eastAsia"/>
          <w:sz w:val="32"/>
          <w:szCs w:val="32"/>
        </w:rPr>
        <w:t>人，</w:t>
      </w:r>
      <w:r w:rsidR="00C14368">
        <w:rPr>
          <w:rFonts w:ascii="Times New Roman" w:eastAsia="仿宋_GB2312" w:hAnsi="Times New Roman" w:hint="eastAsia"/>
          <w:sz w:val="32"/>
          <w:szCs w:val="32"/>
        </w:rPr>
        <w:t>会议</w:t>
      </w:r>
      <w:r>
        <w:rPr>
          <w:rFonts w:ascii="Times New Roman" w:eastAsia="仿宋_GB2312" w:hAnsi="Times New Roman" w:hint="eastAsia"/>
          <w:sz w:val="32"/>
          <w:szCs w:val="32"/>
        </w:rPr>
        <w:t>内容为</w:t>
      </w:r>
      <w:r w:rsidR="00C14368">
        <w:rPr>
          <w:rFonts w:ascii="Times New Roman" w:eastAsia="仿宋_GB2312" w:hAnsi="Times New Roman" w:hint="eastAsia"/>
          <w:sz w:val="32"/>
          <w:szCs w:val="32"/>
        </w:rPr>
        <w:t>研讨五年制公费定向生培养方案</w:t>
      </w:r>
      <w:r>
        <w:rPr>
          <w:rFonts w:ascii="Times New Roman" w:eastAsia="仿宋_GB2312" w:hAnsi="Times New Roman" w:hint="eastAsia"/>
          <w:sz w:val="32"/>
          <w:szCs w:val="32"/>
        </w:rPr>
        <w:t>。</w:t>
      </w:r>
    </w:p>
    <w:p w:rsidR="00684CA3" w:rsidRDefault="003B2827" w:rsidP="00C14368">
      <w:pPr>
        <w:pStyle w:val="Default"/>
        <w:spacing w:line="600" w:lineRule="exact"/>
        <w:ind w:firstLineChars="200" w:firstLine="640"/>
        <w:rPr>
          <w:rFonts w:hAnsi="黑体"/>
          <w:bCs/>
          <w:sz w:val="32"/>
          <w:szCs w:val="32"/>
        </w:rPr>
      </w:pPr>
      <w:r>
        <w:rPr>
          <w:rFonts w:hAnsi="黑体" w:hint="eastAsia"/>
          <w:bCs/>
          <w:sz w:val="32"/>
          <w:szCs w:val="32"/>
        </w:rPr>
        <w:t>十一、关于政府采购支出说明</w:t>
      </w:r>
    </w:p>
    <w:p w:rsidR="00684CA3" w:rsidRDefault="003B2827">
      <w:pPr>
        <w:pStyle w:val="Default"/>
        <w:spacing w:line="58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年度政府采购支出总额</w:t>
      </w:r>
      <w:r w:rsidR="00C6289B">
        <w:rPr>
          <w:rFonts w:ascii="Times New Roman" w:eastAsia="仿宋_GB2312" w:hAnsi="Times New Roman" w:hint="eastAsia"/>
          <w:sz w:val="32"/>
          <w:szCs w:val="32"/>
        </w:rPr>
        <w:t>2228</w:t>
      </w:r>
      <w:r>
        <w:rPr>
          <w:rFonts w:ascii="Times New Roman" w:eastAsia="仿宋_GB2312" w:hAnsi="Times New Roman" w:hint="eastAsia"/>
          <w:sz w:val="32"/>
          <w:szCs w:val="32"/>
        </w:rPr>
        <w:t>万元，其中：政府采购货物支出</w:t>
      </w:r>
      <w:r w:rsidR="00C6289B">
        <w:rPr>
          <w:rFonts w:ascii="Times New Roman" w:eastAsia="仿宋_GB2312" w:hAnsi="Times New Roman" w:hint="eastAsia"/>
          <w:sz w:val="32"/>
          <w:szCs w:val="32"/>
        </w:rPr>
        <w:t>170</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万元、政府采购工程支出</w:t>
      </w:r>
      <w:r w:rsidR="00C6289B">
        <w:rPr>
          <w:rFonts w:ascii="Times New Roman" w:eastAsia="仿宋_GB2312" w:hAnsi="Times New Roman" w:hint="eastAsia"/>
          <w:sz w:val="32"/>
          <w:szCs w:val="32"/>
        </w:rPr>
        <w:t>2058</w:t>
      </w:r>
      <w:r w:rsidR="00C6289B">
        <w:rPr>
          <w:rFonts w:ascii="Times New Roman" w:eastAsia="仿宋_GB2312" w:hAnsi="Times New Roman" w:hint="eastAsia"/>
          <w:sz w:val="32"/>
          <w:szCs w:val="32"/>
        </w:rPr>
        <w:t>万元，政府采购服务支出</w:t>
      </w:r>
      <w:r w:rsidR="00C6289B">
        <w:rPr>
          <w:rFonts w:ascii="Times New Roman" w:eastAsia="仿宋_GB2312" w:hAnsi="Times New Roman" w:hint="eastAsia"/>
          <w:sz w:val="32"/>
          <w:szCs w:val="32"/>
        </w:rPr>
        <w:t>0</w:t>
      </w:r>
      <w:r w:rsidR="00C6289B">
        <w:rPr>
          <w:rFonts w:ascii="Times New Roman" w:eastAsia="仿宋_GB2312" w:hAnsi="Times New Roman" w:hint="eastAsia"/>
          <w:sz w:val="32"/>
          <w:szCs w:val="32"/>
        </w:rPr>
        <w:t>万元</w:t>
      </w:r>
      <w:r>
        <w:rPr>
          <w:rFonts w:ascii="Times New Roman" w:eastAsia="仿宋_GB2312" w:hAnsi="Times New Roman" w:hint="eastAsia"/>
          <w:sz w:val="32"/>
          <w:szCs w:val="32"/>
        </w:rPr>
        <w:t>。授予中小企业合同金额</w:t>
      </w:r>
      <w:r w:rsidR="00C6289B">
        <w:rPr>
          <w:rFonts w:ascii="Times New Roman" w:eastAsia="仿宋_GB2312" w:hAnsi="Times New Roman" w:hint="eastAsia"/>
          <w:sz w:val="32"/>
          <w:szCs w:val="32"/>
        </w:rPr>
        <w:t>556.3</w:t>
      </w:r>
      <w:r>
        <w:rPr>
          <w:rFonts w:ascii="Times New Roman" w:eastAsia="仿宋_GB2312" w:hAnsi="Times New Roman" w:hint="eastAsia"/>
          <w:sz w:val="32"/>
          <w:szCs w:val="32"/>
        </w:rPr>
        <w:t>万元，占政府采购支出总额的</w:t>
      </w:r>
      <w:r w:rsidR="00C6289B">
        <w:rPr>
          <w:rFonts w:ascii="Times New Roman" w:eastAsia="仿宋_GB2312" w:hAnsi="Times New Roman" w:hint="eastAsia"/>
          <w:sz w:val="32"/>
          <w:szCs w:val="32"/>
        </w:rPr>
        <w:t>24.97</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w:t>
      </w:r>
      <w:r>
        <w:rPr>
          <w:rFonts w:ascii="Times New Roman" w:eastAsia="仿宋_GB2312" w:hAnsi="Times New Roman" w:hint="eastAsia"/>
          <w:sz w:val="32"/>
          <w:szCs w:val="32"/>
        </w:rPr>
        <w:lastRenderedPageBreak/>
        <w:t>微企业合同金额</w:t>
      </w:r>
      <w:r w:rsidR="00C6289B">
        <w:rPr>
          <w:rFonts w:ascii="Times New Roman" w:eastAsia="仿宋_GB2312" w:hAnsi="Times New Roman" w:hint="eastAsia"/>
          <w:sz w:val="32"/>
          <w:szCs w:val="32"/>
        </w:rPr>
        <w:t>126.3</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sidR="00C6289B">
        <w:rPr>
          <w:rFonts w:ascii="Times New Roman" w:eastAsia="仿宋_GB2312" w:hAnsi="Times New Roman" w:hint="eastAsia"/>
          <w:color w:val="auto"/>
          <w:sz w:val="32"/>
          <w:szCs w:val="32"/>
        </w:rPr>
        <w:t>22.7</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rsidR="00684CA3" w:rsidRDefault="003B2827">
      <w:pPr>
        <w:pStyle w:val="Default"/>
        <w:spacing w:line="580" w:lineRule="exact"/>
        <w:ind w:firstLineChars="200" w:firstLine="640"/>
        <w:rPr>
          <w:rFonts w:hAnsi="黑体"/>
          <w:bCs/>
          <w:color w:val="auto"/>
          <w:sz w:val="32"/>
          <w:szCs w:val="32"/>
        </w:rPr>
      </w:pPr>
      <w:r>
        <w:rPr>
          <w:rFonts w:hAnsi="黑体" w:hint="eastAsia"/>
          <w:bCs/>
          <w:color w:val="auto"/>
          <w:sz w:val="32"/>
          <w:szCs w:val="32"/>
        </w:rPr>
        <w:t>十二、关于国有资产占用情况说明</w:t>
      </w:r>
    </w:p>
    <w:p w:rsidR="00921C99" w:rsidRPr="00B6498E" w:rsidRDefault="00921C99" w:rsidP="00921C99">
      <w:pPr>
        <w:widowControl/>
        <w:spacing w:line="346" w:lineRule="atLeast"/>
        <w:ind w:firstLine="640"/>
        <w:jc w:val="left"/>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截至</w:t>
      </w:r>
      <w:r w:rsidRPr="00B6498E">
        <w:rPr>
          <w:rFonts w:ascii="Times New Roman" w:eastAsia="仿宋_GB2312" w:hAnsi="Times New Roman" w:cs="黑体" w:hint="eastAsia"/>
          <w:color w:val="000000"/>
          <w:kern w:val="0"/>
          <w:sz w:val="32"/>
          <w:szCs w:val="32"/>
        </w:rPr>
        <w:t>2023</w:t>
      </w:r>
      <w:r w:rsidRPr="00B6498E">
        <w:rPr>
          <w:rFonts w:ascii="Times New Roman" w:eastAsia="仿宋_GB2312" w:hAnsi="Times New Roman" w:cs="黑体" w:hint="eastAsia"/>
          <w:color w:val="000000"/>
          <w:kern w:val="0"/>
          <w:sz w:val="32"/>
          <w:szCs w:val="32"/>
        </w:rPr>
        <w:t>年</w:t>
      </w:r>
      <w:r w:rsidRPr="00B6498E">
        <w:rPr>
          <w:rFonts w:ascii="Times New Roman" w:eastAsia="仿宋_GB2312" w:hAnsi="Times New Roman" w:cs="黑体" w:hint="eastAsia"/>
          <w:color w:val="000000"/>
          <w:kern w:val="0"/>
          <w:sz w:val="32"/>
          <w:szCs w:val="32"/>
        </w:rPr>
        <w:t>12</w:t>
      </w:r>
      <w:r w:rsidRPr="00B6498E">
        <w:rPr>
          <w:rFonts w:ascii="Times New Roman" w:eastAsia="仿宋_GB2312" w:hAnsi="Times New Roman" w:cs="黑体" w:hint="eastAsia"/>
          <w:color w:val="000000"/>
          <w:kern w:val="0"/>
          <w:sz w:val="32"/>
          <w:szCs w:val="32"/>
        </w:rPr>
        <w:t>月</w:t>
      </w:r>
      <w:r w:rsidRPr="00B6498E">
        <w:rPr>
          <w:rFonts w:ascii="Times New Roman" w:eastAsia="仿宋_GB2312" w:hAnsi="Times New Roman" w:cs="黑体" w:hint="eastAsia"/>
          <w:color w:val="000000"/>
          <w:kern w:val="0"/>
          <w:sz w:val="32"/>
          <w:szCs w:val="32"/>
        </w:rPr>
        <w:t>31</w:t>
      </w:r>
      <w:r w:rsidRPr="00B6498E">
        <w:rPr>
          <w:rFonts w:ascii="Times New Roman" w:eastAsia="仿宋_GB2312" w:hAnsi="Times New Roman" w:cs="黑体" w:hint="eastAsia"/>
          <w:color w:val="000000"/>
          <w:kern w:val="0"/>
          <w:sz w:val="32"/>
          <w:szCs w:val="32"/>
        </w:rPr>
        <w:t>日，本单位共有车辆</w:t>
      </w:r>
      <w:r w:rsidRPr="00B6498E">
        <w:rPr>
          <w:rFonts w:ascii="Times New Roman" w:eastAsia="仿宋_GB2312" w:hAnsi="Times New Roman" w:cs="黑体" w:hint="eastAsia"/>
          <w:color w:val="000000"/>
          <w:kern w:val="0"/>
          <w:sz w:val="32"/>
          <w:szCs w:val="32"/>
        </w:rPr>
        <w:t>3</w:t>
      </w:r>
      <w:r w:rsidRPr="00B6498E">
        <w:rPr>
          <w:rFonts w:ascii="Times New Roman" w:eastAsia="仿宋_GB2312" w:hAnsi="Times New Roman" w:cs="黑体" w:hint="eastAsia"/>
          <w:color w:val="000000"/>
          <w:kern w:val="0"/>
          <w:sz w:val="32"/>
          <w:szCs w:val="32"/>
        </w:rPr>
        <w:t>辆，其中，主要领导干部用车</w:t>
      </w:r>
      <w:r w:rsidRPr="00B6498E">
        <w:rPr>
          <w:rFonts w:ascii="Times New Roman" w:eastAsia="仿宋_GB2312" w:hAnsi="Times New Roman" w:cs="黑体" w:hint="eastAsia"/>
          <w:color w:val="000000"/>
          <w:kern w:val="0"/>
          <w:sz w:val="32"/>
          <w:szCs w:val="32"/>
        </w:rPr>
        <w:t>0</w:t>
      </w:r>
      <w:r w:rsidRPr="00B6498E">
        <w:rPr>
          <w:rFonts w:ascii="Times New Roman" w:eastAsia="仿宋_GB2312" w:hAnsi="Times New Roman" w:cs="黑体" w:hint="eastAsia"/>
          <w:color w:val="000000"/>
          <w:kern w:val="0"/>
          <w:sz w:val="32"/>
          <w:szCs w:val="32"/>
        </w:rPr>
        <w:t>辆，机要通信用车</w:t>
      </w:r>
      <w:r w:rsidRPr="00B6498E">
        <w:rPr>
          <w:rFonts w:ascii="Times New Roman" w:eastAsia="仿宋_GB2312" w:hAnsi="Times New Roman" w:cs="黑体" w:hint="eastAsia"/>
          <w:color w:val="000000"/>
          <w:kern w:val="0"/>
          <w:sz w:val="32"/>
          <w:szCs w:val="32"/>
        </w:rPr>
        <w:t>0</w:t>
      </w:r>
      <w:r w:rsidRPr="00B6498E">
        <w:rPr>
          <w:rFonts w:ascii="Times New Roman" w:eastAsia="仿宋_GB2312" w:hAnsi="Times New Roman" w:cs="黑体" w:hint="eastAsia"/>
          <w:color w:val="000000"/>
          <w:kern w:val="0"/>
          <w:sz w:val="32"/>
          <w:szCs w:val="32"/>
        </w:rPr>
        <w:t>辆、应急保障用车</w:t>
      </w:r>
      <w:r w:rsidRPr="00B6498E">
        <w:rPr>
          <w:rFonts w:ascii="Times New Roman" w:eastAsia="仿宋_GB2312" w:hAnsi="Times New Roman" w:cs="黑体" w:hint="eastAsia"/>
          <w:color w:val="000000"/>
          <w:kern w:val="0"/>
          <w:sz w:val="32"/>
          <w:szCs w:val="32"/>
        </w:rPr>
        <w:t>0</w:t>
      </w:r>
      <w:r w:rsidRPr="00B6498E">
        <w:rPr>
          <w:rFonts w:ascii="Times New Roman" w:eastAsia="仿宋_GB2312" w:hAnsi="Times New Roman" w:cs="黑体" w:hint="eastAsia"/>
          <w:color w:val="000000"/>
          <w:kern w:val="0"/>
          <w:sz w:val="32"/>
          <w:szCs w:val="32"/>
        </w:rPr>
        <w:t>辆、执法执勤用车</w:t>
      </w:r>
      <w:r w:rsidRPr="00B6498E">
        <w:rPr>
          <w:rFonts w:ascii="Times New Roman" w:eastAsia="仿宋_GB2312" w:hAnsi="Times New Roman" w:cs="黑体" w:hint="eastAsia"/>
          <w:color w:val="000000"/>
          <w:kern w:val="0"/>
          <w:sz w:val="32"/>
          <w:szCs w:val="32"/>
        </w:rPr>
        <w:t>0</w:t>
      </w:r>
      <w:r w:rsidRPr="00B6498E">
        <w:rPr>
          <w:rFonts w:ascii="Times New Roman" w:eastAsia="仿宋_GB2312" w:hAnsi="Times New Roman" w:cs="黑体" w:hint="eastAsia"/>
          <w:color w:val="000000"/>
          <w:kern w:val="0"/>
          <w:sz w:val="32"/>
          <w:szCs w:val="32"/>
        </w:rPr>
        <w:t>辆、特种专业技术用车</w:t>
      </w:r>
      <w:r w:rsidRPr="00B6498E">
        <w:rPr>
          <w:rFonts w:ascii="Times New Roman" w:eastAsia="仿宋_GB2312" w:hAnsi="Times New Roman" w:cs="黑体" w:hint="eastAsia"/>
          <w:color w:val="000000"/>
          <w:kern w:val="0"/>
          <w:sz w:val="32"/>
          <w:szCs w:val="32"/>
        </w:rPr>
        <w:t>0</w:t>
      </w:r>
      <w:r w:rsidRPr="00B6498E">
        <w:rPr>
          <w:rFonts w:ascii="Times New Roman" w:eastAsia="仿宋_GB2312" w:hAnsi="Times New Roman" w:cs="黑体" w:hint="eastAsia"/>
          <w:color w:val="000000"/>
          <w:kern w:val="0"/>
          <w:sz w:val="32"/>
          <w:szCs w:val="32"/>
        </w:rPr>
        <w:t>辆、其他用车</w:t>
      </w:r>
      <w:r w:rsidRPr="00B6498E">
        <w:rPr>
          <w:rFonts w:ascii="Times New Roman" w:eastAsia="仿宋_GB2312" w:hAnsi="Times New Roman" w:cs="黑体" w:hint="eastAsia"/>
          <w:color w:val="000000"/>
          <w:kern w:val="0"/>
          <w:sz w:val="32"/>
          <w:szCs w:val="32"/>
        </w:rPr>
        <w:t>3</w:t>
      </w:r>
      <w:r w:rsidRPr="00B6498E">
        <w:rPr>
          <w:rFonts w:ascii="Times New Roman" w:eastAsia="仿宋_GB2312" w:hAnsi="Times New Roman" w:cs="黑体" w:hint="eastAsia"/>
          <w:color w:val="000000"/>
          <w:kern w:val="0"/>
          <w:sz w:val="32"/>
          <w:szCs w:val="32"/>
        </w:rPr>
        <w:t>辆，其他用车主要是轿车</w:t>
      </w:r>
      <w:r w:rsidRPr="00B6498E">
        <w:rPr>
          <w:rFonts w:ascii="Times New Roman" w:eastAsia="仿宋_GB2312" w:hAnsi="Times New Roman" w:cs="黑体" w:hint="eastAsia"/>
          <w:color w:val="000000"/>
          <w:kern w:val="0"/>
          <w:sz w:val="32"/>
          <w:szCs w:val="32"/>
        </w:rPr>
        <w:t>1</w:t>
      </w:r>
      <w:r w:rsidRPr="00B6498E">
        <w:rPr>
          <w:rFonts w:ascii="Times New Roman" w:eastAsia="仿宋_GB2312" w:hAnsi="Times New Roman" w:cs="黑体" w:hint="eastAsia"/>
          <w:color w:val="000000"/>
          <w:kern w:val="0"/>
          <w:sz w:val="32"/>
          <w:szCs w:val="32"/>
        </w:rPr>
        <w:t>台、越野车</w:t>
      </w:r>
      <w:r w:rsidRPr="00B6498E">
        <w:rPr>
          <w:rFonts w:ascii="Times New Roman" w:eastAsia="仿宋_GB2312" w:hAnsi="Times New Roman" w:cs="黑体" w:hint="eastAsia"/>
          <w:color w:val="000000"/>
          <w:kern w:val="0"/>
          <w:sz w:val="32"/>
          <w:szCs w:val="32"/>
        </w:rPr>
        <w:t>1</w:t>
      </w:r>
      <w:r w:rsidRPr="00B6498E">
        <w:rPr>
          <w:rFonts w:ascii="Times New Roman" w:eastAsia="仿宋_GB2312" w:hAnsi="Times New Roman" w:cs="黑体" w:hint="eastAsia"/>
          <w:color w:val="000000"/>
          <w:kern w:val="0"/>
          <w:sz w:val="32"/>
          <w:szCs w:val="32"/>
        </w:rPr>
        <w:t>台、其他小型汽车</w:t>
      </w:r>
      <w:r w:rsidRPr="00B6498E">
        <w:rPr>
          <w:rFonts w:ascii="Times New Roman" w:eastAsia="仿宋_GB2312" w:hAnsi="Times New Roman" w:cs="黑体" w:hint="eastAsia"/>
          <w:color w:val="000000"/>
          <w:kern w:val="0"/>
          <w:sz w:val="32"/>
          <w:szCs w:val="32"/>
        </w:rPr>
        <w:t>1</w:t>
      </w:r>
      <w:r w:rsidRPr="00B6498E">
        <w:rPr>
          <w:rFonts w:ascii="Times New Roman" w:eastAsia="仿宋_GB2312" w:hAnsi="Times New Roman" w:cs="黑体" w:hint="eastAsia"/>
          <w:color w:val="000000"/>
          <w:kern w:val="0"/>
          <w:sz w:val="32"/>
          <w:szCs w:val="32"/>
        </w:rPr>
        <w:t>台；单位价值</w:t>
      </w:r>
      <w:r w:rsidRPr="00B6498E">
        <w:rPr>
          <w:rFonts w:ascii="Times New Roman" w:eastAsia="仿宋_GB2312" w:hAnsi="Times New Roman" w:cs="黑体" w:hint="eastAsia"/>
          <w:color w:val="000000"/>
          <w:kern w:val="0"/>
          <w:sz w:val="32"/>
          <w:szCs w:val="32"/>
        </w:rPr>
        <w:t>50</w:t>
      </w:r>
      <w:r w:rsidRPr="00B6498E">
        <w:rPr>
          <w:rFonts w:ascii="Times New Roman" w:eastAsia="仿宋_GB2312" w:hAnsi="Times New Roman" w:cs="黑体" w:hint="eastAsia"/>
          <w:color w:val="000000"/>
          <w:kern w:val="0"/>
          <w:sz w:val="32"/>
          <w:szCs w:val="32"/>
        </w:rPr>
        <w:t>万元以上通用设备</w:t>
      </w:r>
      <w:r w:rsidRPr="00B6498E">
        <w:rPr>
          <w:rFonts w:ascii="Times New Roman" w:eastAsia="仿宋_GB2312" w:hAnsi="Times New Roman" w:cs="黑体" w:hint="eastAsia"/>
          <w:color w:val="000000"/>
          <w:kern w:val="0"/>
          <w:sz w:val="32"/>
          <w:szCs w:val="32"/>
        </w:rPr>
        <w:t>0</w:t>
      </w:r>
      <w:r w:rsidRPr="00B6498E">
        <w:rPr>
          <w:rFonts w:ascii="Times New Roman" w:eastAsia="仿宋_GB2312" w:hAnsi="Times New Roman" w:cs="黑体" w:hint="eastAsia"/>
          <w:color w:val="000000"/>
          <w:kern w:val="0"/>
          <w:sz w:val="32"/>
          <w:szCs w:val="32"/>
        </w:rPr>
        <w:t>台（套）；单位价值</w:t>
      </w:r>
      <w:r w:rsidRPr="00B6498E">
        <w:rPr>
          <w:rFonts w:ascii="Times New Roman" w:eastAsia="仿宋_GB2312" w:hAnsi="Times New Roman" w:cs="黑体" w:hint="eastAsia"/>
          <w:color w:val="000000"/>
          <w:kern w:val="0"/>
          <w:sz w:val="32"/>
          <w:szCs w:val="32"/>
        </w:rPr>
        <w:t>100</w:t>
      </w:r>
      <w:r w:rsidRPr="00B6498E">
        <w:rPr>
          <w:rFonts w:ascii="Times New Roman" w:eastAsia="仿宋_GB2312" w:hAnsi="Times New Roman" w:cs="黑体" w:hint="eastAsia"/>
          <w:color w:val="000000"/>
          <w:kern w:val="0"/>
          <w:sz w:val="32"/>
          <w:szCs w:val="32"/>
        </w:rPr>
        <w:t>万元以上专用设备</w:t>
      </w:r>
      <w:r w:rsidRPr="00B6498E">
        <w:rPr>
          <w:rFonts w:ascii="Times New Roman" w:eastAsia="仿宋_GB2312" w:hAnsi="Times New Roman" w:cs="黑体" w:hint="eastAsia"/>
          <w:color w:val="000000"/>
          <w:kern w:val="0"/>
          <w:sz w:val="32"/>
          <w:szCs w:val="32"/>
        </w:rPr>
        <w:t>0</w:t>
      </w:r>
      <w:r w:rsidRPr="00B6498E">
        <w:rPr>
          <w:rFonts w:ascii="Times New Roman" w:eastAsia="仿宋_GB2312" w:hAnsi="Times New Roman" w:cs="黑体" w:hint="eastAsia"/>
          <w:color w:val="000000"/>
          <w:kern w:val="0"/>
          <w:sz w:val="32"/>
          <w:szCs w:val="32"/>
        </w:rPr>
        <w:t>台（套）。</w:t>
      </w:r>
    </w:p>
    <w:p w:rsidR="00684CA3" w:rsidRDefault="003B2827" w:rsidP="003958A3">
      <w:pPr>
        <w:pStyle w:val="Default"/>
        <w:spacing w:line="580" w:lineRule="exact"/>
        <w:ind w:firstLineChars="250" w:firstLine="800"/>
        <w:rPr>
          <w:rFonts w:hAnsi="黑体"/>
          <w:bCs/>
          <w:color w:val="auto"/>
          <w:sz w:val="32"/>
          <w:szCs w:val="32"/>
        </w:rPr>
      </w:pPr>
      <w:r>
        <w:rPr>
          <w:rFonts w:hAnsi="黑体" w:hint="eastAsia"/>
          <w:bCs/>
          <w:color w:val="auto"/>
          <w:sz w:val="32"/>
          <w:szCs w:val="32"/>
        </w:rPr>
        <w:t>十三、关于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rsidR="00684CA3" w:rsidRDefault="003B2827" w:rsidP="00762E27">
      <w:pPr>
        <w:pStyle w:val="Default"/>
        <w:numPr>
          <w:ilvl w:val="0"/>
          <w:numId w:val="2"/>
        </w:numPr>
        <w:spacing w:line="580" w:lineRule="exact"/>
        <w:rPr>
          <w:rFonts w:ascii="楷体" w:eastAsia="楷体" w:hAnsi="楷体" w:cs="楷体"/>
          <w:b/>
          <w:bCs/>
          <w:sz w:val="32"/>
          <w:szCs w:val="32"/>
        </w:rPr>
      </w:pPr>
      <w:r>
        <w:rPr>
          <w:rFonts w:ascii="楷体" w:eastAsia="楷体" w:hAnsi="楷体" w:cs="楷体" w:hint="eastAsia"/>
          <w:b/>
          <w:bCs/>
          <w:sz w:val="32"/>
          <w:szCs w:val="32"/>
        </w:rPr>
        <w:t>绩效管理工作开展情况</w:t>
      </w:r>
    </w:p>
    <w:p w:rsidR="006C2304" w:rsidRPr="00B6498E" w:rsidRDefault="006C2304" w:rsidP="00B6498E">
      <w:pPr>
        <w:widowControl/>
        <w:spacing w:line="346" w:lineRule="atLeast"/>
        <w:ind w:firstLine="640"/>
        <w:jc w:val="left"/>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2023</w:t>
      </w:r>
      <w:r w:rsidRPr="00B6498E">
        <w:rPr>
          <w:rFonts w:ascii="Times New Roman" w:eastAsia="仿宋_GB2312" w:hAnsi="Times New Roman" w:cs="黑体" w:hint="eastAsia"/>
          <w:color w:val="000000"/>
          <w:kern w:val="0"/>
          <w:sz w:val="32"/>
          <w:szCs w:val="32"/>
        </w:rPr>
        <w:t>年学校坚持党的全面领导，提升办学治校能力；持续强化质量管理，教育教学成果亮点纷呈；推进学校内涵发展，提升办学治校水平能力；持续强化后勤保障，扎实推进平安校园建设。</w:t>
      </w:r>
    </w:p>
    <w:p w:rsidR="001B0418" w:rsidRDefault="003B2827" w:rsidP="006C2304">
      <w:pPr>
        <w:widowControl/>
        <w:shd w:val="clear" w:color="auto" w:fill="FFFFFF"/>
        <w:overflowPunct w:val="0"/>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（二）部门（单位）整体支出绩效情况</w:t>
      </w:r>
    </w:p>
    <w:p w:rsidR="001B0418" w:rsidRPr="00B6498E" w:rsidRDefault="001B0418" w:rsidP="003958A3">
      <w:pPr>
        <w:widowControl/>
        <w:spacing w:line="346" w:lineRule="atLeast"/>
        <w:ind w:firstLineChars="250" w:firstLine="800"/>
        <w:jc w:val="left"/>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1</w:t>
      </w:r>
      <w:r w:rsidRPr="00B6498E">
        <w:rPr>
          <w:rFonts w:ascii="Times New Roman" w:eastAsia="仿宋_GB2312" w:hAnsi="Times New Roman" w:cs="黑体" w:hint="eastAsia"/>
          <w:color w:val="000000"/>
          <w:kern w:val="0"/>
          <w:sz w:val="32"/>
          <w:szCs w:val="32"/>
        </w:rPr>
        <w:t>、</w:t>
      </w:r>
      <w:r w:rsidRPr="00B6498E">
        <w:rPr>
          <w:rFonts w:ascii="Times New Roman" w:eastAsia="仿宋_GB2312" w:hAnsi="Times New Roman" w:cs="黑体" w:hint="eastAsia"/>
          <w:color w:val="000000"/>
          <w:kern w:val="0"/>
          <w:sz w:val="32"/>
          <w:szCs w:val="32"/>
        </w:rPr>
        <w:t>2023</w:t>
      </w:r>
      <w:r w:rsidRPr="00B6498E">
        <w:rPr>
          <w:rFonts w:ascii="Times New Roman" w:eastAsia="仿宋_GB2312" w:hAnsi="Times New Roman" w:cs="黑体" w:hint="eastAsia"/>
          <w:color w:val="000000"/>
          <w:kern w:val="0"/>
          <w:sz w:val="32"/>
          <w:szCs w:val="32"/>
        </w:rPr>
        <w:t>年我校人员编制数</w:t>
      </w:r>
      <w:r w:rsidRPr="00B6498E">
        <w:rPr>
          <w:rFonts w:ascii="Times New Roman" w:eastAsia="仿宋_GB2312" w:hAnsi="Times New Roman" w:cs="黑体" w:hint="eastAsia"/>
          <w:color w:val="000000"/>
          <w:kern w:val="0"/>
          <w:sz w:val="32"/>
          <w:szCs w:val="32"/>
        </w:rPr>
        <w:t>347</w:t>
      </w:r>
      <w:r w:rsidRPr="00B6498E">
        <w:rPr>
          <w:rFonts w:ascii="Times New Roman" w:eastAsia="仿宋_GB2312" w:hAnsi="Times New Roman" w:cs="黑体" w:hint="eastAsia"/>
          <w:color w:val="000000"/>
          <w:kern w:val="0"/>
          <w:sz w:val="32"/>
          <w:szCs w:val="32"/>
        </w:rPr>
        <w:t>人，在职人员</w:t>
      </w:r>
      <w:r w:rsidRPr="00B6498E">
        <w:rPr>
          <w:rFonts w:ascii="Times New Roman" w:eastAsia="仿宋_GB2312" w:hAnsi="Times New Roman" w:cs="黑体" w:hint="eastAsia"/>
          <w:color w:val="000000"/>
          <w:kern w:val="0"/>
          <w:sz w:val="32"/>
          <w:szCs w:val="32"/>
        </w:rPr>
        <w:t>347</w:t>
      </w:r>
      <w:r w:rsidRPr="00B6498E">
        <w:rPr>
          <w:rFonts w:ascii="Times New Roman" w:eastAsia="仿宋_GB2312" w:hAnsi="Times New Roman" w:cs="黑体" w:hint="eastAsia"/>
          <w:color w:val="000000"/>
          <w:kern w:val="0"/>
          <w:sz w:val="32"/>
          <w:szCs w:val="32"/>
        </w:rPr>
        <w:t>人，在职人员控制率</w:t>
      </w:r>
      <w:r w:rsidRPr="00B6498E">
        <w:rPr>
          <w:rFonts w:ascii="Times New Roman" w:eastAsia="仿宋_GB2312" w:hAnsi="Times New Roman" w:cs="黑体" w:hint="eastAsia"/>
          <w:color w:val="000000"/>
          <w:kern w:val="0"/>
          <w:sz w:val="32"/>
          <w:szCs w:val="32"/>
        </w:rPr>
        <w:t xml:space="preserve">100% </w:t>
      </w:r>
      <w:r w:rsidRPr="00B6498E">
        <w:rPr>
          <w:rFonts w:ascii="Times New Roman" w:eastAsia="仿宋_GB2312" w:hAnsi="Times New Roman" w:cs="黑体" w:hint="eastAsia"/>
          <w:color w:val="000000"/>
          <w:kern w:val="0"/>
          <w:sz w:val="32"/>
          <w:szCs w:val="32"/>
        </w:rPr>
        <w:t>，无超编现象。</w:t>
      </w:r>
    </w:p>
    <w:p w:rsidR="00762E27" w:rsidRPr="00B6498E" w:rsidRDefault="001B0418" w:rsidP="003958A3">
      <w:pPr>
        <w:widowControl/>
        <w:spacing w:line="346" w:lineRule="atLeast"/>
        <w:ind w:firstLineChars="250" w:firstLine="800"/>
        <w:jc w:val="left"/>
        <w:rPr>
          <w:rFonts w:ascii="Times New Roman" w:eastAsia="仿宋_GB2312" w:hAnsi="Times New Roman" w:cs="黑体"/>
          <w:color w:val="000000"/>
          <w:kern w:val="0"/>
          <w:sz w:val="32"/>
          <w:szCs w:val="32"/>
        </w:rPr>
      </w:pPr>
      <w:bookmarkStart w:id="0" w:name="_GoBack"/>
      <w:bookmarkEnd w:id="0"/>
      <w:r w:rsidRPr="00B6498E">
        <w:rPr>
          <w:rFonts w:ascii="Times New Roman" w:eastAsia="仿宋_GB2312" w:hAnsi="Times New Roman" w:cs="黑体" w:hint="eastAsia"/>
          <w:color w:val="000000"/>
          <w:kern w:val="0"/>
          <w:sz w:val="32"/>
          <w:szCs w:val="32"/>
        </w:rPr>
        <w:t>2</w:t>
      </w:r>
      <w:r w:rsidR="00762E27" w:rsidRPr="00B6498E">
        <w:rPr>
          <w:rFonts w:ascii="Times New Roman" w:eastAsia="仿宋_GB2312" w:hAnsi="Times New Roman" w:cs="黑体" w:hint="eastAsia"/>
          <w:color w:val="000000"/>
          <w:kern w:val="0"/>
          <w:sz w:val="32"/>
          <w:szCs w:val="32"/>
        </w:rPr>
        <w:t>、基本支出严格按预算执行，支出总额控制在预算总额以内。</w:t>
      </w:r>
      <w:r w:rsidR="00762E27" w:rsidRPr="00B6498E">
        <w:rPr>
          <w:rFonts w:ascii="Times New Roman" w:eastAsia="仿宋_GB2312" w:hAnsi="Times New Roman" w:cs="黑体" w:hint="eastAsia"/>
          <w:color w:val="000000"/>
          <w:kern w:val="0"/>
          <w:sz w:val="32"/>
          <w:szCs w:val="32"/>
        </w:rPr>
        <w:t>2023</w:t>
      </w:r>
      <w:r w:rsidR="00762E27" w:rsidRPr="00B6498E">
        <w:rPr>
          <w:rFonts w:ascii="Times New Roman" w:eastAsia="仿宋_GB2312" w:hAnsi="Times New Roman" w:cs="黑体" w:hint="eastAsia"/>
          <w:color w:val="000000"/>
          <w:kern w:val="0"/>
          <w:sz w:val="32"/>
          <w:szCs w:val="32"/>
        </w:rPr>
        <w:t>年我校基本支出总计</w:t>
      </w:r>
      <w:r w:rsidR="00762E27" w:rsidRPr="00B6498E">
        <w:rPr>
          <w:rFonts w:ascii="Times New Roman" w:eastAsia="仿宋_GB2312" w:hAnsi="Times New Roman" w:cs="黑体" w:hint="eastAsia"/>
          <w:color w:val="000000"/>
          <w:kern w:val="0"/>
          <w:sz w:val="32"/>
          <w:szCs w:val="32"/>
        </w:rPr>
        <w:t>9,164.05</w:t>
      </w:r>
      <w:r w:rsidR="00762E27" w:rsidRPr="00B6498E">
        <w:rPr>
          <w:rFonts w:ascii="Times New Roman" w:eastAsia="仿宋_GB2312" w:hAnsi="Times New Roman" w:cs="黑体" w:hint="eastAsia"/>
          <w:color w:val="000000"/>
          <w:kern w:val="0"/>
          <w:sz w:val="32"/>
          <w:szCs w:val="32"/>
        </w:rPr>
        <w:t>万元，其中</w:t>
      </w:r>
      <w:r w:rsidR="00762E27" w:rsidRPr="00B6498E">
        <w:rPr>
          <w:rFonts w:ascii="Times New Roman" w:eastAsia="仿宋_GB2312" w:hAnsi="Times New Roman" w:cs="黑体" w:hint="eastAsia"/>
          <w:color w:val="000000"/>
          <w:kern w:val="0"/>
          <w:sz w:val="32"/>
          <w:szCs w:val="32"/>
        </w:rPr>
        <w:t>:</w:t>
      </w:r>
    </w:p>
    <w:p w:rsidR="00762E27" w:rsidRPr="00B6498E" w:rsidRDefault="00762E27" w:rsidP="00B6498E">
      <w:pPr>
        <w:widowControl/>
        <w:spacing w:line="346" w:lineRule="atLeast"/>
        <w:ind w:firstLine="640"/>
        <w:jc w:val="left"/>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w:t>
      </w:r>
      <w:r w:rsidRPr="00B6498E">
        <w:rPr>
          <w:rFonts w:ascii="Times New Roman" w:eastAsia="仿宋_GB2312" w:hAnsi="Times New Roman" w:cs="黑体" w:hint="eastAsia"/>
          <w:color w:val="000000"/>
          <w:kern w:val="0"/>
          <w:sz w:val="32"/>
          <w:szCs w:val="32"/>
        </w:rPr>
        <w:t>1</w:t>
      </w:r>
      <w:r w:rsidRPr="00B6498E">
        <w:rPr>
          <w:rFonts w:ascii="Times New Roman" w:eastAsia="仿宋_GB2312" w:hAnsi="Times New Roman" w:cs="黑体" w:hint="eastAsia"/>
          <w:color w:val="000000"/>
          <w:kern w:val="0"/>
          <w:sz w:val="32"/>
          <w:szCs w:val="32"/>
        </w:rPr>
        <w:t>）人员经费支出预算调整数</w:t>
      </w:r>
      <w:r w:rsidRPr="00B6498E">
        <w:rPr>
          <w:rFonts w:ascii="Times New Roman" w:eastAsia="仿宋_GB2312" w:hAnsi="Times New Roman" w:cs="黑体" w:hint="eastAsia"/>
          <w:color w:val="000000"/>
          <w:kern w:val="0"/>
          <w:sz w:val="32"/>
          <w:szCs w:val="32"/>
        </w:rPr>
        <w:t>5,685.95</w:t>
      </w:r>
      <w:r w:rsidRPr="00B6498E">
        <w:rPr>
          <w:rFonts w:ascii="Times New Roman" w:eastAsia="仿宋_GB2312" w:hAnsi="Times New Roman" w:cs="黑体" w:hint="eastAsia"/>
          <w:color w:val="000000"/>
          <w:kern w:val="0"/>
          <w:sz w:val="32"/>
          <w:szCs w:val="32"/>
        </w:rPr>
        <w:t>万元，实际支出</w:t>
      </w:r>
      <w:r w:rsidRPr="00B6498E">
        <w:rPr>
          <w:rFonts w:ascii="Times New Roman" w:eastAsia="仿宋_GB2312" w:hAnsi="Times New Roman" w:cs="黑体" w:hint="eastAsia"/>
          <w:color w:val="000000"/>
          <w:kern w:val="0"/>
          <w:sz w:val="32"/>
          <w:szCs w:val="32"/>
        </w:rPr>
        <w:t>5,685.95</w:t>
      </w:r>
      <w:r w:rsidRPr="00B6498E">
        <w:rPr>
          <w:rFonts w:ascii="Times New Roman" w:eastAsia="仿宋_GB2312" w:hAnsi="Times New Roman" w:cs="黑体" w:hint="eastAsia"/>
          <w:color w:val="000000"/>
          <w:kern w:val="0"/>
          <w:sz w:val="32"/>
          <w:szCs w:val="32"/>
        </w:rPr>
        <w:t>万元，预算支出完成率</w:t>
      </w:r>
      <w:r w:rsidRPr="00B6498E">
        <w:rPr>
          <w:rFonts w:ascii="Times New Roman" w:eastAsia="仿宋_GB2312" w:hAnsi="Times New Roman" w:cs="黑体" w:hint="eastAsia"/>
          <w:color w:val="000000"/>
          <w:kern w:val="0"/>
          <w:sz w:val="32"/>
          <w:szCs w:val="32"/>
        </w:rPr>
        <w:t>100%</w:t>
      </w:r>
      <w:r w:rsidRPr="00B6498E">
        <w:rPr>
          <w:rFonts w:ascii="Times New Roman" w:eastAsia="仿宋_GB2312" w:hAnsi="Times New Roman" w:cs="黑体" w:hint="eastAsia"/>
          <w:color w:val="000000"/>
          <w:kern w:val="0"/>
          <w:sz w:val="32"/>
          <w:szCs w:val="32"/>
        </w:rPr>
        <w:t>；</w:t>
      </w:r>
    </w:p>
    <w:p w:rsidR="00762E27" w:rsidRPr="00B6498E" w:rsidRDefault="00762E27" w:rsidP="00B6498E">
      <w:pPr>
        <w:widowControl/>
        <w:spacing w:line="346" w:lineRule="atLeast"/>
        <w:ind w:firstLine="640"/>
        <w:jc w:val="left"/>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w:t>
      </w:r>
      <w:r w:rsidRPr="00B6498E">
        <w:rPr>
          <w:rFonts w:ascii="Times New Roman" w:eastAsia="仿宋_GB2312" w:hAnsi="Times New Roman" w:cs="黑体" w:hint="eastAsia"/>
          <w:color w:val="000000"/>
          <w:kern w:val="0"/>
          <w:sz w:val="32"/>
          <w:szCs w:val="32"/>
        </w:rPr>
        <w:t>2</w:t>
      </w:r>
      <w:r w:rsidRPr="00B6498E">
        <w:rPr>
          <w:rFonts w:ascii="Times New Roman" w:eastAsia="仿宋_GB2312" w:hAnsi="Times New Roman" w:cs="黑体" w:hint="eastAsia"/>
          <w:color w:val="000000"/>
          <w:kern w:val="0"/>
          <w:sz w:val="32"/>
          <w:szCs w:val="32"/>
        </w:rPr>
        <w:t>）日常公用经费支出预算调整数</w:t>
      </w:r>
      <w:r w:rsidRPr="00B6498E">
        <w:rPr>
          <w:rFonts w:ascii="Times New Roman" w:eastAsia="仿宋_GB2312" w:hAnsi="Times New Roman" w:cs="黑体" w:hint="eastAsia"/>
          <w:color w:val="000000"/>
          <w:kern w:val="0"/>
          <w:sz w:val="32"/>
          <w:szCs w:val="32"/>
        </w:rPr>
        <w:t>3,478.10</w:t>
      </w:r>
      <w:r w:rsidRPr="00B6498E">
        <w:rPr>
          <w:rFonts w:ascii="Times New Roman" w:eastAsia="仿宋_GB2312" w:hAnsi="Times New Roman" w:cs="黑体" w:hint="eastAsia"/>
          <w:color w:val="000000"/>
          <w:kern w:val="0"/>
          <w:sz w:val="32"/>
          <w:szCs w:val="32"/>
        </w:rPr>
        <w:t>万元，是指维持我校运行的公用经费支出，主要包括办公费、差旅费、邮电费、其他交通费等。实际支出</w:t>
      </w:r>
      <w:r w:rsidRPr="00B6498E">
        <w:rPr>
          <w:rFonts w:ascii="Times New Roman" w:eastAsia="仿宋_GB2312" w:hAnsi="Times New Roman" w:cs="黑体" w:hint="eastAsia"/>
          <w:color w:val="000000"/>
          <w:kern w:val="0"/>
          <w:sz w:val="32"/>
          <w:szCs w:val="32"/>
        </w:rPr>
        <w:t>3,478.10</w:t>
      </w:r>
      <w:r w:rsidRPr="00B6498E">
        <w:rPr>
          <w:rFonts w:ascii="Times New Roman" w:eastAsia="仿宋_GB2312" w:hAnsi="Times New Roman" w:cs="黑体" w:hint="eastAsia"/>
          <w:color w:val="000000"/>
          <w:kern w:val="0"/>
          <w:sz w:val="32"/>
          <w:szCs w:val="32"/>
        </w:rPr>
        <w:t>万元，预算支出完成率</w:t>
      </w:r>
      <w:r w:rsidRPr="00B6498E">
        <w:rPr>
          <w:rFonts w:ascii="Times New Roman" w:eastAsia="仿宋_GB2312" w:hAnsi="Times New Roman" w:cs="黑体" w:hint="eastAsia"/>
          <w:color w:val="000000"/>
          <w:kern w:val="0"/>
          <w:sz w:val="32"/>
          <w:szCs w:val="32"/>
        </w:rPr>
        <w:t>100%</w:t>
      </w:r>
      <w:r w:rsidRPr="00B6498E">
        <w:rPr>
          <w:rFonts w:ascii="Times New Roman" w:eastAsia="仿宋_GB2312" w:hAnsi="Times New Roman" w:cs="黑体" w:hint="eastAsia"/>
          <w:color w:val="000000"/>
          <w:kern w:val="0"/>
          <w:sz w:val="32"/>
          <w:szCs w:val="32"/>
        </w:rPr>
        <w:t>。其中</w:t>
      </w:r>
      <w:r w:rsidRPr="00B6498E">
        <w:rPr>
          <w:rFonts w:ascii="Times New Roman" w:eastAsia="仿宋_GB2312" w:hAnsi="Times New Roman" w:cs="黑体" w:hint="eastAsia"/>
          <w:color w:val="000000"/>
          <w:kern w:val="0"/>
          <w:sz w:val="32"/>
          <w:szCs w:val="32"/>
        </w:rPr>
        <w:t>2023</w:t>
      </w:r>
      <w:r w:rsidRPr="00B6498E">
        <w:rPr>
          <w:rFonts w:ascii="Times New Roman" w:eastAsia="仿宋_GB2312" w:hAnsi="Times New Roman" w:cs="黑体" w:hint="eastAsia"/>
          <w:color w:val="000000"/>
          <w:kern w:val="0"/>
          <w:sz w:val="32"/>
          <w:szCs w:val="32"/>
        </w:rPr>
        <w:t>年“三公经费”实际支出数</w:t>
      </w:r>
      <w:r w:rsidR="00842079">
        <w:rPr>
          <w:rFonts w:ascii="Times New Roman" w:eastAsia="仿宋_GB2312" w:hAnsi="Times New Roman" w:cs="黑体" w:hint="eastAsia"/>
          <w:color w:val="000000"/>
          <w:kern w:val="0"/>
          <w:sz w:val="32"/>
          <w:szCs w:val="32"/>
        </w:rPr>
        <w:t>10.45</w:t>
      </w:r>
      <w:r w:rsidRPr="00B6498E">
        <w:rPr>
          <w:rFonts w:ascii="Times New Roman" w:eastAsia="仿宋_GB2312" w:hAnsi="Times New Roman" w:cs="黑体" w:hint="eastAsia"/>
          <w:color w:val="000000"/>
          <w:kern w:val="0"/>
          <w:sz w:val="32"/>
          <w:szCs w:val="32"/>
        </w:rPr>
        <w:t>万元（公务接待费</w:t>
      </w:r>
      <w:r w:rsidRPr="00B6498E">
        <w:rPr>
          <w:rFonts w:ascii="Times New Roman" w:eastAsia="仿宋_GB2312" w:hAnsi="Times New Roman" w:cs="黑体" w:hint="eastAsia"/>
          <w:color w:val="000000"/>
          <w:kern w:val="0"/>
          <w:sz w:val="32"/>
          <w:szCs w:val="32"/>
        </w:rPr>
        <w:t>1.03</w:t>
      </w:r>
      <w:r w:rsidRPr="00B6498E">
        <w:rPr>
          <w:rFonts w:ascii="Times New Roman" w:eastAsia="仿宋_GB2312" w:hAnsi="Times New Roman" w:cs="黑体" w:hint="eastAsia"/>
          <w:color w:val="000000"/>
          <w:kern w:val="0"/>
          <w:sz w:val="32"/>
          <w:szCs w:val="32"/>
        </w:rPr>
        <w:t>万元、公务用车运行维护费</w:t>
      </w:r>
      <w:r w:rsidR="00842079">
        <w:rPr>
          <w:rFonts w:ascii="Times New Roman" w:eastAsia="仿宋_GB2312" w:hAnsi="Times New Roman" w:cs="黑体" w:hint="eastAsia"/>
          <w:color w:val="000000"/>
          <w:kern w:val="0"/>
          <w:sz w:val="32"/>
          <w:szCs w:val="32"/>
        </w:rPr>
        <w:t>9.42</w:t>
      </w:r>
      <w:r w:rsidRPr="00B6498E">
        <w:rPr>
          <w:rFonts w:ascii="Times New Roman" w:eastAsia="仿宋_GB2312" w:hAnsi="Times New Roman" w:cs="黑体" w:hint="eastAsia"/>
          <w:color w:val="000000"/>
          <w:kern w:val="0"/>
          <w:sz w:val="32"/>
          <w:szCs w:val="32"/>
        </w:rPr>
        <w:t>万元）比上年实际支出金额</w:t>
      </w:r>
      <w:r w:rsidRPr="00B6498E">
        <w:rPr>
          <w:rFonts w:ascii="Times New Roman" w:eastAsia="仿宋_GB2312" w:hAnsi="Times New Roman" w:cs="黑体" w:hint="eastAsia"/>
          <w:color w:val="000000"/>
          <w:kern w:val="0"/>
          <w:sz w:val="32"/>
          <w:szCs w:val="32"/>
        </w:rPr>
        <w:t>7.31</w:t>
      </w:r>
      <w:r w:rsidRPr="00B6498E">
        <w:rPr>
          <w:rFonts w:ascii="Times New Roman" w:eastAsia="仿宋_GB2312" w:hAnsi="Times New Roman" w:cs="黑体" w:hint="eastAsia"/>
          <w:color w:val="000000"/>
          <w:kern w:val="0"/>
          <w:sz w:val="32"/>
          <w:szCs w:val="32"/>
        </w:rPr>
        <w:t>万元（公务接待费</w:t>
      </w:r>
      <w:r w:rsidRPr="00B6498E">
        <w:rPr>
          <w:rFonts w:ascii="Times New Roman" w:eastAsia="仿宋_GB2312" w:hAnsi="Times New Roman" w:cs="黑体" w:hint="eastAsia"/>
          <w:color w:val="000000"/>
          <w:kern w:val="0"/>
          <w:sz w:val="32"/>
          <w:szCs w:val="32"/>
        </w:rPr>
        <w:t>0.54</w:t>
      </w:r>
      <w:r w:rsidRPr="00B6498E">
        <w:rPr>
          <w:rFonts w:ascii="Times New Roman" w:eastAsia="仿宋_GB2312" w:hAnsi="Times New Roman" w:cs="黑体" w:hint="eastAsia"/>
          <w:color w:val="000000"/>
          <w:kern w:val="0"/>
          <w:sz w:val="32"/>
          <w:szCs w:val="32"/>
        </w:rPr>
        <w:t>万元、公务用车运行维护费</w:t>
      </w:r>
      <w:r w:rsidRPr="00B6498E">
        <w:rPr>
          <w:rFonts w:ascii="Times New Roman" w:eastAsia="仿宋_GB2312" w:hAnsi="Times New Roman" w:cs="黑体" w:hint="eastAsia"/>
          <w:color w:val="000000"/>
          <w:kern w:val="0"/>
          <w:sz w:val="32"/>
          <w:szCs w:val="32"/>
        </w:rPr>
        <w:t>6.77</w:t>
      </w:r>
      <w:r w:rsidRPr="00B6498E">
        <w:rPr>
          <w:rFonts w:ascii="Times New Roman" w:eastAsia="仿宋_GB2312" w:hAnsi="Times New Roman" w:cs="黑体" w:hint="eastAsia"/>
          <w:color w:val="000000"/>
          <w:kern w:val="0"/>
          <w:sz w:val="32"/>
          <w:szCs w:val="32"/>
        </w:rPr>
        <w:t>万元）上升</w:t>
      </w:r>
      <w:r w:rsidRPr="00B6498E">
        <w:rPr>
          <w:rFonts w:ascii="Times New Roman" w:eastAsia="仿宋_GB2312" w:hAnsi="Times New Roman" w:cs="黑体" w:hint="eastAsia"/>
          <w:color w:val="000000"/>
          <w:kern w:val="0"/>
          <w:sz w:val="32"/>
          <w:szCs w:val="32"/>
        </w:rPr>
        <w:t>3.</w:t>
      </w:r>
      <w:r w:rsidR="00842079">
        <w:rPr>
          <w:rFonts w:ascii="Times New Roman" w:eastAsia="仿宋_GB2312" w:hAnsi="Times New Roman" w:cs="黑体" w:hint="eastAsia"/>
          <w:color w:val="000000"/>
          <w:kern w:val="0"/>
          <w:sz w:val="32"/>
          <w:szCs w:val="32"/>
        </w:rPr>
        <w:t>14</w:t>
      </w:r>
      <w:r w:rsidRPr="00B6498E">
        <w:rPr>
          <w:rFonts w:ascii="Times New Roman" w:eastAsia="仿宋_GB2312" w:hAnsi="Times New Roman" w:cs="黑体" w:hint="eastAsia"/>
          <w:color w:val="000000"/>
          <w:kern w:val="0"/>
          <w:sz w:val="32"/>
          <w:szCs w:val="32"/>
        </w:rPr>
        <w:t>万元，上升</w:t>
      </w:r>
      <w:r w:rsidR="00842079">
        <w:rPr>
          <w:rFonts w:ascii="Times New Roman" w:eastAsia="仿宋_GB2312" w:hAnsi="Times New Roman" w:cs="黑体" w:hint="eastAsia"/>
          <w:color w:val="000000"/>
          <w:kern w:val="0"/>
          <w:sz w:val="32"/>
          <w:szCs w:val="32"/>
        </w:rPr>
        <w:t>42.95</w:t>
      </w:r>
      <w:r w:rsidRPr="00B6498E">
        <w:rPr>
          <w:rFonts w:ascii="Times New Roman" w:eastAsia="仿宋_GB2312" w:hAnsi="Times New Roman" w:cs="黑体" w:hint="eastAsia"/>
          <w:color w:val="000000"/>
          <w:kern w:val="0"/>
          <w:sz w:val="32"/>
          <w:szCs w:val="32"/>
        </w:rPr>
        <w:t>%</w:t>
      </w:r>
      <w:r w:rsidRPr="00B6498E">
        <w:rPr>
          <w:rFonts w:ascii="Times New Roman" w:eastAsia="仿宋_GB2312" w:hAnsi="Times New Roman" w:cs="黑体" w:hint="eastAsia"/>
          <w:color w:val="000000"/>
          <w:kern w:val="0"/>
          <w:sz w:val="32"/>
          <w:szCs w:val="32"/>
        </w:rPr>
        <w:t>。</w:t>
      </w:r>
    </w:p>
    <w:p w:rsidR="00762E27" w:rsidRPr="00B6498E" w:rsidRDefault="001B0418" w:rsidP="00B6498E">
      <w:pPr>
        <w:widowControl/>
        <w:spacing w:line="346" w:lineRule="atLeast"/>
        <w:ind w:firstLine="640"/>
        <w:jc w:val="left"/>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lastRenderedPageBreak/>
        <w:t>3</w:t>
      </w:r>
      <w:r w:rsidR="00762E27" w:rsidRPr="00B6498E">
        <w:rPr>
          <w:rFonts w:ascii="Times New Roman" w:eastAsia="仿宋_GB2312" w:hAnsi="Times New Roman" w:cs="黑体" w:hint="eastAsia"/>
          <w:color w:val="000000"/>
          <w:kern w:val="0"/>
          <w:sz w:val="32"/>
          <w:szCs w:val="32"/>
        </w:rPr>
        <w:t>、项目支出总体上严格按预算执行，支出总额控制在预算总额的一定范围内。</w:t>
      </w:r>
    </w:p>
    <w:p w:rsidR="00684CA3" w:rsidRDefault="003B2827" w:rsidP="00BE056F">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（三）存在的问题及原因分析</w:t>
      </w:r>
    </w:p>
    <w:p w:rsidR="00BE2BCD" w:rsidRPr="00B6498E" w:rsidRDefault="00BE2BCD" w:rsidP="00BE2BCD">
      <w:pPr>
        <w:widowControl/>
        <w:shd w:val="clear" w:color="auto" w:fill="FFFFFF"/>
        <w:overflowPunct w:val="0"/>
        <w:spacing w:line="600" w:lineRule="exact"/>
        <w:ind w:leftChars="250" w:left="525" w:firstLineChars="200" w:firstLine="640"/>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1.</w:t>
      </w:r>
      <w:r w:rsidRPr="00B6498E">
        <w:rPr>
          <w:rFonts w:ascii="Times New Roman" w:eastAsia="仿宋_GB2312" w:hAnsi="Times New Roman" w:cs="黑体" w:hint="eastAsia"/>
          <w:color w:val="000000"/>
          <w:kern w:val="0"/>
          <w:sz w:val="32"/>
          <w:szCs w:val="32"/>
        </w:rPr>
        <w:t>整体支出绩效目标与产出的数量指标、质量指标缺乏对应性，关联性和可操作性不强。</w:t>
      </w:r>
    </w:p>
    <w:p w:rsidR="00BE2BCD" w:rsidRPr="00B6498E" w:rsidRDefault="00BE2BCD" w:rsidP="00BE2BCD">
      <w:pPr>
        <w:widowControl/>
        <w:shd w:val="clear" w:color="auto" w:fill="FFFFFF"/>
        <w:overflowPunct w:val="0"/>
        <w:spacing w:line="600" w:lineRule="exact"/>
        <w:ind w:leftChars="250" w:left="525" w:firstLineChars="200" w:firstLine="640"/>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2.</w:t>
      </w:r>
      <w:r w:rsidRPr="00B6498E">
        <w:rPr>
          <w:rFonts w:ascii="Times New Roman" w:eastAsia="仿宋_GB2312" w:hAnsi="Times New Roman" w:cs="黑体" w:hint="eastAsia"/>
          <w:color w:val="000000"/>
          <w:kern w:val="0"/>
          <w:sz w:val="32"/>
          <w:szCs w:val="32"/>
        </w:rPr>
        <w:t>学校学生主要来自周边农村地区，家庭较困难的学生人数众多，需要加大资金帮助，以便更加全面地覆盖学生。</w:t>
      </w:r>
    </w:p>
    <w:p w:rsidR="00BE2BCD" w:rsidRPr="00B6498E" w:rsidRDefault="00BE2BCD" w:rsidP="00BE2BCD">
      <w:pPr>
        <w:widowControl/>
        <w:shd w:val="clear" w:color="auto" w:fill="FFFFFF"/>
        <w:overflowPunct w:val="0"/>
        <w:spacing w:line="600" w:lineRule="exact"/>
        <w:ind w:leftChars="250" w:left="525" w:firstLineChars="200" w:firstLine="640"/>
        <w:rPr>
          <w:rFonts w:ascii="Times New Roman" w:eastAsia="仿宋_GB2312" w:hAnsi="Times New Roman" w:cs="黑体"/>
          <w:color w:val="000000"/>
          <w:kern w:val="0"/>
          <w:sz w:val="32"/>
          <w:szCs w:val="32"/>
        </w:rPr>
      </w:pPr>
      <w:r w:rsidRPr="00B6498E">
        <w:rPr>
          <w:rFonts w:ascii="Times New Roman" w:eastAsia="仿宋_GB2312" w:hAnsi="Times New Roman" w:cs="黑体" w:hint="eastAsia"/>
          <w:color w:val="000000"/>
          <w:kern w:val="0"/>
          <w:sz w:val="32"/>
          <w:szCs w:val="32"/>
        </w:rPr>
        <w:t>3.</w:t>
      </w:r>
      <w:r w:rsidRPr="00B6498E">
        <w:rPr>
          <w:rFonts w:ascii="Times New Roman" w:eastAsia="仿宋_GB2312" w:hAnsi="Times New Roman" w:cs="黑体" w:hint="eastAsia"/>
          <w:color w:val="000000"/>
          <w:kern w:val="0"/>
          <w:sz w:val="32"/>
          <w:szCs w:val="32"/>
        </w:rPr>
        <w:t>年初预算编制和执行存在差异，部分项目预算没有执行完，部分项目预算调整幅度较大部分项目未按预算批复的明细项目使用。</w:t>
      </w:r>
    </w:p>
    <w:p w:rsidR="00684CA3" w:rsidRPr="00B6498E" w:rsidRDefault="00684CA3">
      <w:pPr>
        <w:pStyle w:val="Default"/>
        <w:jc w:val="center"/>
        <w:rPr>
          <w:rFonts w:ascii="Times New Roman" w:eastAsia="仿宋_GB2312" w:hAnsi="Times New Roman"/>
          <w:sz w:val="32"/>
          <w:szCs w:val="32"/>
        </w:rPr>
      </w:pPr>
    </w:p>
    <w:p w:rsidR="00684CA3" w:rsidRDefault="00684CA3">
      <w:pPr>
        <w:pStyle w:val="Default"/>
        <w:jc w:val="center"/>
        <w:rPr>
          <w:sz w:val="72"/>
          <w:szCs w:val="72"/>
        </w:rPr>
      </w:pPr>
    </w:p>
    <w:p w:rsidR="00684CA3" w:rsidRDefault="00684CA3">
      <w:pPr>
        <w:pStyle w:val="Default"/>
        <w:jc w:val="both"/>
        <w:rPr>
          <w:rFonts w:ascii="方正小标宋_GBK" w:eastAsia="方正小标宋_GBK" w:hAnsi="方正小标宋_GBK" w:cs="方正小标宋_GBK"/>
          <w:sz w:val="72"/>
          <w:szCs w:val="72"/>
        </w:rPr>
      </w:pPr>
    </w:p>
    <w:p w:rsidR="00684CA3" w:rsidRDefault="00684CA3">
      <w:pPr>
        <w:pStyle w:val="Default"/>
        <w:jc w:val="center"/>
        <w:rPr>
          <w:rFonts w:ascii="方正小标宋_GBK" w:eastAsia="方正小标宋_GBK" w:hAnsi="方正小标宋_GBK" w:cs="方正小标宋_GBK"/>
          <w:sz w:val="72"/>
          <w:szCs w:val="72"/>
        </w:rPr>
      </w:pPr>
    </w:p>
    <w:p w:rsidR="00FA1765" w:rsidRDefault="00FA1765">
      <w:pPr>
        <w:pStyle w:val="Default"/>
        <w:jc w:val="center"/>
        <w:rPr>
          <w:rFonts w:ascii="方正小标宋_GBK" w:eastAsia="方正小标宋_GBK" w:hAnsi="方正小标宋_GBK" w:cs="方正小标宋_GBK" w:hint="eastAsia"/>
          <w:sz w:val="72"/>
          <w:szCs w:val="72"/>
        </w:rPr>
      </w:pPr>
    </w:p>
    <w:p w:rsidR="00FA1765" w:rsidRDefault="00FA1765">
      <w:pPr>
        <w:pStyle w:val="Default"/>
        <w:jc w:val="center"/>
        <w:rPr>
          <w:rFonts w:ascii="方正小标宋_GBK" w:eastAsia="方正小标宋_GBK" w:hAnsi="方正小标宋_GBK" w:cs="方正小标宋_GBK" w:hint="eastAsia"/>
          <w:sz w:val="72"/>
          <w:szCs w:val="72"/>
        </w:rPr>
      </w:pPr>
    </w:p>
    <w:p w:rsidR="00FA1765" w:rsidRDefault="00FA1765">
      <w:pPr>
        <w:pStyle w:val="Default"/>
        <w:jc w:val="center"/>
        <w:rPr>
          <w:rFonts w:ascii="方正小标宋_GBK" w:eastAsia="方正小标宋_GBK" w:hAnsi="方正小标宋_GBK" w:cs="方正小标宋_GBK" w:hint="eastAsia"/>
          <w:sz w:val="72"/>
          <w:szCs w:val="72"/>
        </w:rPr>
      </w:pPr>
    </w:p>
    <w:p w:rsidR="00FA1765" w:rsidRDefault="00FA1765">
      <w:pPr>
        <w:pStyle w:val="Default"/>
        <w:jc w:val="center"/>
        <w:rPr>
          <w:rFonts w:ascii="方正小标宋_GBK" w:eastAsia="方正小标宋_GBK" w:hAnsi="方正小标宋_GBK" w:cs="方正小标宋_GBK" w:hint="eastAsia"/>
          <w:sz w:val="72"/>
          <w:szCs w:val="72"/>
        </w:rPr>
      </w:pPr>
    </w:p>
    <w:p w:rsidR="00684CA3" w:rsidRPr="00C64523" w:rsidRDefault="003B2827" w:rsidP="00C64523">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lastRenderedPageBreak/>
        <w:t>第四部分</w:t>
      </w:r>
    </w:p>
    <w:p w:rsidR="00FA1765" w:rsidRDefault="003B2827" w:rsidP="00FA1765">
      <w:pPr>
        <w:jc w:val="center"/>
        <w:rPr>
          <w:rFonts w:ascii="方正小标宋_GBK" w:eastAsia="方正小标宋_GBK" w:hAnsi="方正小标宋_GBK" w:cs="方正小标宋_GBK" w:hint="eastAsia"/>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C64523" w:rsidRPr="00C64523" w:rsidRDefault="00C64523" w:rsidP="00C64523">
      <w:pPr>
        <w:pStyle w:val="a0"/>
        <w:rPr>
          <w:rFonts w:hint="eastAsia"/>
        </w:rPr>
      </w:pPr>
    </w:p>
    <w:p w:rsidR="00FA1765" w:rsidRPr="00FA1765" w:rsidRDefault="00FA1765" w:rsidP="00FA1765">
      <w:pPr>
        <w:widowControl/>
        <w:shd w:val="clear" w:color="auto" w:fill="FFFFFF"/>
        <w:overflowPunct w:val="0"/>
        <w:spacing w:line="600" w:lineRule="exact"/>
        <w:ind w:leftChars="250" w:left="525" w:firstLineChars="200" w:firstLine="640"/>
        <w:rPr>
          <w:rFonts w:ascii="Times New Roman" w:eastAsia="仿宋_GB2312" w:hAnsi="Times New Roman" w:cs="黑体"/>
          <w:color w:val="000000"/>
          <w:kern w:val="0"/>
          <w:sz w:val="32"/>
          <w:szCs w:val="32"/>
        </w:rPr>
      </w:pPr>
      <w:r w:rsidRPr="00FA1765">
        <w:rPr>
          <w:rFonts w:ascii="Times New Roman" w:eastAsia="仿宋_GB2312" w:hAnsi="Times New Roman" w:cs="黑体" w:hint="eastAsia"/>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FA1765" w:rsidRPr="00FA1765" w:rsidRDefault="00FA1765" w:rsidP="00FA1765">
      <w:pPr>
        <w:widowControl/>
        <w:shd w:val="clear" w:color="auto" w:fill="FFFFFF"/>
        <w:overflowPunct w:val="0"/>
        <w:spacing w:line="600" w:lineRule="exact"/>
        <w:ind w:leftChars="250" w:left="525" w:firstLineChars="200" w:firstLine="640"/>
        <w:rPr>
          <w:rFonts w:ascii="Times New Roman" w:eastAsia="仿宋_GB2312" w:hAnsi="Times New Roman" w:cs="黑体"/>
          <w:color w:val="000000"/>
          <w:kern w:val="0"/>
          <w:sz w:val="32"/>
          <w:szCs w:val="32"/>
        </w:rPr>
      </w:pPr>
      <w:r w:rsidRPr="00FA1765">
        <w:rPr>
          <w:rFonts w:ascii="Times New Roman" w:eastAsia="仿宋_GB2312" w:hAnsi="Times New Roman" w:cs="黑体" w:hint="eastAsia"/>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684CA3" w:rsidRPr="00FA1765" w:rsidRDefault="00684CA3" w:rsidP="00FA1765">
      <w:pPr>
        <w:widowControl/>
        <w:shd w:val="clear" w:color="auto" w:fill="FFFFFF"/>
        <w:overflowPunct w:val="0"/>
        <w:spacing w:line="600" w:lineRule="exact"/>
        <w:ind w:leftChars="250" w:left="525" w:firstLineChars="200" w:firstLine="640"/>
        <w:rPr>
          <w:rFonts w:ascii="Times New Roman" w:eastAsia="仿宋_GB2312" w:hAnsi="Times New Roman" w:cs="黑体"/>
          <w:color w:val="000000"/>
          <w:kern w:val="0"/>
          <w:sz w:val="32"/>
          <w:szCs w:val="32"/>
        </w:rPr>
      </w:pPr>
    </w:p>
    <w:p w:rsidR="00684CA3" w:rsidRDefault="00684CA3">
      <w:pPr>
        <w:pStyle w:val="Default"/>
        <w:jc w:val="center"/>
        <w:rPr>
          <w:sz w:val="72"/>
          <w:szCs w:val="72"/>
        </w:rPr>
      </w:pPr>
    </w:p>
    <w:p w:rsidR="00684CA3" w:rsidRDefault="00684CA3">
      <w:pPr>
        <w:pStyle w:val="Default"/>
        <w:jc w:val="center"/>
        <w:rPr>
          <w:sz w:val="72"/>
          <w:szCs w:val="72"/>
        </w:rPr>
      </w:pPr>
    </w:p>
    <w:p w:rsidR="00684CA3" w:rsidRDefault="00684CA3">
      <w:pPr>
        <w:pStyle w:val="Default"/>
        <w:jc w:val="center"/>
        <w:rPr>
          <w:sz w:val="72"/>
          <w:szCs w:val="72"/>
        </w:rPr>
      </w:pPr>
    </w:p>
    <w:p w:rsidR="00684CA3" w:rsidRDefault="00684CA3">
      <w:pPr>
        <w:pStyle w:val="Default"/>
        <w:jc w:val="center"/>
        <w:rPr>
          <w:sz w:val="72"/>
          <w:szCs w:val="72"/>
        </w:rPr>
      </w:pPr>
    </w:p>
    <w:p w:rsidR="00684CA3" w:rsidRDefault="003B2827">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lastRenderedPageBreak/>
        <w:t>第五部分</w:t>
      </w:r>
    </w:p>
    <w:p w:rsidR="00684CA3" w:rsidRDefault="00684CA3">
      <w:pPr>
        <w:pStyle w:val="Default"/>
        <w:jc w:val="center"/>
        <w:rPr>
          <w:rFonts w:ascii="方正小标宋_GBK" w:eastAsia="方正小标宋_GBK" w:hAnsi="方正小标宋_GBK" w:cs="方正小标宋_GBK"/>
          <w:sz w:val="70"/>
          <w:szCs w:val="70"/>
        </w:rPr>
      </w:pPr>
    </w:p>
    <w:p w:rsidR="00E42CFC" w:rsidRDefault="003B2827" w:rsidP="00E42CFC">
      <w:pPr>
        <w:pStyle w:val="Default"/>
        <w:jc w:val="center"/>
        <w:rPr>
          <w:rFonts w:ascii="方正小标宋_GBK" w:eastAsia="方正小标宋_GBK" w:hAnsi="方正小标宋_GBK" w:cs="方正小标宋_GBK" w:hint="eastAsia"/>
          <w:sz w:val="70"/>
          <w:szCs w:val="70"/>
        </w:rPr>
      </w:pPr>
      <w:r>
        <w:rPr>
          <w:rFonts w:ascii="方正小标宋_GBK" w:eastAsia="方正小标宋_GBK" w:hAnsi="方正小标宋_GBK" w:cs="方正小标宋_GBK" w:hint="eastAsia"/>
          <w:sz w:val="70"/>
          <w:szCs w:val="70"/>
        </w:rPr>
        <w:t>附 件</w:t>
      </w:r>
    </w:p>
    <w:p w:rsidR="00E42CFC" w:rsidRDefault="00E42CFC" w:rsidP="00E42CFC">
      <w:pPr>
        <w:pStyle w:val="Default"/>
        <w:ind w:firstLineChars="100" w:firstLine="700"/>
        <w:rPr>
          <w:rFonts w:ascii="方正小标宋_GBK" w:eastAsia="方正小标宋_GBK" w:hAnsi="方正小标宋_GBK" w:cs="方正小标宋_GBK" w:hint="eastAsia"/>
          <w:sz w:val="70"/>
          <w:szCs w:val="70"/>
        </w:rPr>
      </w:pPr>
    </w:p>
    <w:p w:rsidR="00E42CFC" w:rsidRDefault="00E42CFC" w:rsidP="00E42CFC">
      <w:pPr>
        <w:pStyle w:val="Default"/>
        <w:ind w:firstLineChars="100" w:firstLine="700"/>
        <w:rPr>
          <w:rFonts w:ascii="方正小标宋_GBK" w:eastAsia="方正小标宋_GBK" w:hAnsi="方正小标宋_GBK" w:cs="方正小标宋_GBK" w:hint="eastAsia"/>
          <w:sz w:val="70"/>
          <w:szCs w:val="70"/>
        </w:rPr>
      </w:pPr>
    </w:p>
    <w:p w:rsidR="00684CA3" w:rsidRPr="00E42CFC" w:rsidRDefault="003B2827" w:rsidP="00A92980">
      <w:pPr>
        <w:pStyle w:val="Default"/>
        <w:ind w:firstLineChars="200" w:firstLine="640"/>
        <w:rPr>
          <w:rFonts w:hint="eastAsia"/>
          <w:sz w:val="72"/>
          <w:szCs w:val="72"/>
        </w:rPr>
      </w:pPr>
      <w:r w:rsidRPr="00E42CFC">
        <w:rPr>
          <w:rFonts w:ascii="Times New Roman" w:eastAsia="仿宋_GB2312" w:hAnsi="Times New Roman" w:hint="eastAsia"/>
          <w:sz w:val="32"/>
          <w:szCs w:val="32"/>
        </w:rPr>
        <w:t>一、</w:t>
      </w:r>
      <w:r>
        <w:rPr>
          <w:rFonts w:ascii="Times New Roman" w:eastAsia="仿宋_GB2312" w:hAnsi="Times New Roman" w:hint="eastAsia"/>
          <w:sz w:val="32"/>
          <w:szCs w:val="32"/>
        </w:rPr>
        <w:t>2023</w:t>
      </w:r>
      <w:r w:rsidR="00E42CFC">
        <w:rPr>
          <w:rFonts w:ascii="Times New Roman" w:eastAsia="仿宋_GB2312" w:hAnsi="Times New Roman" w:hint="eastAsia"/>
          <w:sz w:val="32"/>
          <w:szCs w:val="32"/>
        </w:rPr>
        <w:t>年怀化师范高等专科学校</w:t>
      </w:r>
      <w:r>
        <w:rPr>
          <w:rFonts w:ascii="Times New Roman" w:eastAsia="仿宋_GB2312" w:hAnsi="Times New Roman" w:hint="eastAsia"/>
          <w:sz w:val="32"/>
          <w:szCs w:val="32"/>
        </w:rPr>
        <w:t>整体支出绩效自评报告。</w:t>
      </w:r>
    </w:p>
    <w:p w:rsidR="00E42CFC" w:rsidRPr="00E42CFC" w:rsidRDefault="00E42CFC" w:rsidP="00E42CFC">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二、</w:t>
      </w:r>
      <w:r>
        <w:rPr>
          <w:rFonts w:ascii="Times New Roman" w:eastAsia="仿宋_GB2312" w:hAnsi="Times New Roman" w:hint="eastAsia"/>
          <w:sz w:val="32"/>
          <w:szCs w:val="32"/>
        </w:rPr>
        <w:t>2023</w:t>
      </w:r>
      <w:r>
        <w:rPr>
          <w:rFonts w:ascii="Times New Roman" w:eastAsia="仿宋_GB2312" w:hAnsi="Times New Roman" w:hint="eastAsia"/>
          <w:sz w:val="32"/>
          <w:szCs w:val="32"/>
        </w:rPr>
        <w:t>年怀化师范高等专科学校决算报表。</w:t>
      </w:r>
    </w:p>
    <w:p w:rsidR="00684CA3" w:rsidRDefault="00684CA3">
      <w:pPr>
        <w:pStyle w:val="Default"/>
        <w:spacing w:line="600" w:lineRule="exact"/>
        <w:ind w:firstLineChars="200" w:firstLine="640"/>
        <w:rPr>
          <w:rFonts w:ascii="Times New Roman" w:eastAsia="仿宋_GB2312" w:hAnsi="Times New Roman"/>
          <w:sz w:val="32"/>
          <w:szCs w:val="32"/>
        </w:rPr>
      </w:pPr>
    </w:p>
    <w:p w:rsidR="00684CA3" w:rsidRDefault="00684CA3">
      <w:pPr>
        <w:pStyle w:val="Default"/>
        <w:jc w:val="center"/>
        <w:rPr>
          <w:sz w:val="72"/>
          <w:szCs w:val="72"/>
        </w:rPr>
      </w:pPr>
    </w:p>
    <w:p w:rsidR="00684CA3" w:rsidRDefault="00684CA3">
      <w:pPr>
        <w:pStyle w:val="Default"/>
        <w:jc w:val="center"/>
        <w:rPr>
          <w:sz w:val="72"/>
          <w:szCs w:val="72"/>
        </w:rPr>
      </w:pPr>
    </w:p>
    <w:p w:rsidR="00684CA3" w:rsidRDefault="00684CA3">
      <w:pPr>
        <w:jc w:val="left"/>
        <w:rPr>
          <w:rFonts w:asciiTheme="minorEastAsia" w:hAnsiTheme="minorEastAsia" w:cs="黑体"/>
          <w:color w:val="000000"/>
          <w:kern w:val="0"/>
          <w:sz w:val="32"/>
          <w:szCs w:val="32"/>
        </w:rPr>
      </w:pPr>
    </w:p>
    <w:sectPr w:rsidR="00684CA3">
      <w:pgSz w:w="11906" w:h="16838"/>
      <w:pgMar w:top="720" w:right="720" w:bottom="720" w:left="72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77E40"/>
    <w:multiLevelType w:val="hybridMultilevel"/>
    <w:tmpl w:val="363888EA"/>
    <w:lvl w:ilvl="0" w:tplc="AB4AC6B2">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35414757"/>
    <w:multiLevelType w:val="hybridMultilevel"/>
    <w:tmpl w:val="EF287806"/>
    <w:lvl w:ilvl="0" w:tplc="62FCFCC6">
      <w:start w:val="1"/>
      <w:numFmt w:val="japaneseCounting"/>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2">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F097DC2"/>
    <w:multiLevelType w:val="hybridMultilevel"/>
    <w:tmpl w:val="358E1A24"/>
    <w:lvl w:ilvl="0" w:tplc="74DEE914">
      <w:start w:val="1"/>
      <w:numFmt w:val="japaneseCounting"/>
      <w:lvlText w:val="%1、"/>
      <w:lvlJc w:val="left"/>
      <w:pPr>
        <w:ind w:left="2480" w:hanging="720"/>
      </w:pPr>
      <w:rPr>
        <w:rFonts w:hint="default"/>
      </w:rPr>
    </w:lvl>
    <w:lvl w:ilvl="1" w:tplc="04090019" w:tentative="1">
      <w:start w:val="1"/>
      <w:numFmt w:val="lowerLetter"/>
      <w:lvlText w:val="%2)"/>
      <w:lvlJc w:val="left"/>
      <w:pPr>
        <w:ind w:left="2600" w:hanging="420"/>
      </w:pPr>
    </w:lvl>
    <w:lvl w:ilvl="2" w:tplc="0409001B" w:tentative="1">
      <w:start w:val="1"/>
      <w:numFmt w:val="lowerRoman"/>
      <w:lvlText w:val="%3."/>
      <w:lvlJc w:val="right"/>
      <w:pPr>
        <w:ind w:left="3020" w:hanging="420"/>
      </w:pPr>
    </w:lvl>
    <w:lvl w:ilvl="3" w:tplc="0409000F" w:tentative="1">
      <w:start w:val="1"/>
      <w:numFmt w:val="decimal"/>
      <w:lvlText w:val="%4."/>
      <w:lvlJc w:val="left"/>
      <w:pPr>
        <w:ind w:left="3440" w:hanging="420"/>
      </w:pPr>
    </w:lvl>
    <w:lvl w:ilvl="4" w:tplc="04090019" w:tentative="1">
      <w:start w:val="1"/>
      <w:numFmt w:val="lowerLetter"/>
      <w:lvlText w:val="%5)"/>
      <w:lvlJc w:val="left"/>
      <w:pPr>
        <w:ind w:left="3860" w:hanging="420"/>
      </w:pPr>
    </w:lvl>
    <w:lvl w:ilvl="5" w:tplc="0409001B" w:tentative="1">
      <w:start w:val="1"/>
      <w:numFmt w:val="lowerRoman"/>
      <w:lvlText w:val="%6."/>
      <w:lvlJc w:val="right"/>
      <w:pPr>
        <w:ind w:left="4280" w:hanging="420"/>
      </w:pPr>
    </w:lvl>
    <w:lvl w:ilvl="6" w:tplc="0409000F" w:tentative="1">
      <w:start w:val="1"/>
      <w:numFmt w:val="decimal"/>
      <w:lvlText w:val="%7."/>
      <w:lvlJc w:val="left"/>
      <w:pPr>
        <w:ind w:left="4700" w:hanging="420"/>
      </w:pPr>
    </w:lvl>
    <w:lvl w:ilvl="7" w:tplc="04090019" w:tentative="1">
      <w:start w:val="1"/>
      <w:numFmt w:val="lowerLetter"/>
      <w:lvlText w:val="%8)"/>
      <w:lvlJc w:val="left"/>
      <w:pPr>
        <w:ind w:left="5120" w:hanging="420"/>
      </w:pPr>
    </w:lvl>
    <w:lvl w:ilvl="8" w:tplc="0409001B" w:tentative="1">
      <w:start w:val="1"/>
      <w:numFmt w:val="lowerRoman"/>
      <w:lvlText w:val="%9."/>
      <w:lvlJc w:val="right"/>
      <w:pPr>
        <w:ind w:left="5540" w:hanging="420"/>
      </w:pPr>
    </w:lvl>
  </w:abstractNum>
  <w:abstractNum w:abstractNumId="4">
    <w:nsid w:val="4E7B0425"/>
    <w:multiLevelType w:val="hybridMultilevel"/>
    <w:tmpl w:val="CDB2B584"/>
    <w:lvl w:ilvl="0" w:tplc="AE9C3968">
      <w:start w:val="1"/>
      <w:numFmt w:val="japaneseCounting"/>
      <w:lvlText w:val="%1、"/>
      <w:lvlJc w:val="left"/>
      <w:pPr>
        <w:ind w:left="1840" w:hanging="720"/>
      </w:pPr>
      <w:rPr>
        <w:rFonts w:hint="default"/>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5">
    <w:nsid w:val="5D8741DC"/>
    <w:multiLevelType w:val="hybridMultilevel"/>
    <w:tmpl w:val="D018C92A"/>
    <w:lvl w:ilvl="0" w:tplc="5798E7DE">
      <w:start w:val="1"/>
      <w:numFmt w:val="japaneseCounting"/>
      <w:lvlText w:val="%1、"/>
      <w:lvlJc w:val="left"/>
      <w:pPr>
        <w:ind w:left="2480" w:hanging="720"/>
      </w:pPr>
      <w:rPr>
        <w:rFonts w:hint="default"/>
      </w:rPr>
    </w:lvl>
    <w:lvl w:ilvl="1" w:tplc="04090019" w:tentative="1">
      <w:start w:val="1"/>
      <w:numFmt w:val="lowerLetter"/>
      <w:lvlText w:val="%2)"/>
      <w:lvlJc w:val="left"/>
      <w:pPr>
        <w:ind w:left="2600" w:hanging="420"/>
      </w:pPr>
    </w:lvl>
    <w:lvl w:ilvl="2" w:tplc="0409001B" w:tentative="1">
      <w:start w:val="1"/>
      <w:numFmt w:val="lowerRoman"/>
      <w:lvlText w:val="%3."/>
      <w:lvlJc w:val="right"/>
      <w:pPr>
        <w:ind w:left="3020" w:hanging="420"/>
      </w:pPr>
    </w:lvl>
    <w:lvl w:ilvl="3" w:tplc="0409000F" w:tentative="1">
      <w:start w:val="1"/>
      <w:numFmt w:val="decimal"/>
      <w:lvlText w:val="%4."/>
      <w:lvlJc w:val="left"/>
      <w:pPr>
        <w:ind w:left="3440" w:hanging="420"/>
      </w:pPr>
    </w:lvl>
    <w:lvl w:ilvl="4" w:tplc="04090019" w:tentative="1">
      <w:start w:val="1"/>
      <w:numFmt w:val="lowerLetter"/>
      <w:lvlText w:val="%5)"/>
      <w:lvlJc w:val="left"/>
      <w:pPr>
        <w:ind w:left="3860" w:hanging="420"/>
      </w:pPr>
    </w:lvl>
    <w:lvl w:ilvl="5" w:tplc="0409001B" w:tentative="1">
      <w:start w:val="1"/>
      <w:numFmt w:val="lowerRoman"/>
      <w:lvlText w:val="%6."/>
      <w:lvlJc w:val="right"/>
      <w:pPr>
        <w:ind w:left="4280" w:hanging="420"/>
      </w:pPr>
    </w:lvl>
    <w:lvl w:ilvl="6" w:tplc="0409000F" w:tentative="1">
      <w:start w:val="1"/>
      <w:numFmt w:val="decimal"/>
      <w:lvlText w:val="%7."/>
      <w:lvlJc w:val="left"/>
      <w:pPr>
        <w:ind w:left="4700" w:hanging="420"/>
      </w:pPr>
    </w:lvl>
    <w:lvl w:ilvl="7" w:tplc="04090019" w:tentative="1">
      <w:start w:val="1"/>
      <w:numFmt w:val="lowerLetter"/>
      <w:lvlText w:val="%8)"/>
      <w:lvlJc w:val="left"/>
      <w:pPr>
        <w:ind w:left="5120" w:hanging="420"/>
      </w:pPr>
    </w:lvl>
    <w:lvl w:ilvl="8" w:tplc="0409001B" w:tentative="1">
      <w:start w:val="1"/>
      <w:numFmt w:val="lowerRoman"/>
      <w:lvlText w:val="%9."/>
      <w:lvlJc w:val="right"/>
      <w:pPr>
        <w:ind w:left="5540" w:hanging="420"/>
      </w:pPr>
    </w:lvl>
  </w:abstractNum>
  <w:abstractNum w:abstractNumId="6">
    <w:nsid w:val="7CDD7170"/>
    <w:multiLevelType w:val="hybridMultilevel"/>
    <w:tmpl w:val="33B613AC"/>
    <w:lvl w:ilvl="0" w:tplc="60A2B826">
      <w:start w:val="1"/>
      <w:numFmt w:val="japaneseCounting"/>
      <w:lvlText w:val="%1、"/>
      <w:lvlJc w:val="left"/>
      <w:pPr>
        <w:ind w:left="2000" w:hanging="720"/>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num w:numId="1">
    <w:abstractNumId w:val="2"/>
  </w:num>
  <w:num w:numId="2">
    <w:abstractNumId w:val="0"/>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16765"/>
    <w:rsid w:val="0002229B"/>
    <w:rsid w:val="000273BD"/>
    <w:rsid w:val="00040CBC"/>
    <w:rsid w:val="000415B7"/>
    <w:rsid w:val="00041E3F"/>
    <w:rsid w:val="00055DAA"/>
    <w:rsid w:val="00061F7B"/>
    <w:rsid w:val="000658A3"/>
    <w:rsid w:val="00074155"/>
    <w:rsid w:val="00094308"/>
    <w:rsid w:val="000A3F69"/>
    <w:rsid w:val="000F2E24"/>
    <w:rsid w:val="00103957"/>
    <w:rsid w:val="00152C6D"/>
    <w:rsid w:val="00157893"/>
    <w:rsid w:val="00162D39"/>
    <w:rsid w:val="001678BD"/>
    <w:rsid w:val="00182373"/>
    <w:rsid w:val="00196022"/>
    <w:rsid w:val="001A67DB"/>
    <w:rsid w:val="001B0418"/>
    <w:rsid w:val="001C3C29"/>
    <w:rsid w:val="001D51E5"/>
    <w:rsid w:val="001E080D"/>
    <w:rsid w:val="001E53D0"/>
    <w:rsid w:val="001F0C3B"/>
    <w:rsid w:val="00202C82"/>
    <w:rsid w:val="00214427"/>
    <w:rsid w:val="00220E11"/>
    <w:rsid w:val="00226CB7"/>
    <w:rsid w:val="00234D3A"/>
    <w:rsid w:val="00264552"/>
    <w:rsid w:val="00264EF9"/>
    <w:rsid w:val="00265724"/>
    <w:rsid w:val="0027426B"/>
    <w:rsid w:val="00282B7A"/>
    <w:rsid w:val="00297716"/>
    <w:rsid w:val="002C5916"/>
    <w:rsid w:val="002E0A30"/>
    <w:rsid w:val="003130C4"/>
    <w:rsid w:val="00316C4B"/>
    <w:rsid w:val="0032192B"/>
    <w:rsid w:val="003479BD"/>
    <w:rsid w:val="003712C3"/>
    <w:rsid w:val="0037197D"/>
    <w:rsid w:val="003768D5"/>
    <w:rsid w:val="00387D5F"/>
    <w:rsid w:val="003926B9"/>
    <w:rsid w:val="003958A3"/>
    <w:rsid w:val="003A4B7D"/>
    <w:rsid w:val="003B2827"/>
    <w:rsid w:val="003C47E6"/>
    <w:rsid w:val="003C4FC2"/>
    <w:rsid w:val="003D4A06"/>
    <w:rsid w:val="00416E61"/>
    <w:rsid w:val="0042790C"/>
    <w:rsid w:val="004506F9"/>
    <w:rsid w:val="004717A2"/>
    <w:rsid w:val="00473DF3"/>
    <w:rsid w:val="00487911"/>
    <w:rsid w:val="00491741"/>
    <w:rsid w:val="004A19CE"/>
    <w:rsid w:val="004B0CEE"/>
    <w:rsid w:val="00500E5F"/>
    <w:rsid w:val="005122EF"/>
    <w:rsid w:val="0051441A"/>
    <w:rsid w:val="00517C33"/>
    <w:rsid w:val="00517D5F"/>
    <w:rsid w:val="00522308"/>
    <w:rsid w:val="00523644"/>
    <w:rsid w:val="0054069E"/>
    <w:rsid w:val="00544866"/>
    <w:rsid w:val="005767CC"/>
    <w:rsid w:val="00576FD6"/>
    <w:rsid w:val="00590D9F"/>
    <w:rsid w:val="00595D26"/>
    <w:rsid w:val="00596D3E"/>
    <w:rsid w:val="00597115"/>
    <w:rsid w:val="005A74E6"/>
    <w:rsid w:val="005B3F34"/>
    <w:rsid w:val="005B404E"/>
    <w:rsid w:val="005D4D55"/>
    <w:rsid w:val="005E2CFB"/>
    <w:rsid w:val="005F2103"/>
    <w:rsid w:val="005F3D1C"/>
    <w:rsid w:val="00600181"/>
    <w:rsid w:val="0060516C"/>
    <w:rsid w:val="0062378F"/>
    <w:rsid w:val="0064113D"/>
    <w:rsid w:val="00641842"/>
    <w:rsid w:val="00651EEC"/>
    <w:rsid w:val="00684CA3"/>
    <w:rsid w:val="00686673"/>
    <w:rsid w:val="00691E8C"/>
    <w:rsid w:val="00695FAB"/>
    <w:rsid w:val="006A22C4"/>
    <w:rsid w:val="006A351B"/>
    <w:rsid w:val="006B0422"/>
    <w:rsid w:val="006C1B53"/>
    <w:rsid w:val="006C2304"/>
    <w:rsid w:val="006D7730"/>
    <w:rsid w:val="006E5284"/>
    <w:rsid w:val="006F3EB5"/>
    <w:rsid w:val="00702E34"/>
    <w:rsid w:val="00704395"/>
    <w:rsid w:val="00710FE7"/>
    <w:rsid w:val="00717621"/>
    <w:rsid w:val="00720FF1"/>
    <w:rsid w:val="00727A53"/>
    <w:rsid w:val="00762E27"/>
    <w:rsid w:val="00787B42"/>
    <w:rsid w:val="007C4539"/>
    <w:rsid w:val="007E2D14"/>
    <w:rsid w:val="007F3657"/>
    <w:rsid w:val="007F38D0"/>
    <w:rsid w:val="007F6232"/>
    <w:rsid w:val="00812930"/>
    <w:rsid w:val="00812ED5"/>
    <w:rsid w:val="008277D9"/>
    <w:rsid w:val="00842079"/>
    <w:rsid w:val="0084478C"/>
    <w:rsid w:val="0086638C"/>
    <w:rsid w:val="008902A9"/>
    <w:rsid w:val="008A3E8D"/>
    <w:rsid w:val="00921C99"/>
    <w:rsid w:val="009237C4"/>
    <w:rsid w:val="00944C48"/>
    <w:rsid w:val="00946F08"/>
    <w:rsid w:val="00950252"/>
    <w:rsid w:val="009528B5"/>
    <w:rsid w:val="00967F5D"/>
    <w:rsid w:val="00986D39"/>
    <w:rsid w:val="009A0F95"/>
    <w:rsid w:val="009B3ADF"/>
    <w:rsid w:val="009C3B52"/>
    <w:rsid w:val="009E6817"/>
    <w:rsid w:val="009E6E9A"/>
    <w:rsid w:val="00A01D2B"/>
    <w:rsid w:val="00A42218"/>
    <w:rsid w:val="00A46EA9"/>
    <w:rsid w:val="00A67F1A"/>
    <w:rsid w:val="00A70249"/>
    <w:rsid w:val="00A70B02"/>
    <w:rsid w:val="00A71D9F"/>
    <w:rsid w:val="00A725A1"/>
    <w:rsid w:val="00A92980"/>
    <w:rsid w:val="00A92E9F"/>
    <w:rsid w:val="00A9796F"/>
    <w:rsid w:val="00AB18FF"/>
    <w:rsid w:val="00AC5A54"/>
    <w:rsid w:val="00B135F7"/>
    <w:rsid w:val="00B33BEA"/>
    <w:rsid w:val="00B47FA3"/>
    <w:rsid w:val="00B57C9F"/>
    <w:rsid w:val="00B63572"/>
    <w:rsid w:val="00B6498E"/>
    <w:rsid w:val="00B845B3"/>
    <w:rsid w:val="00B85D8B"/>
    <w:rsid w:val="00BB4A40"/>
    <w:rsid w:val="00BD6C3E"/>
    <w:rsid w:val="00BE056F"/>
    <w:rsid w:val="00BE24AB"/>
    <w:rsid w:val="00BE2BCD"/>
    <w:rsid w:val="00BE3674"/>
    <w:rsid w:val="00BF7D42"/>
    <w:rsid w:val="00C10681"/>
    <w:rsid w:val="00C14368"/>
    <w:rsid w:val="00C153C9"/>
    <w:rsid w:val="00C3049A"/>
    <w:rsid w:val="00C31B1E"/>
    <w:rsid w:val="00C3774A"/>
    <w:rsid w:val="00C464E3"/>
    <w:rsid w:val="00C47D3A"/>
    <w:rsid w:val="00C52BC6"/>
    <w:rsid w:val="00C6289B"/>
    <w:rsid w:val="00C64523"/>
    <w:rsid w:val="00C77645"/>
    <w:rsid w:val="00CE04C3"/>
    <w:rsid w:val="00CE76A0"/>
    <w:rsid w:val="00D148C6"/>
    <w:rsid w:val="00D17A8A"/>
    <w:rsid w:val="00D2584F"/>
    <w:rsid w:val="00D415BA"/>
    <w:rsid w:val="00D63780"/>
    <w:rsid w:val="00D644EE"/>
    <w:rsid w:val="00DD06FF"/>
    <w:rsid w:val="00DD5FE9"/>
    <w:rsid w:val="00DE57C8"/>
    <w:rsid w:val="00E00C7A"/>
    <w:rsid w:val="00E37D6C"/>
    <w:rsid w:val="00E42CFC"/>
    <w:rsid w:val="00E55B68"/>
    <w:rsid w:val="00E561AE"/>
    <w:rsid w:val="00E60E5F"/>
    <w:rsid w:val="00E67BE6"/>
    <w:rsid w:val="00E8683C"/>
    <w:rsid w:val="00EA2B72"/>
    <w:rsid w:val="00F12E4F"/>
    <w:rsid w:val="00F74360"/>
    <w:rsid w:val="00F9576F"/>
    <w:rsid w:val="00FA1765"/>
    <w:rsid w:val="00FA20A5"/>
    <w:rsid w:val="00FA7598"/>
    <w:rsid w:val="00FB1443"/>
    <w:rsid w:val="00FB462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uiPriority="0"/>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 w:type="paragraph" w:styleId="1">
    <w:name w:val="toc 1"/>
    <w:basedOn w:val="a"/>
    <w:next w:val="a"/>
    <w:qFormat/>
    <w:rsid w:val="00762E27"/>
    <w:rPr>
      <w:rFonts w:ascii="Times New Roman" w:eastAsia="宋体" w:hAnsi="Times New Roman" w:cs="Times New Roman"/>
      <w:szCs w:val="24"/>
    </w:rPr>
  </w:style>
  <w:style w:type="paragraph" w:styleId="a9">
    <w:name w:val="Normal (Web)"/>
    <w:basedOn w:val="a"/>
    <w:rsid w:val="00762E27"/>
    <w:pPr>
      <w:spacing w:before="100" w:beforeAutospacing="1" w:after="100" w:afterAutospacing="1"/>
      <w:jc w:val="left"/>
    </w:pPr>
    <w:rPr>
      <w:rFonts w:ascii="Times New Roman" w:eastAsia="宋体" w:hAnsi="Times New Roman"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uiPriority="0"/>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 w:type="paragraph" w:styleId="1">
    <w:name w:val="toc 1"/>
    <w:basedOn w:val="a"/>
    <w:next w:val="a"/>
    <w:qFormat/>
    <w:rsid w:val="00762E27"/>
    <w:rPr>
      <w:rFonts w:ascii="Times New Roman" w:eastAsia="宋体" w:hAnsi="Times New Roman" w:cs="Times New Roman"/>
      <w:szCs w:val="24"/>
    </w:rPr>
  </w:style>
  <w:style w:type="paragraph" w:styleId="a9">
    <w:name w:val="Normal (Web)"/>
    <w:basedOn w:val="a"/>
    <w:rsid w:val="00762E27"/>
    <w:pPr>
      <w:spacing w:before="100" w:beforeAutospacing="1" w:after="100" w:afterAutospacing="1"/>
      <w:jc w:val="left"/>
    </w:pPr>
    <w:rPr>
      <w:rFonts w:ascii="Times New Roman" w:eastAsia="宋体"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4620A-F195-4976-8C45-D51AE91F0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16</Pages>
  <Words>998</Words>
  <Characters>5694</Characters>
  <Application>Microsoft Office Word</Application>
  <DocSecurity>0</DocSecurity>
  <Lines>47</Lines>
  <Paragraphs>13</Paragraphs>
  <ScaleCrop>false</ScaleCrop>
  <Company>Microsoft</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风轻无痕</cp:lastModifiedBy>
  <cp:revision>252</cp:revision>
  <cp:lastPrinted>2024-08-08T10:20:00Z</cp:lastPrinted>
  <dcterms:created xsi:type="dcterms:W3CDTF">2020-07-08T02:32:00Z</dcterms:created>
  <dcterms:modified xsi:type="dcterms:W3CDTF">2024-09-20T01:06:00Z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