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055" w:rsidRDefault="008A5055">
      <w:pPr>
        <w:pStyle w:val="Default"/>
        <w:jc w:val="both"/>
        <w:rPr>
          <w:rFonts w:hAnsi="黑体"/>
          <w:sz w:val="36"/>
          <w:szCs w:val="36"/>
        </w:rPr>
      </w:pPr>
    </w:p>
    <w:p w:rsidR="008A5055" w:rsidRDefault="008A5055">
      <w:pPr>
        <w:pStyle w:val="Default"/>
        <w:jc w:val="center"/>
        <w:rPr>
          <w:rFonts w:ascii="Times New Roman" w:hAnsi="Times New Roman" w:cs="Times New Roman"/>
          <w:sz w:val="56"/>
          <w:szCs w:val="56"/>
        </w:rPr>
      </w:pPr>
    </w:p>
    <w:p w:rsidR="008A5055" w:rsidRDefault="008A5055">
      <w:pPr>
        <w:pStyle w:val="Default"/>
        <w:jc w:val="center"/>
        <w:rPr>
          <w:rFonts w:ascii="Times New Roman" w:hAnsi="Times New Roman" w:cs="Times New Roman"/>
          <w:sz w:val="84"/>
          <w:szCs w:val="84"/>
        </w:rPr>
      </w:pPr>
    </w:p>
    <w:p w:rsidR="008A5055" w:rsidRPr="00574CC8" w:rsidRDefault="008A5055">
      <w:pPr>
        <w:pStyle w:val="Default"/>
        <w:jc w:val="center"/>
        <w:rPr>
          <w:rFonts w:ascii="Times New Roman" w:hAnsi="Times New Roman" w:cs="Times New Roman"/>
          <w:sz w:val="84"/>
          <w:szCs w:val="84"/>
        </w:rPr>
      </w:pPr>
    </w:p>
    <w:p w:rsidR="008A5055" w:rsidRDefault="008A1079">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8A5055" w:rsidRDefault="007A4817">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怀化师范高等专科学校</w:t>
      </w:r>
      <w:r w:rsidR="008A1079">
        <w:rPr>
          <w:rFonts w:ascii="Times New Roman" w:eastAsia="方正小标宋简体" w:hAnsi="Times New Roman" w:cs="Times New Roman"/>
          <w:sz w:val="72"/>
          <w:szCs w:val="72"/>
        </w:rPr>
        <w:t>部门决算</w:t>
      </w:r>
    </w:p>
    <w:p w:rsidR="008A5055" w:rsidRDefault="008A5055">
      <w:pPr>
        <w:rPr>
          <w:rFonts w:ascii="Times New Roman" w:hAnsi="Times New Roman" w:cs="Times New Roman"/>
          <w:b/>
          <w:sz w:val="36"/>
          <w:szCs w:val="28"/>
        </w:rPr>
        <w:sectPr w:rsidR="008A5055">
          <w:pgSz w:w="11906" w:h="16838"/>
          <w:pgMar w:top="1417" w:right="1588" w:bottom="1417" w:left="1588" w:header="851" w:footer="992" w:gutter="0"/>
          <w:cols w:space="425"/>
          <w:docGrid w:type="lines" w:linePitch="312"/>
        </w:sectPr>
      </w:pPr>
    </w:p>
    <w:p w:rsidR="008A5055" w:rsidRDefault="008A5055">
      <w:pPr>
        <w:pStyle w:val="Default"/>
        <w:spacing w:line="600" w:lineRule="exact"/>
        <w:jc w:val="both"/>
        <w:rPr>
          <w:rFonts w:ascii="Times New Roman" w:hAnsi="Times New Roman" w:cs="Times New Roman"/>
          <w:b/>
          <w:sz w:val="36"/>
          <w:szCs w:val="28"/>
        </w:rPr>
        <w:sectPr w:rsidR="008A5055">
          <w:footerReference w:type="default" r:id="rId9"/>
          <w:pgSz w:w="11906" w:h="16838"/>
          <w:pgMar w:top="1417" w:right="1588" w:bottom="1417" w:left="1588" w:header="851" w:footer="992" w:gutter="0"/>
          <w:pgNumType w:start="1"/>
          <w:cols w:space="425"/>
          <w:docGrid w:type="lines" w:linePitch="312"/>
        </w:sectPr>
      </w:pPr>
    </w:p>
    <w:p w:rsidR="008A5055" w:rsidRPr="00F645D6" w:rsidRDefault="008A1079" w:rsidP="00F645D6">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lastRenderedPageBreak/>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rsidR="008A5055" w:rsidRDefault="008A1079" w:rsidP="00574CC8">
      <w:pPr>
        <w:pStyle w:val="Default"/>
        <w:spacing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第一部分</w:t>
      </w:r>
      <w:r w:rsidR="007A4817">
        <w:rPr>
          <w:rFonts w:ascii="Times New Roman" w:hAnsi="Times New Roman" w:cs="Times New Roman"/>
          <w:bCs/>
          <w:sz w:val="32"/>
          <w:szCs w:val="32"/>
        </w:rPr>
        <w:t xml:space="preserve"> </w:t>
      </w:r>
      <w:r w:rsidR="007A4817">
        <w:rPr>
          <w:rFonts w:ascii="Times New Roman" w:hAnsi="Times New Roman" w:cs="Times New Roman" w:hint="eastAsia"/>
          <w:bCs/>
          <w:sz w:val="32"/>
          <w:szCs w:val="32"/>
        </w:rPr>
        <w:t>单位</w:t>
      </w:r>
      <w:r>
        <w:rPr>
          <w:rFonts w:ascii="Times New Roman" w:hAnsi="Times New Roman" w:cs="Times New Roman"/>
          <w:bCs/>
          <w:sz w:val="32"/>
          <w:szCs w:val="32"/>
        </w:rPr>
        <w:t>概况</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8A5055" w:rsidRDefault="008A1079" w:rsidP="00574CC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8A5055" w:rsidRDefault="008A1079" w:rsidP="00574CC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8A5055" w:rsidRDefault="008A1079">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8A5055" w:rsidRDefault="008A5055">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8A5055">
          <w:footerReference w:type="default" r:id="rId10"/>
          <w:pgSz w:w="11906" w:h="16838"/>
          <w:pgMar w:top="1417" w:right="1588" w:bottom="1417" w:left="1588" w:header="851" w:footer="992" w:gutter="0"/>
          <w:pgNumType w:start="1"/>
          <w:cols w:space="425"/>
          <w:docGrid w:type="lines" w:linePitch="312"/>
        </w:sectPr>
      </w:pP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3D1C7D" w:rsidRDefault="008A1079">
      <w:pPr>
        <w:autoSpaceDE w:val="0"/>
        <w:autoSpaceDN w:val="0"/>
        <w:adjustRightInd w:val="0"/>
        <w:spacing w:line="600" w:lineRule="exact"/>
        <w:jc w:val="left"/>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九、关于机关运行经费支出说明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十、一般性支出情况说明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十一、关于政府采购支出说明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十二、关于国有资产占用情况说明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十三、关于</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年度预算绩效管理情况的说明</w:t>
      </w:r>
    </w:p>
    <w:p w:rsidR="008A5055" w:rsidRDefault="008A1079" w:rsidP="00574CC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rsidR="008A5055" w:rsidRDefault="008A1079" w:rsidP="00574CC8">
      <w:pPr>
        <w:pStyle w:val="Default"/>
        <w:spacing w:beforeLines="50" w:before="156" w:afterLines="50" w:after="156"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rsidR="008A5055" w:rsidRDefault="008A5055">
      <w:pPr>
        <w:pStyle w:val="Default"/>
        <w:spacing w:line="600" w:lineRule="exact"/>
        <w:rPr>
          <w:rFonts w:ascii="Times New Roman" w:hAnsi="Times New Roman" w:cs="Times New Roman"/>
          <w:bCs/>
          <w:sz w:val="28"/>
          <w:szCs w:val="28"/>
        </w:rPr>
      </w:pPr>
    </w:p>
    <w:p w:rsidR="008A5055" w:rsidRDefault="008A5055">
      <w:pPr>
        <w:jc w:val="center"/>
        <w:rPr>
          <w:rFonts w:ascii="Times New Roman" w:hAnsi="Times New Roman" w:cs="Times New Roman"/>
          <w:sz w:val="72"/>
          <w:szCs w:val="72"/>
        </w:rPr>
      </w:pPr>
    </w:p>
    <w:p w:rsidR="008A5055" w:rsidRDefault="008A5055">
      <w:pPr>
        <w:jc w:val="center"/>
        <w:rPr>
          <w:rFonts w:ascii="Times New Roman" w:hAnsi="Times New Roman" w:cs="Times New Roman"/>
          <w:sz w:val="72"/>
          <w:szCs w:val="72"/>
        </w:rPr>
      </w:pPr>
    </w:p>
    <w:p w:rsidR="008A5055" w:rsidRDefault="008A5055">
      <w:pPr>
        <w:jc w:val="center"/>
        <w:rPr>
          <w:rFonts w:ascii="Times New Roman" w:hAnsi="Times New Roman" w:cs="Times New Roman"/>
          <w:sz w:val="72"/>
          <w:szCs w:val="72"/>
        </w:rPr>
      </w:pPr>
    </w:p>
    <w:p w:rsidR="008A5055" w:rsidRDefault="008A5055">
      <w:pPr>
        <w:pStyle w:val="a0"/>
        <w:rPr>
          <w:rFonts w:ascii="Times New Roman" w:hAnsi="Times New Roman" w:cs="Times New Roman"/>
        </w:rPr>
        <w:sectPr w:rsidR="008A5055">
          <w:footerReference w:type="default" r:id="rId11"/>
          <w:pgSz w:w="11906" w:h="16838"/>
          <w:pgMar w:top="1417" w:right="1588" w:bottom="1417" w:left="1588" w:header="851" w:footer="992" w:gutter="0"/>
          <w:pgNumType w:start="1"/>
          <w:cols w:space="425"/>
          <w:docGrid w:type="lines" w:linePitch="312"/>
        </w:sect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第一部分</w:t>
      </w:r>
    </w:p>
    <w:p w:rsidR="008A5055" w:rsidRDefault="007A4817">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怀化师范高等专科学校</w:t>
      </w:r>
      <w:r w:rsidR="008A1079">
        <w:rPr>
          <w:rFonts w:ascii="Times New Roman" w:eastAsia="方正小标宋_GBK" w:hAnsi="Times New Roman" w:cs="Times New Roman"/>
          <w:sz w:val="52"/>
          <w:szCs w:val="52"/>
        </w:rPr>
        <w:t>单位概况</w:t>
      </w:r>
    </w:p>
    <w:p w:rsidR="008A5055" w:rsidRDefault="008A5055">
      <w:pPr>
        <w:pStyle w:val="2"/>
        <w:ind w:leftChars="0" w:left="0" w:firstLineChars="0" w:firstLine="0"/>
        <w:rPr>
          <w:rFonts w:ascii="Times New Roman" w:hAnsi="Times New Roman" w:cs="Times New Roman"/>
        </w:rPr>
      </w:pPr>
    </w:p>
    <w:p w:rsidR="008A5055" w:rsidRDefault="008A1079">
      <w:pPr>
        <w:pStyle w:val="a8"/>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一、</w:t>
      </w:r>
      <w:r>
        <w:rPr>
          <w:rFonts w:ascii="Times New Roman" w:eastAsia="黑体" w:hAnsi="Times New Roman" w:cs="Times New Roman"/>
          <w:sz w:val="32"/>
          <w:szCs w:val="32"/>
        </w:rPr>
        <w:t>部门职责</w:t>
      </w:r>
    </w:p>
    <w:p w:rsidR="00F645D6" w:rsidRDefault="00F645D6" w:rsidP="00F645D6">
      <w:pPr>
        <w:widowControl/>
        <w:spacing w:line="600" w:lineRule="exact"/>
        <w:ind w:firstLineChars="200" w:firstLine="640"/>
        <w:rPr>
          <w:rFonts w:ascii="Times New Roman" w:eastAsia="仿宋_GB2312" w:hAnsi="Times New Roman" w:cs="Times New Roman" w:hint="eastAsia"/>
          <w:sz w:val="32"/>
          <w:szCs w:val="32"/>
        </w:rPr>
      </w:pPr>
      <w:r w:rsidRPr="00F645D6">
        <w:rPr>
          <w:rFonts w:ascii="Times New Roman" w:eastAsia="仿宋_GB2312" w:hAnsi="Times New Roman" w:cs="Times New Roman" w:hint="eastAsia"/>
          <w:sz w:val="32"/>
          <w:szCs w:val="32"/>
        </w:rPr>
        <w:t>怀化师范高等专科学校是怀化市人民政府主管、省教育厅管理教育业务的普通高等学校。学校于</w:t>
      </w:r>
      <w:r w:rsidRPr="00F645D6">
        <w:rPr>
          <w:rFonts w:ascii="Times New Roman" w:eastAsia="仿宋_GB2312" w:hAnsi="Times New Roman" w:cs="Times New Roman" w:hint="eastAsia"/>
          <w:sz w:val="32"/>
          <w:szCs w:val="32"/>
        </w:rPr>
        <w:t>2018</w:t>
      </w:r>
      <w:r w:rsidRPr="00F645D6">
        <w:rPr>
          <w:rFonts w:ascii="Times New Roman" w:eastAsia="仿宋_GB2312" w:hAnsi="Times New Roman" w:cs="Times New Roman" w:hint="eastAsia"/>
          <w:sz w:val="32"/>
          <w:szCs w:val="32"/>
        </w:rPr>
        <w:t>年</w:t>
      </w:r>
      <w:r w:rsidRPr="00F645D6">
        <w:rPr>
          <w:rFonts w:ascii="Times New Roman" w:eastAsia="仿宋_GB2312" w:hAnsi="Times New Roman" w:cs="Times New Roman" w:hint="eastAsia"/>
          <w:sz w:val="32"/>
          <w:szCs w:val="32"/>
        </w:rPr>
        <w:t>12</w:t>
      </w:r>
      <w:r w:rsidRPr="00F645D6">
        <w:rPr>
          <w:rFonts w:ascii="Times New Roman" w:eastAsia="仿宋_GB2312" w:hAnsi="Times New Roman" w:cs="Times New Roman" w:hint="eastAsia"/>
          <w:sz w:val="32"/>
          <w:szCs w:val="32"/>
        </w:rPr>
        <w:t>月</w:t>
      </w:r>
      <w:r w:rsidRPr="00F645D6">
        <w:rPr>
          <w:rFonts w:ascii="Times New Roman" w:eastAsia="仿宋_GB2312" w:hAnsi="Times New Roman" w:cs="Times New Roman" w:hint="eastAsia"/>
          <w:sz w:val="32"/>
          <w:szCs w:val="32"/>
        </w:rPr>
        <w:t>28</w:t>
      </w:r>
      <w:r w:rsidRPr="00F645D6">
        <w:rPr>
          <w:rFonts w:ascii="Times New Roman" w:eastAsia="仿宋_GB2312" w:hAnsi="Times New Roman" w:cs="Times New Roman" w:hint="eastAsia"/>
          <w:sz w:val="32"/>
          <w:szCs w:val="32"/>
        </w:rPr>
        <w:t>日经湖南省人民政府批复设立，</w:t>
      </w:r>
      <w:r w:rsidRPr="00F645D6">
        <w:rPr>
          <w:rFonts w:ascii="Times New Roman" w:eastAsia="仿宋_GB2312" w:hAnsi="Times New Roman" w:cs="Times New Roman" w:hint="eastAsia"/>
          <w:sz w:val="32"/>
          <w:szCs w:val="32"/>
        </w:rPr>
        <w:t>2019</w:t>
      </w:r>
      <w:r w:rsidRPr="00F645D6">
        <w:rPr>
          <w:rFonts w:ascii="Times New Roman" w:eastAsia="仿宋_GB2312" w:hAnsi="Times New Roman" w:cs="Times New Roman" w:hint="eastAsia"/>
          <w:sz w:val="32"/>
          <w:szCs w:val="32"/>
        </w:rPr>
        <w:t>年</w:t>
      </w:r>
      <w:r w:rsidRPr="00F645D6">
        <w:rPr>
          <w:rFonts w:ascii="Times New Roman" w:eastAsia="仿宋_GB2312" w:hAnsi="Times New Roman" w:cs="Times New Roman" w:hint="eastAsia"/>
          <w:sz w:val="32"/>
          <w:szCs w:val="32"/>
        </w:rPr>
        <w:t>5</w:t>
      </w:r>
      <w:r w:rsidRPr="00F645D6">
        <w:rPr>
          <w:rFonts w:ascii="Times New Roman" w:eastAsia="仿宋_GB2312" w:hAnsi="Times New Roman" w:cs="Times New Roman" w:hint="eastAsia"/>
          <w:sz w:val="32"/>
          <w:szCs w:val="32"/>
        </w:rPr>
        <w:t>月</w:t>
      </w:r>
      <w:r w:rsidRPr="00F645D6">
        <w:rPr>
          <w:rFonts w:ascii="Times New Roman" w:eastAsia="仿宋_GB2312" w:hAnsi="Times New Roman" w:cs="Times New Roman" w:hint="eastAsia"/>
          <w:sz w:val="32"/>
          <w:szCs w:val="32"/>
        </w:rPr>
        <w:t>22</w:t>
      </w:r>
      <w:r w:rsidRPr="00F645D6">
        <w:rPr>
          <w:rFonts w:ascii="Times New Roman" w:eastAsia="仿宋_GB2312" w:hAnsi="Times New Roman" w:cs="Times New Roman" w:hint="eastAsia"/>
          <w:sz w:val="32"/>
          <w:szCs w:val="32"/>
        </w:rPr>
        <w:t>日通过国家教育部备案。建设基础为始创于</w:t>
      </w:r>
      <w:r w:rsidRPr="00F645D6">
        <w:rPr>
          <w:rFonts w:ascii="Times New Roman" w:eastAsia="仿宋_GB2312" w:hAnsi="Times New Roman" w:cs="Times New Roman" w:hint="eastAsia"/>
          <w:sz w:val="32"/>
          <w:szCs w:val="32"/>
        </w:rPr>
        <w:t>1936</w:t>
      </w:r>
      <w:r w:rsidRPr="00F645D6">
        <w:rPr>
          <w:rFonts w:ascii="Times New Roman" w:eastAsia="仿宋_GB2312" w:hAnsi="Times New Roman" w:cs="Times New Roman" w:hint="eastAsia"/>
          <w:sz w:val="32"/>
          <w:szCs w:val="32"/>
        </w:rPr>
        <w:t>年的湖南省芷江民族师范学校。学校目前开办有学前教育、小学教育、小学语文教育、小学数学教育、美术教育、小学英语教育、小学科学教育、现代教育技术、体育教育、音乐教育、早期教育等数个国控师范教育专业及音乐表演、播音与主持、计算机应用技术等数个非国控专业，培养并承担怀化市小学、幼儿园教师继续教育。</w:t>
      </w:r>
    </w:p>
    <w:p w:rsidR="008A5055" w:rsidRDefault="008A1079" w:rsidP="00F645D6">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7C3826" w:rsidRPr="007C3826" w:rsidRDefault="007C3826" w:rsidP="007C3826">
      <w:pPr>
        <w:ind w:firstLineChars="150" w:firstLine="480"/>
        <w:jc w:val="left"/>
        <w:rPr>
          <w:rFonts w:ascii="Times New Roman" w:eastAsia="仿宋_GB2312" w:hAnsi="Times New Roman" w:cs="Times New Roman" w:hint="eastAsia"/>
          <w:bCs/>
          <w:kern w:val="0"/>
          <w:sz w:val="32"/>
          <w:szCs w:val="32"/>
        </w:rPr>
      </w:pPr>
      <w:r w:rsidRPr="007C3826">
        <w:rPr>
          <w:rFonts w:ascii="Times New Roman" w:eastAsia="仿宋_GB2312" w:hAnsi="Times New Roman" w:cs="Times New Roman" w:hint="eastAsia"/>
          <w:bCs/>
          <w:kern w:val="0"/>
          <w:sz w:val="32"/>
          <w:szCs w:val="32"/>
        </w:rPr>
        <w:t>（一）内设机构设置。怀化师范高等专科学校作为一级部门预算单位，内设科室为：党委机构有党政办公室、组织人事处、宣传统战部、纪检监察室；职能部门有教务处、科研处、学生工作部、招生指导就业处、财建处、保卫处；教辅服务有图书馆、后勤服务中心、信息技术中心；群团组织有工会、团委、妇联。</w:t>
      </w:r>
    </w:p>
    <w:p w:rsidR="008A5055" w:rsidRPr="00F645D6" w:rsidRDefault="007C3826" w:rsidP="007C3826">
      <w:pPr>
        <w:ind w:firstLineChars="150" w:firstLine="480"/>
        <w:jc w:val="left"/>
        <w:rPr>
          <w:rFonts w:ascii="Times New Roman" w:eastAsia="仿宋_GB2312" w:hAnsi="Times New Roman" w:cs="Times New Roman"/>
          <w:bCs/>
          <w:kern w:val="0"/>
          <w:sz w:val="32"/>
          <w:szCs w:val="32"/>
        </w:rPr>
      </w:pPr>
      <w:r w:rsidRPr="007C3826">
        <w:rPr>
          <w:rFonts w:ascii="Times New Roman" w:eastAsia="仿宋_GB2312" w:hAnsi="Times New Roman" w:cs="Times New Roman" w:hint="eastAsia"/>
          <w:bCs/>
          <w:kern w:val="0"/>
          <w:sz w:val="32"/>
          <w:szCs w:val="32"/>
        </w:rPr>
        <w:t>（二）决算单位构成。怀化师范高等专科学校</w:t>
      </w:r>
      <w:r w:rsidRPr="007C3826">
        <w:rPr>
          <w:rFonts w:ascii="Times New Roman" w:eastAsia="仿宋_GB2312" w:hAnsi="Times New Roman" w:cs="Times New Roman" w:hint="eastAsia"/>
          <w:bCs/>
          <w:kern w:val="0"/>
          <w:sz w:val="32"/>
          <w:szCs w:val="32"/>
        </w:rPr>
        <w:t>202</w:t>
      </w:r>
      <w:r w:rsidR="00946CCC">
        <w:rPr>
          <w:rFonts w:ascii="Times New Roman" w:eastAsia="仿宋_GB2312" w:hAnsi="Times New Roman" w:cs="Times New Roman" w:hint="eastAsia"/>
          <w:bCs/>
          <w:kern w:val="0"/>
          <w:sz w:val="32"/>
          <w:szCs w:val="32"/>
        </w:rPr>
        <w:t>4</w:t>
      </w:r>
      <w:r w:rsidRPr="007C3826">
        <w:rPr>
          <w:rFonts w:ascii="Times New Roman" w:eastAsia="仿宋_GB2312" w:hAnsi="Times New Roman" w:cs="Times New Roman" w:hint="eastAsia"/>
          <w:bCs/>
          <w:kern w:val="0"/>
          <w:sz w:val="32"/>
          <w:szCs w:val="32"/>
        </w:rPr>
        <w:t>年部门决算汇总公开单位构成包括：怀化师范高等专科学校本级。</w:t>
      </w:r>
    </w:p>
    <w:p w:rsidR="008A5055" w:rsidRDefault="008A5055">
      <w:pPr>
        <w:pStyle w:val="a0"/>
        <w:rPr>
          <w:rFonts w:ascii="Times New Roman" w:hAnsi="Times New Roman" w:cs="Times New Roman"/>
        </w:rPr>
        <w:sectPr w:rsidR="008A5055">
          <w:footerReference w:type="default" r:id="rId12"/>
          <w:pgSz w:w="11906" w:h="16838"/>
          <w:pgMar w:top="1417" w:right="1588" w:bottom="1417" w:left="1588" w:header="851" w:footer="992" w:gutter="0"/>
          <w:pgNumType w:start="1"/>
          <w:cols w:space="425"/>
          <w:docGrid w:type="lines" w:linePitch="312"/>
        </w:sectPr>
      </w:pPr>
    </w:p>
    <w:p w:rsidR="008A5055" w:rsidRDefault="008A1079" w:rsidP="00946CCC">
      <w:pPr>
        <w:pStyle w:val="Default"/>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第二部分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部门决算表</w:t>
      </w: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5055">
      <w:pPr>
        <w:autoSpaceDE w:val="0"/>
        <w:autoSpaceDN w:val="0"/>
        <w:adjustRightInd w:val="0"/>
        <w:ind w:leftChars="150" w:left="315"/>
        <w:jc w:val="left"/>
        <w:rPr>
          <w:rFonts w:ascii="Times New Roman" w:eastAsia="宋体" w:hAnsi="Times New Roman" w:cs="Times New Roman"/>
          <w:kern w:val="0"/>
          <w:sz w:val="24"/>
          <w:szCs w:val="24"/>
        </w:rPr>
      </w:pPr>
    </w:p>
    <w:p w:rsidR="008A5055" w:rsidRDefault="008A5055" w:rsidP="00A94457">
      <w:pPr>
        <w:autoSpaceDE w:val="0"/>
        <w:autoSpaceDN w:val="0"/>
        <w:adjustRightInd w:val="0"/>
        <w:jc w:val="left"/>
        <w:rPr>
          <w:rFonts w:ascii="Times New Roman" w:eastAsia="宋体" w:hAnsi="Times New Roman" w:cs="Times New Roman"/>
          <w:kern w:val="0"/>
          <w:sz w:val="24"/>
          <w:szCs w:val="24"/>
        </w:rPr>
      </w:pPr>
    </w:p>
    <w:p w:rsidR="008A5055" w:rsidRDefault="008A5055">
      <w:pPr>
        <w:widowControl/>
        <w:rPr>
          <w:rFonts w:ascii="Times New Roman" w:hAnsi="Times New Roman" w:cs="Times New Roman"/>
          <w:sz w:val="72"/>
          <w:szCs w:val="72"/>
        </w:rPr>
        <w:sectPr w:rsidR="008A5055">
          <w:pgSz w:w="16838" w:h="11906" w:orient="landscape"/>
          <w:pgMar w:top="1134" w:right="1417" w:bottom="1134" w:left="1417" w:header="851" w:footer="992" w:gutter="0"/>
          <w:cols w:space="425"/>
          <w:docGrid w:type="lines" w:linePitch="312"/>
        </w:sectPr>
      </w:pPr>
    </w:p>
    <w:p w:rsidR="008A5055" w:rsidRDefault="008A1079" w:rsidP="00A94457">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lastRenderedPageBreak/>
        <w:t>第三部分</w:t>
      </w: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8A5055" w:rsidRDefault="008A1079">
      <w:pPr>
        <w:widowControl/>
        <w:jc w:val="left"/>
        <w:rPr>
          <w:rFonts w:ascii="Times New Roman" w:hAnsi="Times New Roman" w:cs="Times New Roman"/>
          <w:sz w:val="32"/>
          <w:szCs w:val="32"/>
        </w:rPr>
      </w:pPr>
      <w:r>
        <w:rPr>
          <w:rFonts w:ascii="Times New Roman" w:eastAsia="方正小标宋_GBK" w:hAnsi="Times New Roman" w:cs="Times New Roman"/>
          <w:sz w:val="70"/>
          <w:szCs w:val="70"/>
        </w:rPr>
        <w:br w:type="page"/>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sidR="00A94457">
        <w:rPr>
          <w:rFonts w:ascii="Times New Roman" w:eastAsia="仿宋_GB2312" w:hAnsi="Times New Roman" w:cs="Times New Roman" w:hint="eastAsia"/>
          <w:sz w:val="32"/>
          <w:szCs w:val="32"/>
        </w:rPr>
        <w:t>21703.3</w:t>
      </w:r>
      <w:r>
        <w:rPr>
          <w:rFonts w:ascii="Times New Roman" w:eastAsia="仿宋_GB2312" w:hAnsi="Times New Roman" w:cs="Times New Roman"/>
          <w:sz w:val="32"/>
          <w:szCs w:val="32"/>
        </w:rPr>
        <w:t>万元。与上年相比，</w:t>
      </w:r>
      <w:r w:rsidR="00A94457">
        <w:rPr>
          <w:rFonts w:ascii="Times New Roman" w:eastAsia="仿宋_GB2312" w:hAnsi="Times New Roman" w:cs="Times New Roman"/>
          <w:sz w:val="32"/>
          <w:szCs w:val="32"/>
        </w:rPr>
        <w:t>减少</w:t>
      </w:r>
      <w:r w:rsidR="00A94457">
        <w:rPr>
          <w:rFonts w:ascii="Times New Roman" w:eastAsia="仿宋_GB2312" w:hAnsi="Times New Roman" w:cs="Times New Roman" w:hint="eastAsia"/>
          <w:sz w:val="32"/>
          <w:szCs w:val="32"/>
        </w:rPr>
        <w:t>11305.78</w:t>
      </w:r>
      <w:r>
        <w:rPr>
          <w:rFonts w:ascii="Times New Roman" w:eastAsia="仿宋_GB2312" w:hAnsi="Times New Roman" w:cs="Times New Roman"/>
          <w:sz w:val="32"/>
          <w:szCs w:val="32"/>
        </w:rPr>
        <w:t>万元，降低</w:t>
      </w:r>
      <w:r w:rsidR="00A94457">
        <w:rPr>
          <w:rFonts w:ascii="Times New Roman" w:eastAsia="仿宋_GB2312" w:hAnsi="Times New Roman" w:cs="Times New Roman" w:hint="eastAsia"/>
          <w:sz w:val="32"/>
          <w:szCs w:val="32"/>
        </w:rPr>
        <w:t>34.25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A94457">
        <w:rPr>
          <w:rFonts w:ascii="Times New Roman" w:eastAsia="仿宋_GB2312" w:hAnsi="Times New Roman" w:cs="Times New Roman" w:hint="eastAsia"/>
          <w:sz w:val="32"/>
          <w:szCs w:val="32"/>
        </w:rPr>
        <w:t>专项债的使用。</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sidR="00A94457">
        <w:rPr>
          <w:rFonts w:ascii="Times New Roman" w:eastAsia="仿宋_GB2312" w:hAnsi="Times New Roman" w:cs="Times New Roman" w:hint="eastAsia"/>
          <w:sz w:val="32"/>
          <w:szCs w:val="32"/>
        </w:rPr>
        <w:t>21703.3</w:t>
      </w:r>
      <w:r>
        <w:rPr>
          <w:rFonts w:ascii="Times New Roman" w:eastAsia="仿宋_GB2312" w:hAnsi="Times New Roman" w:cs="Times New Roman"/>
          <w:sz w:val="32"/>
          <w:szCs w:val="32"/>
        </w:rPr>
        <w:t>万元，其中：财政拨款收入</w:t>
      </w:r>
      <w:r w:rsidR="00DD4E7C">
        <w:rPr>
          <w:rFonts w:ascii="Times New Roman" w:eastAsia="仿宋_GB2312" w:hAnsi="Times New Roman" w:cs="Times New Roman" w:hint="eastAsia"/>
          <w:sz w:val="32"/>
          <w:szCs w:val="32"/>
        </w:rPr>
        <w:t>17904.9</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82.5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；上级补助收入</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3D1C7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；事业收入</w:t>
      </w:r>
      <w:r w:rsidR="00DD4E7C">
        <w:rPr>
          <w:rFonts w:ascii="Times New Roman" w:eastAsia="仿宋_GB2312" w:hAnsi="Times New Roman" w:cs="Times New Roman" w:hint="eastAsia"/>
          <w:sz w:val="32"/>
          <w:szCs w:val="32"/>
        </w:rPr>
        <w:t>3798.4</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17.5</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；经营收入</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；附属单位上缴收入</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sidR="00DD4E7C">
        <w:rPr>
          <w:rFonts w:ascii="Times New Roman" w:eastAsia="仿宋_GB2312" w:hAnsi="Times New Roman" w:cs="Times New Roman" w:hint="eastAsia"/>
          <w:sz w:val="32"/>
          <w:szCs w:val="32"/>
        </w:rPr>
        <w:t>21703.3</w:t>
      </w:r>
      <w:r>
        <w:rPr>
          <w:rFonts w:ascii="Times New Roman" w:eastAsia="仿宋_GB2312" w:hAnsi="Times New Roman" w:cs="Times New Roman"/>
          <w:sz w:val="32"/>
          <w:szCs w:val="32"/>
        </w:rPr>
        <w:t>万元，其中：基本支出</w:t>
      </w:r>
      <w:r w:rsidR="00DD4E7C">
        <w:rPr>
          <w:rFonts w:ascii="Times New Roman" w:eastAsia="仿宋_GB2312" w:hAnsi="Times New Roman" w:cs="Times New Roman" w:hint="eastAsia"/>
          <w:sz w:val="32"/>
          <w:szCs w:val="32"/>
        </w:rPr>
        <w:t>6349.29</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29.25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sidR="00DD4E7C">
        <w:rPr>
          <w:rFonts w:ascii="Times New Roman" w:eastAsia="仿宋_GB2312" w:hAnsi="Times New Roman" w:cs="Times New Roman" w:hint="eastAsia"/>
          <w:sz w:val="32"/>
          <w:szCs w:val="32"/>
        </w:rPr>
        <w:t>15354.02</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70.75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；经营支出</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；对附属单位补助支出</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万元，占</w:t>
      </w:r>
      <w:r w:rsidR="00DD4E7C">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sidR="00DD4E7C">
        <w:rPr>
          <w:rFonts w:ascii="Times New Roman" w:eastAsia="仿宋_GB2312" w:hAnsi="Times New Roman" w:cs="Times New Roman" w:hint="eastAsia"/>
          <w:sz w:val="32"/>
          <w:szCs w:val="32"/>
        </w:rPr>
        <w:t>17904.9</w:t>
      </w:r>
      <w:r>
        <w:rPr>
          <w:rFonts w:ascii="Times New Roman" w:eastAsia="仿宋_GB2312" w:hAnsi="Times New Roman" w:cs="Times New Roman"/>
          <w:sz w:val="32"/>
          <w:szCs w:val="32"/>
        </w:rPr>
        <w:t>万元，与上年相比，减少</w:t>
      </w:r>
      <w:r w:rsidR="00DD4E7C">
        <w:rPr>
          <w:rFonts w:ascii="Times New Roman" w:eastAsia="仿宋_GB2312" w:hAnsi="Times New Roman" w:cs="Times New Roman" w:hint="eastAsia"/>
          <w:sz w:val="32"/>
          <w:szCs w:val="32"/>
        </w:rPr>
        <w:t>7022.09</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降低</w:t>
      </w:r>
      <w:r w:rsidR="00DD4E7C">
        <w:rPr>
          <w:rFonts w:ascii="Times New Roman" w:eastAsia="仿宋_GB2312" w:hAnsi="Times New Roman" w:cs="Times New Roman" w:hint="eastAsia"/>
          <w:sz w:val="32"/>
          <w:szCs w:val="32"/>
        </w:rPr>
        <w:t>28.17</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2B1D90">
        <w:rPr>
          <w:rFonts w:ascii="Times New Roman" w:eastAsia="仿宋_GB2312" w:hAnsi="Times New Roman" w:cs="Times New Roman" w:hint="eastAsia"/>
          <w:sz w:val="32"/>
          <w:szCs w:val="32"/>
        </w:rPr>
        <w:t>政府性基金拨款（债券资金）收入减少。</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0A3013">
        <w:rPr>
          <w:rFonts w:ascii="Times New Roman" w:eastAsia="仿宋_GB2312" w:hAnsi="Times New Roman" w:cs="Times New Roman" w:hint="eastAsia"/>
          <w:sz w:val="32"/>
          <w:szCs w:val="32"/>
        </w:rPr>
        <w:t>8201.1</w:t>
      </w:r>
      <w:r>
        <w:rPr>
          <w:rFonts w:ascii="Times New Roman" w:eastAsia="仿宋_GB2312" w:hAnsi="Times New Roman" w:cs="Times New Roman"/>
          <w:sz w:val="32"/>
          <w:szCs w:val="32"/>
        </w:rPr>
        <w:t>万元，占本年支出合计的</w:t>
      </w:r>
      <w:r w:rsidR="000A3013">
        <w:rPr>
          <w:rFonts w:ascii="Times New Roman" w:eastAsia="仿宋_GB2312" w:hAnsi="Times New Roman" w:cs="Times New Roman" w:hint="eastAsia"/>
          <w:sz w:val="32"/>
          <w:szCs w:val="32"/>
        </w:rPr>
        <w:t>37.79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，与上年相比，财政拨款支出减少</w:t>
      </w:r>
      <w:r w:rsidR="000A3013">
        <w:rPr>
          <w:rFonts w:ascii="Times New Roman" w:eastAsia="仿宋_GB2312" w:hAnsi="Times New Roman" w:cs="Times New Roman" w:hint="eastAsia"/>
          <w:sz w:val="32"/>
          <w:szCs w:val="32"/>
        </w:rPr>
        <w:t>422.14</w:t>
      </w:r>
      <w:r>
        <w:rPr>
          <w:rFonts w:ascii="Times New Roman" w:eastAsia="仿宋_GB2312" w:hAnsi="Times New Roman" w:cs="Times New Roman"/>
          <w:sz w:val="32"/>
          <w:szCs w:val="32"/>
        </w:rPr>
        <w:t>万元，</w:t>
      </w:r>
      <w:r w:rsidR="000A3013">
        <w:rPr>
          <w:rFonts w:ascii="Times New Roman" w:eastAsia="仿宋_GB2312" w:hAnsi="Times New Roman" w:cs="Times New Roman"/>
          <w:sz w:val="32"/>
          <w:szCs w:val="32"/>
        </w:rPr>
        <w:t>降低</w:t>
      </w:r>
      <w:r w:rsidR="000A3013">
        <w:rPr>
          <w:rFonts w:ascii="Times New Roman" w:eastAsia="仿宋_GB2312" w:hAnsi="Times New Roman" w:cs="Times New Roman" w:hint="eastAsia"/>
          <w:sz w:val="32"/>
          <w:szCs w:val="32"/>
        </w:rPr>
        <w:t>4.9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2B1D90">
        <w:rPr>
          <w:rFonts w:ascii="Times New Roman" w:eastAsia="仿宋_GB2312" w:hAnsi="Times New Roman" w:cs="Times New Roman" w:hint="eastAsia"/>
          <w:sz w:val="32"/>
          <w:szCs w:val="32"/>
        </w:rPr>
        <w:t>财政资金紧张，生均经费</w:t>
      </w:r>
      <w:r w:rsidR="00E265E6">
        <w:rPr>
          <w:rFonts w:ascii="Times New Roman" w:eastAsia="仿宋_GB2312" w:hAnsi="Times New Roman" w:cs="Times New Roman" w:hint="eastAsia"/>
          <w:sz w:val="32"/>
          <w:szCs w:val="32"/>
        </w:rPr>
        <w:t>拨款减少</w:t>
      </w:r>
      <w:r w:rsidR="002B1D90">
        <w:rPr>
          <w:rFonts w:ascii="Times New Roman" w:eastAsia="仿宋_GB2312" w:hAnsi="Times New Roman" w:cs="Times New Roman" w:hint="eastAsia"/>
          <w:sz w:val="32"/>
          <w:szCs w:val="32"/>
        </w:rPr>
        <w:t>。</w:t>
      </w:r>
      <w:bookmarkStart w:id="0" w:name="_GoBack"/>
      <w:bookmarkEnd w:id="0"/>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0A3013" w:rsidRDefault="008A1079" w:rsidP="000A301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2024</w:t>
      </w:r>
      <w:r>
        <w:rPr>
          <w:rFonts w:ascii="Times New Roman" w:eastAsia="仿宋_GB2312" w:hAnsi="Times New Roman" w:cs="Times New Roman"/>
          <w:sz w:val="32"/>
          <w:szCs w:val="32"/>
        </w:rPr>
        <w:t>年度财政拨款支出</w:t>
      </w:r>
      <w:r w:rsidR="000A3013">
        <w:rPr>
          <w:rFonts w:ascii="Times New Roman" w:eastAsia="仿宋_GB2312" w:hAnsi="Times New Roman" w:cs="Times New Roman" w:hint="eastAsia"/>
          <w:sz w:val="32"/>
          <w:szCs w:val="32"/>
        </w:rPr>
        <w:t>8201.1</w:t>
      </w:r>
      <w:r>
        <w:rPr>
          <w:rFonts w:ascii="Times New Roman" w:eastAsia="仿宋_GB2312" w:hAnsi="Times New Roman" w:cs="Times New Roman"/>
          <w:sz w:val="32"/>
          <w:szCs w:val="32"/>
        </w:rPr>
        <w:t>万元，主要用于以下方面：一般公共服务（类）支出</w:t>
      </w:r>
      <w:r w:rsidR="000A3013">
        <w:rPr>
          <w:rFonts w:ascii="Times New Roman" w:eastAsia="仿宋_GB2312" w:hAnsi="Times New Roman" w:cs="Times New Roman" w:hint="eastAsia"/>
          <w:sz w:val="32"/>
          <w:szCs w:val="32"/>
        </w:rPr>
        <w:t>102.39</w:t>
      </w:r>
      <w:r>
        <w:rPr>
          <w:rFonts w:ascii="Times New Roman" w:eastAsia="仿宋_GB2312" w:hAnsi="Times New Roman" w:cs="Times New Roman"/>
          <w:sz w:val="32"/>
          <w:szCs w:val="32"/>
        </w:rPr>
        <w:t>万元，占</w:t>
      </w:r>
      <w:r w:rsidR="00C227FF">
        <w:rPr>
          <w:rFonts w:ascii="Times New Roman" w:eastAsia="仿宋_GB2312" w:hAnsi="Times New Roman" w:cs="Times New Roman" w:hint="eastAsia"/>
          <w:sz w:val="32"/>
          <w:szCs w:val="32"/>
        </w:rPr>
        <w:t>1.25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；教育（类）支出</w:t>
      </w:r>
      <w:r w:rsidR="000A3013">
        <w:rPr>
          <w:rFonts w:ascii="Times New Roman" w:eastAsia="仿宋_GB2312" w:hAnsi="Times New Roman" w:cs="Times New Roman" w:hint="eastAsia"/>
          <w:sz w:val="32"/>
          <w:szCs w:val="32"/>
        </w:rPr>
        <w:t>7421.99</w:t>
      </w:r>
      <w:r>
        <w:rPr>
          <w:rFonts w:ascii="Times New Roman" w:eastAsia="仿宋_GB2312" w:hAnsi="Times New Roman" w:cs="Times New Roman"/>
          <w:sz w:val="32"/>
          <w:szCs w:val="32"/>
        </w:rPr>
        <w:t>万元，占</w:t>
      </w:r>
      <w:r w:rsidR="00C227FF">
        <w:rPr>
          <w:rFonts w:ascii="Times New Roman" w:eastAsia="仿宋_GB2312" w:hAnsi="Times New Roman" w:cs="Times New Roman" w:hint="eastAsia"/>
          <w:sz w:val="32"/>
          <w:szCs w:val="32"/>
        </w:rPr>
        <w:t>90.5</w:t>
      </w:r>
      <w:r>
        <w:rPr>
          <w:rFonts w:ascii="Times New Roman" w:eastAsia="仿宋_GB2312" w:hAnsi="Times New Roman" w:cs="Times New Roman"/>
          <w:sz w:val="32"/>
          <w:szCs w:val="32"/>
        </w:rPr>
        <w:t>%</w:t>
      </w:r>
      <w:r w:rsidR="000A3013">
        <w:rPr>
          <w:rFonts w:ascii="Times New Roman" w:eastAsia="仿宋_GB2312" w:hAnsi="Times New Roman" w:cs="Times New Roman"/>
          <w:sz w:val="32"/>
          <w:szCs w:val="32"/>
        </w:rPr>
        <w:t>；</w:t>
      </w:r>
      <w:r w:rsidR="000A3013">
        <w:rPr>
          <w:rFonts w:ascii="Times New Roman" w:eastAsia="仿宋_GB2312" w:hAnsi="Times New Roman" w:cs="Times New Roman" w:hint="eastAsia"/>
          <w:sz w:val="32"/>
          <w:szCs w:val="32"/>
        </w:rPr>
        <w:t>国防支出</w:t>
      </w:r>
      <w:r w:rsidR="000A3013">
        <w:rPr>
          <w:rFonts w:ascii="Times New Roman" w:eastAsia="仿宋_GB2312" w:hAnsi="Times New Roman" w:cs="Times New Roman" w:hint="eastAsia"/>
          <w:sz w:val="32"/>
          <w:szCs w:val="32"/>
        </w:rPr>
        <w:t>3.8</w:t>
      </w:r>
      <w:r w:rsidR="000A3013">
        <w:rPr>
          <w:rFonts w:ascii="Times New Roman" w:eastAsia="仿宋_GB2312" w:hAnsi="Times New Roman" w:cs="Times New Roman" w:hint="eastAsia"/>
          <w:sz w:val="32"/>
          <w:szCs w:val="32"/>
        </w:rPr>
        <w:t>万元，占</w:t>
      </w:r>
      <w:r w:rsidR="00C227FF">
        <w:rPr>
          <w:rFonts w:ascii="Times New Roman" w:eastAsia="仿宋_GB2312" w:hAnsi="Times New Roman" w:cs="Times New Roman" w:hint="eastAsia"/>
          <w:sz w:val="32"/>
          <w:szCs w:val="32"/>
        </w:rPr>
        <w:t>0.05</w:t>
      </w:r>
      <w:r w:rsidR="000A3013">
        <w:rPr>
          <w:rFonts w:ascii="Times New Roman" w:eastAsia="仿宋_GB2312" w:hAnsi="Times New Roman" w:cs="Times New Roman" w:hint="eastAsia"/>
          <w:sz w:val="32"/>
          <w:szCs w:val="32"/>
        </w:rPr>
        <w:t>%</w:t>
      </w:r>
      <w:r w:rsidR="000A3013">
        <w:rPr>
          <w:rFonts w:ascii="Times New Roman" w:eastAsia="仿宋_GB2312" w:hAnsi="Times New Roman" w:cs="Times New Roman" w:hint="eastAsia"/>
          <w:sz w:val="32"/>
          <w:szCs w:val="32"/>
        </w:rPr>
        <w:t>；科学技术支出</w:t>
      </w:r>
      <w:r w:rsidR="000A3013">
        <w:rPr>
          <w:rFonts w:ascii="Times New Roman" w:eastAsia="仿宋_GB2312" w:hAnsi="Times New Roman" w:cs="Times New Roman" w:hint="eastAsia"/>
          <w:sz w:val="32"/>
          <w:szCs w:val="32"/>
        </w:rPr>
        <w:t>5.41</w:t>
      </w:r>
      <w:r w:rsidR="000A3013">
        <w:rPr>
          <w:rFonts w:ascii="Times New Roman" w:eastAsia="仿宋_GB2312" w:hAnsi="Times New Roman" w:cs="Times New Roman" w:hint="eastAsia"/>
          <w:sz w:val="32"/>
          <w:szCs w:val="32"/>
        </w:rPr>
        <w:t>万元，占</w:t>
      </w:r>
      <w:r w:rsidR="00C227FF">
        <w:rPr>
          <w:rFonts w:ascii="Times New Roman" w:eastAsia="仿宋_GB2312" w:hAnsi="Times New Roman" w:cs="Times New Roman" w:hint="eastAsia"/>
          <w:sz w:val="32"/>
          <w:szCs w:val="32"/>
        </w:rPr>
        <w:t>0.06</w:t>
      </w:r>
      <w:r w:rsidR="000A3013">
        <w:rPr>
          <w:rFonts w:ascii="Times New Roman" w:eastAsia="仿宋_GB2312" w:hAnsi="Times New Roman" w:cs="Times New Roman" w:hint="eastAsia"/>
          <w:sz w:val="32"/>
          <w:szCs w:val="32"/>
        </w:rPr>
        <w:t>%</w:t>
      </w:r>
      <w:r w:rsidR="000A3013">
        <w:rPr>
          <w:rFonts w:ascii="Times New Roman" w:eastAsia="仿宋_GB2312" w:hAnsi="Times New Roman" w:cs="Times New Roman" w:hint="eastAsia"/>
          <w:sz w:val="32"/>
          <w:szCs w:val="32"/>
        </w:rPr>
        <w:t>；社会保障和就业支出</w:t>
      </w:r>
      <w:r w:rsidR="000A3013">
        <w:rPr>
          <w:rFonts w:ascii="Times New Roman" w:eastAsia="仿宋_GB2312" w:hAnsi="Times New Roman" w:cs="Times New Roman" w:hint="eastAsia"/>
          <w:sz w:val="32"/>
          <w:szCs w:val="32"/>
        </w:rPr>
        <w:t>412.65</w:t>
      </w:r>
      <w:r w:rsidR="000A3013">
        <w:rPr>
          <w:rFonts w:ascii="Times New Roman" w:eastAsia="仿宋_GB2312" w:hAnsi="Times New Roman" w:cs="Times New Roman" w:hint="eastAsia"/>
          <w:sz w:val="32"/>
          <w:szCs w:val="32"/>
        </w:rPr>
        <w:t>万元，占</w:t>
      </w:r>
      <w:r w:rsidR="00C227FF">
        <w:rPr>
          <w:rFonts w:ascii="Times New Roman" w:eastAsia="仿宋_GB2312" w:hAnsi="Times New Roman" w:cs="Times New Roman" w:hint="eastAsia"/>
          <w:sz w:val="32"/>
          <w:szCs w:val="32"/>
        </w:rPr>
        <w:t>5.03</w:t>
      </w:r>
      <w:r w:rsidR="000A3013">
        <w:rPr>
          <w:rFonts w:ascii="Times New Roman" w:eastAsia="仿宋_GB2312" w:hAnsi="Times New Roman" w:cs="Times New Roman" w:hint="eastAsia"/>
          <w:sz w:val="32"/>
          <w:szCs w:val="32"/>
        </w:rPr>
        <w:t>%</w:t>
      </w:r>
      <w:r w:rsidR="000A3013">
        <w:rPr>
          <w:rFonts w:ascii="Times New Roman" w:eastAsia="仿宋_GB2312" w:hAnsi="Times New Roman" w:cs="Times New Roman" w:hint="eastAsia"/>
          <w:sz w:val="32"/>
          <w:szCs w:val="32"/>
        </w:rPr>
        <w:t>；卫生健康支出</w:t>
      </w:r>
      <w:r w:rsidR="000A3013">
        <w:rPr>
          <w:rFonts w:ascii="Times New Roman" w:eastAsia="仿宋_GB2312" w:hAnsi="Times New Roman" w:cs="Times New Roman" w:hint="eastAsia"/>
          <w:sz w:val="32"/>
          <w:szCs w:val="32"/>
        </w:rPr>
        <w:t>196.35</w:t>
      </w:r>
      <w:r w:rsidR="000A3013">
        <w:rPr>
          <w:rFonts w:ascii="Times New Roman" w:eastAsia="仿宋_GB2312" w:hAnsi="Times New Roman" w:cs="Times New Roman" w:hint="eastAsia"/>
          <w:sz w:val="32"/>
          <w:szCs w:val="32"/>
        </w:rPr>
        <w:t>万元，占</w:t>
      </w:r>
      <w:r w:rsidR="00C227FF">
        <w:rPr>
          <w:rFonts w:ascii="Times New Roman" w:eastAsia="仿宋_GB2312" w:hAnsi="Times New Roman" w:cs="Times New Roman" w:hint="eastAsia"/>
          <w:sz w:val="32"/>
          <w:szCs w:val="32"/>
        </w:rPr>
        <w:t>2.39</w:t>
      </w:r>
      <w:r w:rsidR="000A3013">
        <w:rPr>
          <w:rFonts w:ascii="Times New Roman" w:eastAsia="仿宋_GB2312" w:hAnsi="Times New Roman" w:cs="Times New Roman" w:hint="eastAsia"/>
          <w:sz w:val="32"/>
          <w:szCs w:val="32"/>
        </w:rPr>
        <w:t>%</w:t>
      </w:r>
      <w:r w:rsidR="000A3013">
        <w:rPr>
          <w:rFonts w:ascii="Times New Roman" w:eastAsia="仿宋_GB2312" w:hAnsi="Times New Roman" w:cs="Times New Roman" w:hint="eastAsia"/>
          <w:sz w:val="32"/>
          <w:szCs w:val="32"/>
        </w:rPr>
        <w:t>；农林水支出</w:t>
      </w:r>
      <w:r w:rsidR="00C227FF">
        <w:rPr>
          <w:rFonts w:ascii="Times New Roman" w:eastAsia="仿宋_GB2312" w:hAnsi="Times New Roman" w:cs="Times New Roman" w:hint="eastAsia"/>
          <w:sz w:val="32"/>
          <w:szCs w:val="32"/>
        </w:rPr>
        <w:t>57.3</w:t>
      </w:r>
      <w:r w:rsidR="00C227FF">
        <w:rPr>
          <w:rFonts w:ascii="Times New Roman" w:eastAsia="仿宋_GB2312" w:hAnsi="Times New Roman" w:cs="Times New Roman" w:hint="eastAsia"/>
          <w:sz w:val="32"/>
          <w:szCs w:val="32"/>
        </w:rPr>
        <w:t>万元，占</w:t>
      </w:r>
      <w:r w:rsidR="00C227FF">
        <w:rPr>
          <w:rFonts w:ascii="Times New Roman" w:eastAsia="仿宋_GB2312" w:hAnsi="Times New Roman" w:cs="Times New Roman" w:hint="eastAsia"/>
          <w:sz w:val="32"/>
          <w:szCs w:val="32"/>
        </w:rPr>
        <w:t>0.7%</w:t>
      </w:r>
      <w:r w:rsidR="00C227FF">
        <w:rPr>
          <w:rFonts w:ascii="Times New Roman" w:eastAsia="仿宋_GB2312" w:hAnsi="Times New Roman" w:cs="Times New Roman" w:hint="eastAsia"/>
          <w:sz w:val="32"/>
          <w:szCs w:val="32"/>
        </w:rPr>
        <w:t>；灾害防治及应急管理支出</w:t>
      </w:r>
      <w:r w:rsidR="00C227FF">
        <w:rPr>
          <w:rFonts w:ascii="Times New Roman" w:eastAsia="仿宋_GB2312" w:hAnsi="Times New Roman" w:cs="Times New Roman" w:hint="eastAsia"/>
          <w:sz w:val="32"/>
          <w:szCs w:val="32"/>
        </w:rPr>
        <w:t>1.22</w:t>
      </w:r>
      <w:r w:rsidR="00C227FF">
        <w:rPr>
          <w:rFonts w:ascii="Times New Roman" w:eastAsia="仿宋_GB2312" w:hAnsi="Times New Roman" w:cs="Times New Roman" w:hint="eastAsia"/>
          <w:sz w:val="32"/>
          <w:szCs w:val="32"/>
        </w:rPr>
        <w:t>万元，占</w:t>
      </w:r>
      <w:r w:rsidR="00C227FF">
        <w:rPr>
          <w:rFonts w:ascii="Times New Roman" w:eastAsia="仿宋_GB2312" w:hAnsi="Times New Roman" w:cs="Times New Roman" w:hint="eastAsia"/>
          <w:sz w:val="32"/>
          <w:szCs w:val="32"/>
        </w:rPr>
        <w:t>0.02%</w:t>
      </w:r>
    </w:p>
    <w:p w:rsidR="008A5055" w:rsidRDefault="008A1079" w:rsidP="000A3013">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8A5055" w:rsidRPr="007B0F63"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2024</w:t>
      </w:r>
      <w:r w:rsidRPr="007B0F63">
        <w:rPr>
          <w:rFonts w:ascii="Times New Roman" w:eastAsia="仿宋_GB2312" w:hAnsi="Times New Roman" w:cs="Times New Roman"/>
          <w:sz w:val="32"/>
          <w:szCs w:val="32"/>
        </w:rPr>
        <w:t>年度财政拨款支出年初预算数为</w:t>
      </w:r>
      <w:r w:rsidR="00A853F4">
        <w:rPr>
          <w:rFonts w:ascii="Times New Roman" w:eastAsia="仿宋_GB2312" w:hAnsi="Times New Roman" w:cs="Times New Roman" w:hint="eastAsia"/>
          <w:sz w:val="32"/>
          <w:szCs w:val="32"/>
        </w:rPr>
        <w:t>3968.66</w:t>
      </w:r>
      <w:r w:rsidRPr="007B0F63">
        <w:rPr>
          <w:rFonts w:ascii="Times New Roman" w:eastAsia="仿宋_GB2312" w:hAnsi="Times New Roman" w:cs="Times New Roman"/>
          <w:sz w:val="32"/>
          <w:szCs w:val="32"/>
        </w:rPr>
        <w:t>万元，支出决算数为</w:t>
      </w:r>
      <w:r w:rsidR="007B0F63" w:rsidRPr="007B0F63">
        <w:rPr>
          <w:rFonts w:ascii="Times New Roman" w:eastAsia="仿宋_GB2312" w:hAnsi="Times New Roman" w:cs="Times New Roman" w:hint="eastAsia"/>
          <w:sz w:val="32"/>
          <w:szCs w:val="32"/>
        </w:rPr>
        <w:t>8201.1</w:t>
      </w:r>
      <w:r w:rsidRPr="007B0F63">
        <w:rPr>
          <w:rFonts w:ascii="Times New Roman" w:eastAsia="仿宋_GB2312" w:hAnsi="Times New Roman" w:cs="Times New Roman"/>
          <w:sz w:val="32"/>
          <w:szCs w:val="32"/>
        </w:rPr>
        <w:t>万元，完成年初预算的</w:t>
      </w:r>
      <w:r w:rsidR="00A853F4">
        <w:rPr>
          <w:rFonts w:ascii="Times New Roman" w:eastAsia="仿宋_GB2312" w:hAnsi="Times New Roman" w:cs="Times New Roman" w:hint="eastAsia"/>
          <w:sz w:val="32"/>
          <w:szCs w:val="32"/>
        </w:rPr>
        <w:t>206.65</w:t>
      </w:r>
      <w:r w:rsidRPr="007B0F63">
        <w:rPr>
          <w:rFonts w:ascii="Times New Roman" w:eastAsia="仿宋_GB2312" w:hAnsi="Times New Roman" w:cs="Times New Roman"/>
          <w:sz w:val="32"/>
          <w:szCs w:val="32"/>
        </w:rPr>
        <w:t>%</w:t>
      </w:r>
      <w:r w:rsidRPr="007B0F63">
        <w:rPr>
          <w:rFonts w:ascii="Times New Roman" w:eastAsia="仿宋_GB2312" w:hAnsi="Times New Roman" w:cs="Times New Roman"/>
          <w:sz w:val="32"/>
          <w:szCs w:val="32"/>
        </w:rPr>
        <w:t>，其中：</w:t>
      </w:r>
    </w:p>
    <w:p w:rsidR="008A5055" w:rsidRPr="007B0F63"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1</w:t>
      </w:r>
      <w:r w:rsidRPr="007B0F63">
        <w:rPr>
          <w:rFonts w:ascii="Times New Roman" w:eastAsia="仿宋_GB2312" w:hAnsi="Times New Roman" w:cs="Times New Roman"/>
          <w:sz w:val="32"/>
          <w:szCs w:val="32"/>
        </w:rPr>
        <w:t>、一般公共服务（类）</w:t>
      </w:r>
      <w:r w:rsidR="007B0F63" w:rsidRPr="007B0F63">
        <w:rPr>
          <w:rFonts w:ascii="Times New Roman" w:eastAsia="仿宋_GB2312" w:hAnsi="Times New Roman" w:cs="Times New Roman" w:hint="eastAsia"/>
          <w:sz w:val="32"/>
          <w:szCs w:val="32"/>
        </w:rPr>
        <w:t>政协事务</w:t>
      </w:r>
      <w:r w:rsidRPr="007B0F63">
        <w:rPr>
          <w:rFonts w:ascii="Times New Roman" w:eastAsia="仿宋_GB2312" w:hAnsi="Times New Roman" w:cs="Times New Roman"/>
          <w:sz w:val="32"/>
          <w:szCs w:val="32"/>
        </w:rPr>
        <w:t>（款）</w:t>
      </w:r>
      <w:r w:rsidR="007B0F63" w:rsidRPr="007B0F63">
        <w:rPr>
          <w:rFonts w:ascii="Times New Roman" w:eastAsia="仿宋_GB2312" w:hAnsi="Times New Roman" w:cs="Times New Roman" w:hint="eastAsia"/>
          <w:sz w:val="32"/>
          <w:szCs w:val="32"/>
        </w:rPr>
        <w:t>其他政协事务支出</w:t>
      </w:r>
      <w:r w:rsidRPr="007B0F63">
        <w:rPr>
          <w:rFonts w:ascii="Times New Roman" w:eastAsia="仿宋_GB2312" w:hAnsi="Times New Roman" w:cs="Times New Roman"/>
          <w:sz w:val="32"/>
          <w:szCs w:val="32"/>
        </w:rPr>
        <w:t>（项）。</w:t>
      </w:r>
    </w:p>
    <w:p w:rsidR="008A5055" w:rsidRPr="007B0F63"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A853F4">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7B0F63" w:rsidRPr="007B0F63">
        <w:rPr>
          <w:rFonts w:ascii="Times New Roman" w:eastAsia="仿宋_GB2312" w:hAnsi="Times New Roman" w:cs="Times New Roman" w:hint="eastAsia"/>
          <w:sz w:val="32"/>
          <w:szCs w:val="32"/>
        </w:rPr>
        <w:t>2</w:t>
      </w:r>
      <w:r w:rsidRPr="007B0F63">
        <w:rPr>
          <w:rFonts w:ascii="Times New Roman" w:eastAsia="仿宋_GB2312" w:hAnsi="Times New Roman" w:cs="Times New Roman"/>
          <w:sz w:val="32"/>
          <w:szCs w:val="32"/>
        </w:rPr>
        <w:t>万元，决算数大于年初预算数的主要原因是：</w:t>
      </w:r>
      <w:r w:rsidR="00A853F4"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A5055" w:rsidRPr="007B0F63"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2</w:t>
      </w:r>
      <w:r w:rsidRPr="007B0F63">
        <w:rPr>
          <w:rFonts w:ascii="Times New Roman" w:eastAsia="仿宋_GB2312" w:hAnsi="Times New Roman" w:cs="Times New Roman"/>
          <w:sz w:val="32"/>
          <w:szCs w:val="32"/>
        </w:rPr>
        <w:t>、一般公共服务（类）</w:t>
      </w:r>
      <w:r w:rsidR="007B0F63" w:rsidRPr="007B0F63">
        <w:rPr>
          <w:rFonts w:ascii="Times New Roman" w:eastAsia="仿宋_GB2312" w:hAnsi="Times New Roman" w:cs="Times New Roman" w:hint="eastAsia"/>
          <w:sz w:val="32"/>
          <w:szCs w:val="32"/>
        </w:rPr>
        <w:t>民族事务</w:t>
      </w:r>
      <w:r w:rsidRPr="007B0F63">
        <w:rPr>
          <w:rFonts w:ascii="Times New Roman" w:eastAsia="仿宋_GB2312" w:hAnsi="Times New Roman" w:cs="Times New Roman"/>
          <w:sz w:val="32"/>
          <w:szCs w:val="32"/>
        </w:rPr>
        <w:t>（款）</w:t>
      </w:r>
      <w:r w:rsidR="007B0F63" w:rsidRPr="007B0F63">
        <w:rPr>
          <w:rFonts w:ascii="Times New Roman" w:eastAsia="仿宋_GB2312" w:hAnsi="Times New Roman" w:cs="Times New Roman" w:hint="eastAsia"/>
          <w:sz w:val="32"/>
          <w:szCs w:val="32"/>
        </w:rPr>
        <w:t>民族工作专项</w:t>
      </w:r>
      <w:r w:rsidRPr="007B0F63">
        <w:rPr>
          <w:rFonts w:ascii="Times New Roman" w:eastAsia="仿宋_GB2312" w:hAnsi="Times New Roman" w:cs="Times New Roman"/>
          <w:sz w:val="32"/>
          <w:szCs w:val="32"/>
        </w:rPr>
        <w:t>（项）。</w:t>
      </w:r>
    </w:p>
    <w:p w:rsidR="008A5055" w:rsidRPr="007B0F63" w:rsidRDefault="008A1079" w:rsidP="00A853F4">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A853F4">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7B0F63" w:rsidRPr="007B0F63">
        <w:rPr>
          <w:rFonts w:ascii="Times New Roman" w:eastAsia="仿宋_GB2312" w:hAnsi="Times New Roman" w:cs="Times New Roman" w:hint="eastAsia"/>
          <w:sz w:val="32"/>
          <w:szCs w:val="32"/>
        </w:rPr>
        <w:t>8</w:t>
      </w:r>
      <w:r w:rsidRPr="007B0F63">
        <w:rPr>
          <w:rFonts w:ascii="Times New Roman" w:eastAsia="仿宋_GB2312" w:hAnsi="Times New Roman" w:cs="Times New Roman"/>
          <w:sz w:val="32"/>
          <w:szCs w:val="32"/>
        </w:rPr>
        <w:t>万元，</w:t>
      </w:r>
      <w:r w:rsidR="00A853F4" w:rsidRPr="007B0F63">
        <w:rPr>
          <w:rFonts w:ascii="Times New Roman" w:eastAsia="仿宋_GB2312" w:hAnsi="Times New Roman" w:cs="Times New Roman"/>
          <w:sz w:val="32"/>
          <w:szCs w:val="32"/>
        </w:rPr>
        <w:t>决算数大于年初预算数的主要原因是：</w:t>
      </w:r>
      <w:r w:rsidR="00A853F4"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hint="eastAsia"/>
          <w:sz w:val="32"/>
          <w:szCs w:val="32"/>
        </w:rPr>
        <w:t>3</w:t>
      </w:r>
      <w:r w:rsidRPr="007B0F63">
        <w:rPr>
          <w:rFonts w:ascii="Times New Roman" w:eastAsia="仿宋_GB2312" w:hAnsi="Times New Roman" w:cs="Times New Roman"/>
          <w:sz w:val="32"/>
          <w:szCs w:val="32"/>
        </w:rPr>
        <w:t>、一般公共服务（类）</w:t>
      </w:r>
      <w:r w:rsidRPr="007B0F63">
        <w:rPr>
          <w:rFonts w:ascii="Times New Roman" w:eastAsia="仿宋_GB2312" w:hAnsi="Times New Roman" w:cs="Times New Roman" w:hint="eastAsia"/>
          <w:sz w:val="32"/>
          <w:szCs w:val="32"/>
        </w:rPr>
        <w:t>民族事务</w:t>
      </w:r>
      <w:r w:rsidRPr="007B0F63">
        <w:rPr>
          <w:rFonts w:ascii="Times New Roman" w:eastAsia="仿宋_GB2312" w:hAnsi="Times New Roman" w:cs="Times New Roman"/>
          <w:sz w:val="32"/>
          <w:szCs w:val="32"/>
        </w:rPr>
        <w:t>（款）</w:t>
      </w:r>
      <w:r w:rsidRPr="007B0F63">
        <w:rPr>
          <w:rFonts w:ascii="Times New Roman" w:eastAsia="仿宋_GB2312" w:hAnsi="Times New Roman" w:cs="Times New Roman" w:hint="eastAsia"/>
          <w:sz w:val="32"/>
          <w:szCs w:val="32"/>
        </w:rPr>
        <w:t>其他民族事务支出</w:t>
      </w:r>
      <w:r w:rsidRPr="007B0F63">
        <w:rPr>
          <w:rFonts w:ascii="Times New Roman" w:eastAsia="仿宋_GB2312" w:hAnsi="Times New Roman" w:cs="Times New Roman"/>
          <w:sz w:val="32"/>
          <w:szCs w:val="32"/>
        </w:rPr>
        <w:t>（项）。</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lastRenderedPageBreak/>
        <w:t>年初预算为</w:t>
      </w:r>
      <w:r w:rsidR="00A853F4">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Pr="007B0F63">
        <w:rPr>
          <w:rFonts w:ascii="Times New Roman" w:eastAsia="仿宋_GB2312" w:hAnsi="Times New Roman" w:cs="Times New Roman" w:hint="eastAsia"/>
          <w:sz w:val="32"/>
          <w:szCs w:val="32"/>
        </w:rPr>
        <w:t>15</w:t>
      </w:r>
      <w:r w:rsidRPr="007B0F63">
        <w:rPr>
          <w:rFonts w:ascii="Times New Roman" w:eastAsia="仿宋_GB2312" w:hAnsi="Times New Roman" w:cs="Times New Roman"/>
          <w:sz w:val="32"/>
          <w:szCs w:val="32"/>
        </w:rPr>
        <w:t>万元，</w:t>
      </w:r>
      <w:r w:rsidR="00A853F4" w:rsidRPr="00A853F4">
        <w:rPr>
          <w:rFonts w:ascii="Times New Roman" w:eastAsia="仿宋_GB2312" w:hAnsi="Times New Roman" w:cs="Times New Roman" w:hint="eastAsia"/>
          <w:sz w:val="32"/>
          <w:szCs w:val="32"/>
        </w:rPr>
        <w:t>决算数大于年初预算数的主要原因是：我单位是经费包干单位，年初做预算时只对人员经费等进行了测算，无法对上级拨款的专款进行核算，故年初预算没有核算，决算数大于预算数。</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hint="eastAsia"/>
          <w:sz w:val="32"/>
          <w:szCs w:val="32"/>
        </w:rPr>
        <w:t>4</w:t>
      </w:r>
      <w:r w:rsidRPr="007B0F63">
        <w:rPr>
          <w:rFonts w:ascii="Times New Roman" w:eastAsia="仿宋_GB2312" w:hAnsi="Times New Roman" w:cs="Times New Roman"/>
          <w:sz w:val="32"/>
          <w:szCs w:val="32"/>
        </w:rPr>
        <w:t>、一般公共服务（类）</w:t>
      </w:r>
      <w:r w:rsidRPr="007B0F63">
        <w:rPr>
          <w:rFonts w:ascii="Times New Roman" w:eastAsia="仿宋_GB2312" w:hAnsi="Times New Roman" w:cs="Times New Roman" w:hint="eastAsia"/>
          <w:sz w:val="32"/>
          <w:szCs w:val="32"/>
        </w:rPr>
        <w:t>组织事务</w:t>
      </w:r>
      <w:r w:rsidRPr="007B0F63">
        <w:rPr>
          <w:rFonts w:ascii="Times New Roman" w:eastAsia="仿宋_GB2312" w:hAnsi="Times New Roman" w:cs="Times New Roman"/>
          <w:sz w:val="32"/>
          <w:szCs w:val="32"/>
        </w:rPr>
        <w:t>（款）</w:t>
      </w:r>
      <w:r w:rsidRPr="007B0F63">
        <w:rPr>
          <w:rFonts w:ascii="Times New Roman" w:eastAsia="仿宋_GB2312" w:hAnsi="Times New Roman" w:cs="Times New Roman" w:hint="eastAsia"/>
          <w:sz w:val="32"/>
          <w:szCs w:val="32"/>
        </w:rPr>
        <w:t>其他组织事务支出</w:t>
      </w:r>
      <w:r w:rsidRPr="007B0F63">
        <w:rPr>
          <w:rFonts w:ascii="Times New Roman" w:eastAsia="仿宋_GB2312" w:hAnsi="Times New Roman" w:cs="Times New Roman"/>
          <w:sz w:val="32"/>
          <w:szCs w:val="32"/>
        </w:rPr>
        <w:t>（项）。</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A853F4">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Pr="007B0F63">
        <w:rPr>
          <w:rFonts w:ascii="Times New Roman" w:eastAsia="仿宋_GB2312" w:hAnsi="Times New Roman" w:cs="Times New Roman" w:hint="eastAsia"/>
          <w:sz w:val="32"/>
          <w:szCs w:val="32"/>
        </w:rPr>
        <w:t>72.6</w:t>
      </w:r>
      <w:r w:rsidRPr="007B0F63">
        <w:rPr>
          <w:rFonts w:ascii="Times New Roman" w:eastAsia="仿宋_GB2312" w:hAnsi="Times New Roman" w:cs="Times New Roman"/>
          <w:sz w:val="32"/>
          <w:szCs w:val="32"/>
        </w:rPr>
        <w:t>万元，</w:t>
      </w:r>
      <w:r w:rsidR="00A853F4" w:rsidRPr="00A853F4">
        <w:rPr>
          <w:rFonts w:ascii="Times New Roman" w:eastAsia="仿宋_GB2312" w:hAnsi="Times New Roman" w:cs="Times New Roman" w:hint="eastAsia"/>
          <w:sz w:val="32"/>
          <w:szCs w:val="32"/>
        </w:rPr>
        <w:t>决算数大于年初预算数的主要原因是：我单位是经费包干单位，年初做预算时只对人员经费等进行了测算，无法对上级拨款的专款进行核算，故年初预算没有核算，决算数大于预算数。</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hint="eastAsia"/>
          <w:sz w:val="32"/>
          <w:szCs w:val="32"/>
        </w:rPr>
        <w:t>5</w:t>
      </w:r>
      <w:r w:rsidRPr="007B0F63">
        <w:rPr>
          <w:rFonts w:ascii="Times New Roman" w:eastAsia="仿宋_GB2312" w:hAnsi="Times New Roman" w:cs="Times New Roman"/>
          <w:sz w:val="32"/>
          <w:szCs w:val="32"/>
        </w:rPr>
        <w:t>、一般公共服务（类）</w:t>
      </w:r>
      <w:r w:rsidR="00A66830" w:rsidRPr="00A66830">
        <w:rPr>
          <w:rFonts w:ascii="Times New Roman" w:eastAsia="仿宋_GB2312" w:hAnsi="Times New Roman" w:cs="Times New Roman" w:hint="eastAsia"/>
          <w:sz w:val="32"/>
          <w:szCs w:val="32"/>
        </w:rPr>
        <w:t>其他一般公共服务支出</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其他一般公共服务支出</w:t>
      </w:r>
      <w:r w:rsidRPr="007B0F63">
        <w:rPr>
          <w:rFonts w:ascii="Times New Roman" w:eastAsia="仿宋_GB2312" w:hAnsi="Times New Roman" w:cs="Times New Roman"/>
          <w:sz w:val="32"/>
          <w:szCs w:val="32"/>
        </w:rPr>
        <w:t>（项）。</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A853F4">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4.79</w:t>
      </w:r>
      <w:r w:rsidRPr="007B0F63">
        <w:rPr>
          <w:rFonts w:ascii="Times New Roman" w:eastAsia="仿宋_GB2312" w:hAnsi="Times New Roman" w:cs="Times New Roman"/>
          <w:sz w:val="32"/>
          <w:szCs w:val="32"/>
        </w:rPr>
        <w:t>万元，</w:t>
      </w:r>
      <w:r w:rsidR="00A853F4" w:rsidRPr="00A853F4">
        <w:rPr>
          <w:rFonts w:ascii="Times New Roman" w:eastAsia="仿宋_GB2312" w:hAnsi="Times New Roman" w:cs="Times New Roman" w:hint="eastAsia"/>
          <w:sz w:val="32"/>
          <w:szCs w:val="32"/>
        </w:rPr>
        <w:t>决算数大于年初预算数的主要原因是：我单位是经费包干单位，年初做预算时只对人员经费等进行了测算，无法对上级拨款的专款进行核算，故年初预算没有核算，决算数大于预算数。</w:t>
      </w:r>
    </w:p>
    <w:p w:rsidR="007B0F63" w:rsidRP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hint="eastAsia"/>
          <w:sz w:val="32"/>
          <w:szCs w:val="32"/>
        </w:rPr>
        <w:t>6</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国防支出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国防动员</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兵役征集</w:t>
      </w:r>
      <w:r w:rsidRPr="007B0F63">
        <w:rPr>
          <w:rFonts w:ascii="Times New Roman" w:eastAsia="仿宋_GB2312" w:hAnsi="Times New Roman" w:cs="Times New Roman"/>
          <w:sz w:val="32"/>
          <w:szCs w:val="32"/>
        </w:rPr>
        <w:t>（项）。</w:t>
      </w:r>
    </w:p>
    <w:p w:rsidR="007B0F63" w:rsidRDefault="007B0F63" w:rsidP="007B0F63">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sidRPr="007B0F63">
        <w:rPr>
          <w:rFonts w:ascii="Times New Roman" w:eastAsia="仿宋_GB2312" w:hAnsi="Times New Roman" w:cs="Times New Roman"/>
          <w:sz w:val="32"/>
          <w:szCs w:val="32"/>
        </w:rPr>
        <w:t>年初预算为</w:t>
      </w:r>
      <w:r w:rsidR="00A853F4">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3.8</w:t>
      </w:r>
      <w:r w:rsidRPr="007B0F63">
        <w:rPr>
          <w:rFonts w:ascii="Times New Roman" w:eastAsia="仿宋_GB2312" w:hAnsi="Times New Roman" w:cs="Times New Roman"/>
          <w:sz w:val="32"/>
          <w:szCs w:val="32"/>
        </w:rPr>
        <w:t>万元，</w:t>
      </w:r>
      <w:r w:rsidR="00A853F4" w:rsidRPr="00A853F4">
        <w:rPr>
          <w:rFonts w:ascii="Times New Roman" w:eastAsia="仿宋_GB2312" w:hAnsi="Times New Roman" w:cs="Times New Roman" w:hint="eastAsia"/>
          <w:sz w:val="32"/>
          <w:szCs w:val="32"/>
        </w:rPr>
        <w:t>决算数大于年初预算数的主要原因是：我单位是经费包干单位，年初做预算时只对人员经费等进行了测算，无法对上级拨款的专款进行核算，故年初预算没有核算，决算数大于预算数。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7</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教育支出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普通教育</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高等教育</w:t>
      </w:r>
      <w:r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385.98</w:t>
      </w:r>
      <w:r w:rsidRPr="007B0F63">
        <w:rPr>
          <w:rFonts w:ascii="Times New Roman" w:eastAsia="仿宋_GB2312" w:hAnsi="Times New Roman" w:cs="Times New Roman"/>
          <w:sz w:val="32"/>
          <w:szCs w:val="32"/>
        </w:rPr>
        <w:t>万元，决算数大于</w:t>
      </w:r>
      <w:r w:rsidRPr="007B0F63">
        <w:rPr>
          <w:rFonts w:ascii="Times New Roman" w:eastAsia="仿宋_GB2312" w:hAnsi="Times New Roman" w:cs="Times New Roman"/>
          <w:sz w:val="32"/>
          <w:szCs w:val="32"/>
        </w:rPr>
        <w:lastRenderedPageBreak/>
        <w:t>年初预算数的主要原因是：</w:t>
      </w:r>
      <w:r w:rsidR="004117BB" w:rsidRPr="004117BB">
        <w:rPr>
          <w:rFonts w:ascii="Times New Roman" w:eastAsia="仿宋_GB2312" w:hAnsi="Times New Roman" w:cs="Times New Roman" w:hint="eastAsia"/>
          <w:sz w:val="32"/>
          <w:szCs w:val="32"/>
        </w:rPr>
        <w:t>学校在年初预算时列在了</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职业教育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高等职业教育</w:t>
      </w:r>
      <w:r w:rsidR="004117BB" w:rsidRPr="007B0F63">
        <w:rPr>
          <w:rFonts w:ascii="Times New Roman" w:eastAsia="仿宋_GB2312" w:hAnsi="Times New Roman" w:cs="Times New Roman"/>
          <w:sz w:val="32"/>
          <w:szCs w:val="32"/>
        </w:rPr>
        <w:t>（项）</w:t>
      </w:r>
      <w:r w:rsidR="004117BB" w:rsidRPr="004117BB">
        <w:rPr>
          <w:rFonts w:ascii="Times New Roman" w:eastAsia="仿宋_GB2312" w:hAnsi="Times New Roman" w:cs="Times New Roman" w:hint="eastAsia"/>
          <w:sz w:val="32"/>
          <w:szCs w:val="32"/>
        </w:rPr>
        <w:t>，但指标下达是列在</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普通教育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高等教育</w:t>
      </w:r>
      <w:r w:rsidR="004117BB" w:rsidRPr="007B0F63">
        <w:rPr>
          <w:rFonts w:ascii="Times New Roman" w:eastAsia="仿宋_GB2312" w:hAnsi="Times New Roman" w:cs="Times New Roman"/>
          <w:sz w:val="32"/>
          <w:szCs w:val="32"/>
        </w:rPr>
        <w:t>（项）</w:t>
      </w:r>
      <w:r w:rsidR="004117BB" w:rsidRPr="004117BB">
        <w:rPr>
          <w:rFonts w:ascii="Times New Roman" w:eastAsia="仿宋_GB2312" w:hAnsi="Times New Roman" w:cs="Times New Roman" w:hint="eastAsia"/>
          <w:sz w:val="32"/>
          <w:szCs w:val="32"/>
        </w:rPr>
        <w:t>，故决算数大于预算数。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教育支出</w:t>
      </w:r>
      <w:r w:rsidR="00A66830"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普通教育</w:t>
      </w:r>
      <w:r w:rsidR="00A66830"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其他普通教育支出</w:t>
      </w:r>
      <w:r w:rsidR="00A66830" w:rsidRPr="007B0F63">
        <w:rPr>
          <w:rFonts w:ascii="Times New Roman" w:eastAsia="仿宋_GB2312" w:hAnsi="Times New Roman" w:cs="Times New Roman"/>
          <w:sz w:val="32"/>
          <w:szCs w:val="32"/>
        </w:rPr>
        <w:t>（项）。</w:t>
      </w:r>
    </w:p>
    <w:p w:rsidR="004117BB"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3.46</w:t>
      </w:r>
      <w:r w:rsidRPr="007B0F63">
        <w:rPr>
          <w:rFonts w:ascii="Times New Roman" w:eastAsia="仿宋_GB2312" w:hAnsi="Times New Roman" w:cs="Times New Roman"/>
          <w:sz w:val="32"/>
          <w:szCs w:val="32"/>
        </w:rPr>
        <w:t>万元，决算数大于年初预算数的主要原因是：</w:t>
      </w:r>
      <w:r w:rsidR="004117BB" w:rsidRPr="004117BB">
        <w:rPr>
          <w:rFonts w:ascii="Times New Roman" w:eastAsia="仿宋_GB2312" w:hAnsi="Times New Roman" w:cs="Times New Roman" w:hint="eastAsia"/>
          <w:sz w:val="32"/>
          <w:szCs w:val="32"/>
        </w:rPr>
        <w:t>学校在年初预算时列在了</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职业教育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高等职业教育</w:t>
      </w:r>
      <w:r w:rsidR="004117BB" w:rsidRPr="007B0F63">
        <w:rPr>
          <w:rFonts w:ascii="Times New Roman" w:eastAsia="仿宋_GB2312" w:hAnsi="Times New Roman" w:cs="Times New Roman"/>
          <w:sz w:val="32"/>
          <w:szCs w:val="32"/>
        </w:rPr>
        <w:t>（项）</w:t>
      </w:r>
      <w:r w:rsidR="004117BB" w:rsidRPr="004117BB">
        <w:rPr>
          <w:rFonts w:ascii="Times New Roman" w:eastAsia="仿宋_GB2312" w:hAnsi="Times New Roman" w:cs="Times New Roman" w:hint="eastAsia"/>
          <w:sz w:val="32"/>
          <w:szCs w:val="32"/>
        </w:rPr>
        <w:t>，但指标下达是列在</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普通教育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其他普通教育支出</w:t>
      </w:r>
      <w:r w:rsidR="004117BB" w:rsidRPr="007B0F63">
        <w:rPr>
          <w:rFonts w:ascii="Times New Roman" w:eastAsia="仿宋_GB2312" w:hAnsi="Times New Roman" w:cs="Times New Roman"/>
          <w:sz w:val="32"/>
          <w:szCs w:val="32"/>
        </w:rPr>
        <w:t>（项）</w:t>
      </w:r>
      <w:r w:rsidR="004117BB" w:rsidRPr="004117BB">
        <w:rPr>
          <w:rFonts w:ascii="Times New Roman" w:eastAsia="仿宋_GB2312" w:hAnsi="Times New Roman" w:cs="Times New Roman" w:hint="eastAsia"/>
          <w:sz w:val="32"/>
          <w:szCs w:val="32"/>
        </w:rPr>
        <w:t>，故决算数大于预算数。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教育支出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职业教育</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中等职业教育</w:t>
      </w:r>
      <w:r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234.47</w:t>
      </w:r>
      <w:r w:rsidRPr="007B0F63">
        <w:rPr>
          <w:rFonts w:ascii="Times New Roman" w:eastAsia="仿宋_GB2312" w:hAnsi="Times New Roman" w:cs="Times New Roman"/>
          <w:sz w:val="32"/>
          <w:szCs w:val="32"/>
        </w:rPr>
        <w:t>万元，</w:t>
      </w:r>
      <w:r w:rsidR="004117BB" w:rsidRPr="007B0F63">
        <w:rPr>
          <w:rFonts w:ascii="Times New Roman" w:eastAsia="仿宋_GB2312" w:hAnsi="Times New Roman" w:cs="Times New Roman"/>
          <w:sz w:val="32"/>
          <w:szCs w:val="32"/>
        </w:rPr>
        <w:t>决算数大于年初预算数的主要原因是：</w:t>
      </w:r>
      <w:r w:rsidR="004117BB" w:rsidRPr="004117BB">
        <w:rPr>
          <w:rFonts w:ascii="Times New Roman" w:eastAsia="仿宋_GB2312" w:hAnsi="Times New Roman" w:cs="Times New Roman" w:hint="eastAsia"/>
          <w:sz w:val="32"/>
          <w:szCs w:val="32"/>
        </w:rPr>
        <w:t>学校在年初预算时列在了</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职业教育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高等职业教育</w:t>
      </w:r>
      <w:r w:rsidR="004117BB" w:rsidRPr="007B0F63">
        <w:rPr>
          <w:rFonts w:ascii="Times New Roman" w:eastAsia="仿宋_GB2312" w:hAnsi="Times New Roman" w:cs="Times New Roman"/>
          <w:sz w:val="32"/>
          <w:szCs w:val="32"/>
        </w:rPr>
        <w:t>（项）</w:t>
      </w:r>
      <w:r w:rsidR="004117BB" w:rsidRPr="004117BB">
        <w:rPr>
          <w:rFonts w:ascii="Times New Roman" w:eastAsia="仿宋_GB2312" w:hAnsi="Times New Roman" w:cs="Times New Roman" w:hint="eastAsia"/>
          <w:sz w:val="32"/>
          <w:szCs w:val="32"/>
        </w:rPr>
        <w:t>，但指标下达是列在</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职业教育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中等职业教育</w:t>
      </w:r>
      <w:r w:rsidR="004117BB" w:rsidRPr="007B0F63">
        <w:rPr>
          <w:rFonts w:ascii="Times New Roman" w:eastAsia="仿宋_GB2312" w:hAnsi="Times New Roman" w:cs="Times New Roman"/>
          <w:sz w:val="32"/>
          <w:szCs w:val="32"/>
        </w:rPr>
        <w:t>（项）</w:t>
      </w:r>
      <w:r w:rsidR="004117BB" w:rsidRPr="004117BB">
        <w:rPr>
          <w:rFonts w:ascii="Times New Roman" w:eastAsia="仿宋_GB2312" w:hAnsi="Times New Roman" w:cs="Times New Roman" w:hint="eastAsia"/>
          <w:sz w:val="32"/>
          <w:szCs w:val="32"/>
        </w:rPr>
        <w:t>，故决算数大于预算数。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10</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教育支出</w:t>
      </w:r>
      <w:r w:rsidR="00A66830"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职业教育</w:t>
      </w:r>
      <w:r w:rsidR="00A66830"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高等职业教育</w:t>
      </w:r>
      <w:r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12662.62</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6798.09</w:t>
      </w:r>
      <w:r w:rsidRPr="007B0F63">
        <w:rPr>
          <w:rFonts w:ascii="Times New Roman" w:eastAsia="仿宋_GB2312" w:hAnsi="Times New Roman" w:cs="Times New Roman"/>
          <w:sz w:val="32"/>
          <w:szCs w:val="32"/>
        </w:rPr>
        <w:t>万元，完成年初预算的</w:t>
      </w:r>
      <w:r w:rsidR="004117BB">
        <w:rPr>
          <w:rFonts w:ascii="Times New Roman" w:eastAsia="仿宋_GB2312" w:hAnsi="Times New Roman" w:cs="Times New Roman" w:hint="eastAsia"/>
          <w:sz w:val="32"/>
          <w:szCs w:val="32"/>
        </w:rPr>
        <w:t>53.69</w:t>
      </w:r>
      <w:r w:rsidRPr="007B0F63">
        <w:rPr>
          <w:rFonts w:ascii="Times New Roman" w:eastAsia="仿宋_GB2312" w:hAnsi="Times New Roman" w:cs="Times New Roman"/>
          <w:sz w:val="32"/>
          <w:szCs w:val="32"/>
        </w:rPr>
        <w:t>%</w:t>
      </w:r>
      <w:r w:rsidRPr="007B0F63">
        <w:rPr>
          <w:rFonts w:ascii="Times New Roman" w:eastAsia="仿宋_GB2312" w:hAnsi="Times New Roman" w:cs="Times New Roman"/>
          <w:sz w:val="32"/>
          <w:szCs w:val="32"/>
        </w:rPr>
        <w:t>，决算数小于年初预算数的主要原因是：</w:t>
      </w:r>
      <w:r w:rsidR="004117BB" w:rsidRPr="00A853F4">
        <w:rPr>
          <w:rFonts w:ascii="Times New Roman" w:eastAsia="仿宋_GB2312" w:hAnsi="Times New Roman" w:cs="Times New Roman" w:hint="eastAsia"/>
          <w:sz w:val="32"/>
          <w:szCs w:val="32"/>
        </w:rPr>
        <w:t>我单位是经费包干单位，年初做预算时</w:t>
      </w:r>
      <w:r w:rsidR="004117BB">
        <w:rPr>
          <w:rFonts w:ascii="Times New Roman" w:eastAsia="仿宋_GB2312" w:hAnsi="Times New Roman" w:cs="Times New Roman" w:hint="eastAsia"/>
          <w:sz w:val="32"/>
          <w:szCs w:val="32"/>
        </w:rPr>
        <w:t>都做在了</w:t>
      </w:r>
      <w:r w:rsidR="004117BB" w:rsidRPr="00A66830">
        <w:rPr>
          <w:rFonts w:ascii="Times New Roman" w:eastAsia="仿宋_GB2312" w:hAnsi="Times New Roman" w:cs="Times New Roman" w:hint="eastAsia"/>
          <w:sz w:val="32"/>
          <w:szCs w:val="32"/>
        </w:rPr>
        <w:t>教育支出</w:t>
      </w:r>
      <w:r w:rsidR="004117BB" w:rsidRPr="007B0F63">
        <w:rPr>
          <w:rFonts w:ascii="Times New Roman" w:eastAsia="仿宋_GB2312" w:hAnsi="Times New Roman" w:cs="Times New Roman"/>
          <w:sz w:val="32"/>
          <w:szCs w:val="32"/>
        </w:rPr>
        <w:t>（类）</w:t>
      </w:r>
      <w:r w:rsidR="004117BB" w:rsidRPr="00A66830">
        <w:rPr>
          <w:rFonts w:ascii="Times New Roman" w:eastAsia="仿宋_GB2312" w:hAnsi="Times New Roman" w:cs="Times New Roman" w:hint="eastAsia"/>
          <w:sz w:val="32"/>
          <w:szCs w:val="32"/>
        </w:rPr>
        <w:t>职业教育</w:t>
      </w:r>
      <w:r w:rsidR="004117BB" w:rsidRPr="007B0F63">
        <w:rPr>
          <w:rFonts w:ascii="Times New Roman" w:eastAsia="仿宋_GB2312" w:hAnsi="Times New Roman" w:cs="Times New Roman"/>
          <w:sz w:val="32"/>
          <w:szCs w:val="32"/>
        </w:rPr>
        <w:t>（款）</w:t>
      </w:r>
      <w:r w:rsidR="004117BB" w:rsidRPr="00A66830">
        <w:rPr>
          <w:rFonts w:ascii="Times New Roman" w:eastAsia="仿宋_GB2312" w:hAnsi="Times New Roman" w:cs="Times New Roman" w:hint="eastAsia"/>
          <w:sz w:val="32"/>
          <w:szCs w:val="32"/>
        </w:rPr>
        <w:t>高等职业教育</w:t>
      </w:r>
      <w:r w:rsidR="004117BB" w:rsidRPr="007B0F63">
        <w:rPr>
          <w:rFonts w:ascii="Times New Roman" w:eastAsia="仿宋_GB2312" w:hAnsi="Times New Roman" w:cs="Times New Roman"/>
          <w:sz w:val="32"/>
          <w:szCs w:val="32"/>
        </w:rPr>
        <w:t>（项）</w:t>
      </w:r>
      <w:r w:rsidR="004117BB">
        <w:rPr>
          <w:rFonts w:ascii="Times New Roman" w:eastAsia="仿宋_GB2312" w:hAnsi="Times New Roman" w:cs="Times New Roman" w:hint="eastAsia"/>
          <w:sz w:val="32"/>
          <w:szCs w:val="32"/>
        </w:rPr>
        <w:t>。</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11</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科学技术支出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基础研究</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自然科学基金</w:t>
      </w:r>
      <w:r w:rsidRPr="007B0F63">
        <w:rPr>
          <w:rFonts w:ascii="Times New Roman" w:eastAsia="仿宋_GB2312" w:hAnsi="Times New Roman" w:cs="Times New Roman"/>
          <w:sz w:val="32"/>
          <w:szCs w:val="32"/>
        </w:rPr>
        <w:t>（项）。</w:t>
      </w:r>
    </w:p>
    <w:p w:rsidR="0087669C"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4.95</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w:t>
      </w:r>
      <w:r w:rsidR="0066770B" w:rsidRPr="007B0F63">
        <w:rPr>
          <w:rFonts w:ascii="Times New Roman" w:eastAsia="仿宋_GB2312" w:hAnsi="Times New Roman" w:cs="Times New Roman"/>
          <w:sz w:val="32"/>
          <w:szCs w:val="32"/>
        </w:rPr>
        <w:lastRenderedPageBreak/>
        <w:t>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12</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科学技术支出</w:t>
      </w:r>
      <w:r w:rsidR="00A66830"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社会科学</w:t>
      </w:r>
      <w:r w:rsidR="00A66830"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社科基金支出</w:t>
      </w:r>
      <w:r w:rsidR="00A66830"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66770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0.08</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13</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科学技术支出</w:t>
      </w:r>
      <w:r w:rsidR="00A66830"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社会科学</w:t>
      </w:r>
      <w:r w:rsidR="00A66830"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其他社会科学支出</w:t>
      </w:r>
      <w:r w:rsidR="00A66830"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66770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0.37</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14</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社会保障和就业支出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行政事业单位养老支出</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机关事业单位基本养老保险缴费支出</w:t>
      </w:r>
      <w:r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392.69</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392.69</w:t>
      </w:r>
      <w:r w:rsidRPr="007B0F63">
        <w:rPr>
          <w:rFonts w:ascii="Times New Roman" w:eastAsia="仿宋_GB2312" w:hAnsi="Times New Roman" w:cs="Times New Roman"/>
          <w:sz w:val="32"/>
          <w:szCs w:val="32"/>
        </w:rPr>
        <w:t>万元，完成年初预算的</w:t>
      </w:r>
      <w:r w:rsidR="004117BB">
        <w:rPr>
          <w:rFonts w:ascii="Times New Roman" w:eastAsia="仿宋_GB2312" w:hAnsi="Times New Roman" w:cs="Times New Roman" w:hint="eastAsia"/>
          <w:sz w:val="32"/>
          <w:szCs w:val="32"/>
        </w:rPr>
        <w:t>100</w:t>
      </w:r>
      <w:r w:rsidRPr="007B0F63">
        <w:rPr>
          <w:rFonts w:ascii="Times New Roman" w:eastAsia="仿宋_GB2312" w:hAnsi="Times New Roman" w:cs="Times New Roman"/>
          <w:sz w:val="32"/>
          <w:szCs w:val="32"/>
        </w:rPr>
        <w:t>%</w:t>
      </w:r>
      <w:r w:rsidRPr="007B0F63">
        <w:rPr>
          <w:rFonts w:ascii="Times New Roman" w:eastAsia="仿宋_GB2312" w:hAnsi="Times New Roman" w:cs="Times New Roman"/>
          <w:sz w:val="32"/>
          <w:szCs w:val="32"/>
        </w:rPr>
        <w:t>，决算数</w:t>
      </w:r>
      <w:r w:rsidR="004117BB">
        <w:rPr>
          <w:rFonts w:ascii="Times New Roman" w:eastAsia="仿宋_GB2312" w:hAnsi="Times New Roman" w:cs="Times New Roman" w:hint="eastAsia"/>
          <w:sz w:val="32"/>
          <w:szCs w:val="32"/>
        </w:rPr>
        <w:t>等于</w:t>
      </w:r>
      <w:r w:rsidRPr="007B0F63">
        <w:rPr>
          <w:rFonts w:ascii="Times New Roman" w:eastAsia="仿宋_GB2312" w:hAnsi="Times New Roman" w:cs="Times New Roman"/>
          <w:sz w:val="32"/>
          <w:szCs w:val="32"/>
        </w:rPr>
        <w:t>年初预算数</w:t>
      </w:r>
      <w:r w:rsidR="004117BB">
        <w:rPr>
          <w:rFonts w:ascii="Times New Roman" w:eastAsia="仿宋_GB2312" w:hAnsi="Times New Roman" w:cs="Times New Roman" w:hint="eastAsia"/>
          <w:sz w:val="32"/>
          <w:szCs w:val="32"/>
        </w:rPr>
        <w:t>。</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15</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社会保障和就业支出</w:t>
      </w:r>
      <w:r w:rsidR="00A66830"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就业补助</w:t>
      </w:r>
      <w:r w:rsidR="00A66830"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其他就业补助支出</w:t>
      </w:r>
      <w:r w:rsidR="00A66830"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66770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15.13</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w:t>
      </w:r>
      <w:r w:rsidR="0066770B" w:rsidRPr="00A853F4">
        <w:rPr>
          <w:rFonts w:ascii="Times New Roman" w:eastAsia="仿宋_GB2312" w:hAnsi="Times New Roman" w:cs="Times New Roman" w:hint="eastAsia"/>
          <w:sz w:val="32"/>
          <w:szCs w:val="32"/>
        </w:rPr>
        <w:lastRenderedPageBreak/>
        <w:t>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16</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社会保障和就业支出</w:t>
      </w:r>
      <w:r w:rsidR="00A66830"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其他社会保障和就业支出</w:t>
      </w:r>
      <w:r w:rsidR="00A66830"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其他社会保障和就业支出</w:t>
      </w:r>
      <w:r w:rsidR="00A66830"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66770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4.82</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17</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卫生健康支出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行政事业单位医疗</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其他行政事业单位医疗支出</w:t>
      </w:r>
      <w:r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196.35</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196.35</w:t>
      </w:r>
      <w:r w:rsidRPr="007B0F63">
        <w:rPr>
          <w:rFonts w:ascii="Times New Roman" w:eastAsia="仿宋_GB2312" w:hAnsi="Times New Roman" w:cs="Times New Roman"/>
          <w:sz w:val="32"/>
          <w:szCs w:val="32"/>
        </w:rPr>
        <w:t>万元，完成年初预算的</w:t>
      </w:r>
      <w:r w:rsidR="004117BB">
        <w:rPr>
          <w:rFonts w:ascii="Times New Roman" w:eastAsia="仿宋_GB2312" w:hAnsi="Times New Roman" w:cs="Times New Roman" w:hint="eastAsia"/>
          <w:sz w:val="32"/>
          <w:szCs w:val="32"/>
        </w:rPr>
        <w:t>100</w:t>
      </w:r>
      <w:r w:rsidRPr="007B0F63">
        <w:rPr>
          <w:rFonts w:ascii="Times New Roman" w:eastAsia="仿宋_GB2312" w:hAnsi="Times New Roman" w:cs="Times New Roman"/>
          <w:sz w:val="32"/>
          <w:szCs w:val="32"/>
        </w:rPr>
        <w:t>%</w:t>
      </w:r>
      <w:r w:rsidRPr="007B0F63">
        <w:rPr>
          <w:rFonts w:ascii="Times New Roman" w:eastAsia="仿宋_GB2312" w:hAnsi="Times New Roman" w:cs="Times New Roman"/>
          <w:sz w:val="32"/>
          <w:szCs w:val="32"/>
        </w:rPr>
        <w:t>，决算数</w:t>
      </w:r>
      <w:r w:rsidR="004117BB">
        <w:rPr>
          <w:rFonts w:ascii="Times New Roman" w:eastAsia="仿宋_GB2312" w:hAnsi="Times New Roman" w:cs="Times New Roman" w:hint="eastAsia"/>
          <w:sz w:val="32"/>
          <w:szCs w:val="32"/>
        </w:rPr>
        <w:t>等于</w:t>
      </w:r>
      <w:r w:rsidRPr="007B0F63">
        <w:rPr>
          <w:rFonts w:ascii="Times New Roman" w:eastAsia="仿宋_GB2312" w:hAnsi="Times New Roman" w:cs="Times New Roman"/>
          <w:sz w:val="32"/>
          <w:szCs w:val="32"/>
        </w:rPr>
        <w:t>年初预算数</w:t>
      </w:r>
      <w:r w:rsidR="004117BB">
        <w:rPr>
          <w:rFonts w:ascii="Times New Roman" w:eastAsia="仿宋_GB2312" w:hAnsi="Times New Roman" w:cs="Times New Roman" w:hint="eastAsia"/>
          <w:sz w:val="32"/>
          <w:szCs w:val="32"/>
        </w:rPr>
        <w:t>。</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18</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农林水支出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巩固脱贫攻坚成果衔接乡村振兴</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其他巩固脱贫攻坚成果衔接乡村振兴支出</w:t>
      </w:r>
      <w:r w:rsidRPr="007B0F63">
        <w:rPr>
          <w:rFonts w:ascii="Times New Roman" w:eastAsia="仿宋_GB2312" w:hAnsi="Times New Roman" w:cs="Times New Roman"/>
          <w:sz w:val="32"/>
          <w:szCs w:val="32"/>
        </w:rPr>
        <w:t>（项）。</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4117B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57.3</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7669C" w:rsidRPr="007B0F63" w:rsidRDefault="0087669C" w:rsidP="0087669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19</w:t>
      </w:r>
      <w:r w:rsidRPr="007B0F63">
        <w:rPr>
          <w:rFonts w:ascii="Times New Roman" w:eastAsia="仿宋_GB2312" w:hAnsi="Times New Roman" w:cs="Times New Roman"/>
          <w:sz w:val="32"/>
          <w:szCs w:val="32"/>
        </w:rPr>
        <w:t>、</w:t>
      </w:r>
      <w:r w:rsidR="00A66830" w:rsidRPr="00A66830">
        <w:rPr>
          <w:rFonts w:ascii="Times New Roman" w:eastAsia="仿宋_GB2312" w:hAnsi="Times New Roman" w:cs="Times New Roman" w:hint="eastAsia"/>
          <w:sz w:val="32"/>
          <w:szCs w:val="32"/>
        </w:rPr>
        <w:t>灾害防治及应急管理支出</w:t>
      </w:r>
      <w:r w:rsidRPr="007B0F63">
        <w:rPr>
          <w:rFonts w:ascii="Times New Roman" w:eastAsia="仿宋_GB2312" w:hAnsi="Times New Roman" w:cs="Times New Roman"/>
          <w:sz w:val="32"/>
          <w:szCs w:val="32"/>
        </w:rPr>
        <w:t>（类）</w:t>
      </w:r>
      <w:r w:rsidR="00A66830" w:rsidRPr="00A66830">
        <w:rPr>
          <w:rFonts w:ascii="Times New Roman" w:eastAsia="仿宋_GB2312" w:hAnsi="Times New Roman" w:cs="Times New Roman" w:hint="eastAsia"/>
          <w:sz w:val="32"/>
          <w:szCs w:val="32"/>
        </w:rPr>
        <w:t>其他灾害防治及应急管理支出</w:t>
      </w:r>
      <w:r w:rsidRPr="007B0F63">
        <w:rPr>
          <w:rFonts w:ascii="Times New Roman" w:eastAsia="仿宋_GB2312" w:hAnsi="Times New Roman" w:cs="Times New Roman"/>
          <w:sz w:val="32"/>
          <w:szCs w:val="32"/>
        </w:rPr>
        <w:t>（款）</w:t>
      </w:r>
      <w:r w:rsidR="00A66830" w:rsidRPr="00A66830">
        <w:rPr>
          <w:rFonts w:ascii="Times New Roman" w:eastAsia="仿宋_GB2312" w:hAnsi="Times New Roman" w:cs="Times New Roman" w:hint="eastAsia"/>
          <w:sz w:val="32"/>
          <w:szCs w:val="32"/>
        </w:rPr>
        <w:t>其他灾害防治及应急管理支出</w:t>
      </w:r>
      <w:r w:rsidRPr="007B0F63">
        <w:rPr>
          <w:rFonts w:ascii="Times New Roman" w:eastAsia="仿宋_GB2312" w:hAnsi="Times New Roman" w:cs="Times New Roman"/>
          <w:sz w:val="32"/>
          <w:szCs w:val="32"/>
        </w:rPr>
        <w:t>（项）。</w:t>
      </w:r>
    </w:p>
    <w:p w:rsidR="0087669C" w:rsidRPr="007B0F63" w:rsidRDefault="0087669C" w:rsidP="0066770B">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sidRPr="007B0F63">
        <w:rPr>
          <w:rFonts w:ascii="Times New Roman" w:eastAsia="仿宋_GB2312" w:hAnsi="Times New Roman" w:cs="Times New Roman"/>
          <w:sz w:val="32"/>
          <w:szCs w:val="32"/>
        </w:rPr>
        <w:t>年初预算为</w:t>
      </w:r>
      <w:r w:rsidR="0066770B">
        <w:rPr>
          <w:rFonts w:ascii="Times New Roman" w:eastAsia="仿宋_GB2312" w:hAnsi="Times New Roman" w:cs="Times New Roman" w:hint="eastAsia"/>
          <w:sz w:val="32"/>
          <w:szCs w:val="32"/>
        </w:rPr>
        <w:t>0</w:t>
      </w:r>
      <w:r w:rsidRPr="007B0F63">
        <w:rPr>
          <w:rFonts w:ascii="Times New Roman" w:eastAsia="仿宋_GB2312" w:hAnsi="Times New Roman" w:cs="Times New Roman"/>
          <w:sz w:val="32"/>
          <w:szCs w:val="32"/>
        </w:rPr>
        <w:t>万元，支出决算为</w:t>
      </w:r>
      <w:r w:rsidR="00A66830">
        <w:rPr>
          <w:rFonts w:ascii="Times New Roman" w:eastAsia="仿宋_GB2312" w:hAnsi="Times New Roman" w:cs="Times New Roman" w:hint="eastAsia"/>
          <w:sz w:val="32"/>
          <w:szCs w:val="32"/>
        </w:rPr>
        <w:t>1.22</w:t>
      </w:r>
      <w:r w:rsidRPr="007B0F63">
        <w:rPr>
          <w:rFonts w:ascii="Times New Roman" w:eastAsia="仿宋_GB2312" w:hAnsi="Times New Roman" w:cs="Times New Roman"/>
          <w:sz w:val="32"/>
          <w:szCs w:val="32"/>
        </w:rPr>
        <w:t>万元，</w:t>
      </w:r>
      <w:r w:rsidR="0066770B" w:rsidRPr="007B0F63">
        <w:rPr>
          <w:rFonts w:ascii="Times New Roman" w:eastAsia="仿宋_GB2312" w:hAnsi="Times New Roman" w:cs="Times New Roman"/>
          <w:sz w:val="32"/>
          <w:szCs w:val="32"/>
        </w:rPr>
        <w:t>决算数大于年初预算数的主要原因是：</w:t>
      </w:r>
      <w:r w:rsidR="0066770B" w:rsidRPr="00A853F4">
        <w:rPr>
          <w:rFonts w:ascii="Times New Roman" w:eastAsia="仿宋_GB2312" w:hAnsi="Times New Roman" w:cs="Times New Roman" w:hint="eastAsia"/>
          <w:sz w:val="32"/>
          <w:szCs w:val="32"/>
        </w:rPr>
        <w:t>我单位是经费包干单位，年初做预算时只对人员经费等进行了测算，无法对上级拨款的专款进行核算，故年初预算没有核算，决算数大于预算数。</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六、一般公共预算财政拨款基本支出决算情况说明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3F2B5C">
        <w:rPr>
          <w:rFonts w:ascii="Times New Roman" w:eastAsia="仿宋_GB2312" w:hAnsi="Times New Roman" w:cs="Times New Roman" w:hint="eastAsia"/>
          <w:sz w:val="32"/>
          <w:szCs w:val="32"/>
        </w:rPr>
        <w:t>5785.56</w:t>
      </w:r>
      <w:r>
        <w:rPr>
          <w:rFonts w:ascii="Times New Roman" w:eastAsia="仿宋_GB2312" w:hAnsi="Times New Roman" w:cs="Times New Roman"/>
          <w:sz w:val="32"/>
          <w:szCs w:val="32"/>
        </w:rPr>
        <w:t>万元，其中：</w:t>
      </w:r>
    </w:p>
    <w:p w:rsidR="008A5055" w:rsidRDefault="008A1079" w:rsidP="00574CC8">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人员经费</w:t>
      </w:r>
      <w:r w:rsidR="00AC08E1">
        <w:rPr>
          <w:rFonts w:ascii="Times New Roman" w:eastAsia="仿宋_GB2312" w:hAnsi="Times New Roman" w:cs="Times New Roman" w:hint="eastAsia"/>
          <w:sz w:val="32"/>
          <w:szCs w:val="32"/>
        </w:rPr>
        <w:t>5549</w:t>
      </w:r>
      <w:r>
        <w:rPr>
          <w:rFonts w:ascii="Times New Roman" w:eastAsia="仿宋_GB2312" w:hAnsi="Times New Roman" w:cs="Times New Roman"/>
          <w:sz w:val="32"/>
          <w:szCs w:val="32"/>
        </w:rPr>
        <w:t>万元，占基本支出的</w:t>
      </w:r>
      <w:r w:rsidR="003F2B5C">
        <w:rPr>
          <w:rFonts w:ascii="Times New Roman" w:eastAsia="仿宋_GB2312" w:hAnsi="Times New Roman" w:cs="Times New Roman" w:hint="eastAsia"/>
          <w:sz w:val="32"/>
          <w:szCs w:val="32"/>
        </w:rPr>
        <w:t>95.91</w:t>
      </w:r>
      <w:r>
        <w:rPr>
          <w:rFonts w:ascii="Times New Roman" w:eastAsia="仿宋_GB2312" w:hAnsi="Times New Roman" w:cs="Times New Roman"/>
          <w:sz w:val="32"/>
          <w:szCs w:val="32"/>
        </w:rPr>
        <w:t>%,</w:t>
      </w:r>
      <w:r w:rsidR="003F2B5C">
        <w:rPr>
          <w:rFonts w:ascii="Times New Roman" w:eastAsia="仿宋_GB2312" w:hAnsi="Times New Roman" w:cs="Times New Roman" w:hint="eastAsia"/>
          <w:sz w:val="32"/>
          <w:szCs w:val="32"/>
        </w:rPr>
        <w:t>其中工资福利支出</w:t>
      </w:r>
      <w:r w:rsidR="003F2B5C">
        <w:rPr>
          <w:rFonts w:ascii="Times New Roman" w:eastAsia="仿宋_GB2312" w:hAnsi="Times New Roman" w:cs="Times New Roman" w:hint="eastAsia"/>
          <w:sz w:val="32"/>
          <w:szCs w:val="32"/>
        </w:rPr>
        <w:t>5530.42</w:t>
      </w:r>
      <w:r w:rsidR="003F2B5C">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主要包括基本工资、津贴补贴、奖金、</w:t>
      </w:r>
      <w:r w:rsidR="003F2B5C">
        <w:rPr>
          <w:rFonts w:ascii="Times New Roman" w:eastAsia="仿宋_GB2312" w:hAnsi="Times New Roman" w:cs="Times New Roman" w:hint="eastAsia"/>
          <w:sz w:val="32"/>
          <w:szCs w:val="32"/>
        </w:rPr>
        <w:t>绩效工资、机关事业单位基本养老保险缴费、职业年金缴费、职工基本医疗保险缴费、其他社会保障缴费、住房公积金、医疗费、其他工资福利支出</w:t>
      </w:r>
      <w:r w:rsidR="003F2B5C" w:rsidRPr="003F2B5C">
        <w:rPr>
          <w:rFonts w:ascii="Times New Roman" w:eastAsia="仿宋_GB2312" w:hAnsi="Times New Roman" w:cs="Times New Roman" w:hint="eastAsia"/>
          <w:sz w:val="32"/>
          <w:szCs w:val="32"/>
        </w:rPr>
        <w:t>。</w:t>
      </w:r>
      <w:r w:rsidR="003F2B5C">
        <w:rPr>
          <w:rFonts w:ascii="Times New Roman" w:eastAsia="仿宋_GB2312" w:hAnsi="Times New Roman" w:cs="Times New Roman" w:hint="eastAsia"/>
          <w:sz w:val="32"/>
          <w:szCs w:val="32"/>
        </w:rPr>
        <w:t>对个人和家庭</w:t>
      </w:r>
      <w:r w:rsidR="00754BC6">
        <w:rPr>
          <w:rFonts w:ascii="Times New Roman" w:eastAsia="仿宋_GB2312" w:hAnsi="Times New Roman" w:cs="Times New Roman" w:hint="eastAsia"/>
          <w:sz w:val="32"/>
          <w:szCs w:val="32"/>
        </w:rPr>
        <w:t>的</w:t>
      </w:r>
      <w:r w:rsidR="003F2B5C">
        <w:rPr>
          <w:rFonts w:ascii="Times New Roman" w:eastAsia="仿宋_GB2312" w:hAnsi="Times New Roman" w:cs="Times New Roman" w:hint="eastAsia"/>
          <w:sz w:val="32"/>
          <w:szCs w:val="32"/>
        </w:rPr>
        <w:t>补助支出</w:t>
      </w:r>
      <w:r w:rsidR="003F2B5C">
        <w:rPr>
          <w:rFonts w:ascii="Times New Roman" w:eastAsia="仿宋_GB2312" w:hAnsi="Times New Roman" w:cs="Times New Roman" w:hint="eastAsia"/>
          <w:sz w:val="32"/>
          <w:szCs w:val="32"/>
        </w:rPr>
        <w:t>18.57</w:t>
      </w:r>
      <w:r w:rsidR="003F2B5C">
        <w:rPr>
          <w:rFonts w:ascii="Times New Roman" w:eastAsia="仿宋_GB2312" w:hAnsi="Times New Roman" w:cs="Times New Roman" w:hint="eastAsia"/>
          <w:sz w:val="32"/>
          <w:szCs w:val="32"/>
        </w:rPr>
        <w:t>万元，主要包括生活补助、奖励金、其他对个人和家庭的补助。</w:t>
      </w:r>
    </w:p>
    <w:p w:rsidR="008A5055" w:rsidRPr="003F2B5C" w:rsidRDefault="008A1079" w:rsidP="003F2B5C">
      <w:pPr>
        <w:pStyle w:val="Default"/>
        <w:overflowPunct w:val="0"/>
        <w:autoSpaceDE/>
        <w:autoSpaceDN/>
        <w:spacing w:line="600" w:lineRule="exact"/>
        <w:ind w:firstLineChars="200" w:firstLine="643"/>
        <w:jc w:val="both"/>
        <w:rPr>
          <w:rFonts w:ascii="Times New Roman" w:eastAsia="仿宋_GB2312" w:hAnsi="Times New Roman" w:cs="Times New Roman"/>
          <w:sz w:val="32"/>
          <w:szCs w:val="32"/>
        </w:rPr>
      </w:pPr>
      <w:r>
        <w:rPr>
          <w:rFonts w:ascii="Times New Roman" w:eastAsia="仿宋_GB2312" w:hAnsi="Times New Roman" w:cs="Times New Roman"/>
          <w:b/>
          <w:bCs/>
          <w:sz w:val="32"/>
          <w:szCs w:val="32"/>
        </w:rPr>
        <w:t>公用经费</w:t>
      </w:r>
      <w:r w:rsidR="003F2B5C">
        <w:rPr>
          <w:rFonts w:ascii="Times New Roman" w:eastAsia="仿宋_GB2312" w:hAnsi="Times New Roman" w:cs="Times New Roman" w:hint="eastAsia"/>
          <w:sz w:val="32"/>
          <w:szCs w:val="32"/>
        </w:rPr>
        <w:t>236.56</w:t>
      </w:r>
      <w:r>
        <w:rPr>
          <w:rFonts w:ascii="Times New Roman" w:eastAsia="仿宋_GB2312" w:hAnsi="Times New Roman" w:cs="Times New Roman"/>
          <w:sz w:val="32"/>
          <w:szCs w:val="32"/>
        </w:rPr>
        <w:t>万元，占基本支出的</w:t>
      </w:r>
      <w:r w:rsidR="003F2B5C">
        <w:rPr>
          <w:rFonts w:ascii="Times New Roman" w:eastAsia="仿宋_GB2312" w:hAnsi="Times New Roman" w:cs="Times New Roman" w:hint="eastAsia"/>
          <w:sz w:val="32"/>
          <w:szCs w:val="32"/>
        </w:rPr>
        <w:t>4.09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，主要包括办公费、咨询费、</w:t>
      </w:r>
      <w:r w:rsidR="00754BC6">
        <w:rPr>
          <w:rFonts w:ascii="Times New Roman" w:eastAsia="仿宋_GB2312" w:hAnsi="Times New Roman" w:cs="Times New Roman" w:hint="eastAsia"/>
          <w:sz w:val="32"/>
          <w:szCs w:val="32"/>
        </w:rPr>
        <w:t>邮电费、物业管理费、差旅费、公务接待费、劳务费、工会经费、福利费、公务用车运行维护费、税金及附加费用、其他商品和服务支出。</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r>
        <w:rPr>
          <w:rFonts w:ascii="Times New Roman" w:eastAsia="楷体_GB2312" w:hAnsi="Times New Roman" w:cs="Times New Roman"/>
          <w:b/>
          <w:bCs/>
          <w:i/>
          <w:color w:val="auto"/>
          <w:sz w:val="32"/>
          <w:szCs w:val="32"/>
        </w:rPr>
        <w:t>（注意：</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三公</w:t>
      </w:r>
      <w:r>
        <w:rPr>
          <w:rFonts w:ascii="Times New Roman" w:eastAsia="楷体_GB2312" w:hAnsi="Times New Roman" w:cs="Times New Roman"/>
          <w:b/>
          <w:bCs/>
          <w:i/>
          <w:color w:val="auto"/>
          <w:sz w:val="32"/>
          <w:szCs w:val="32"/>
        </w:rPr>
        <w:t>”</w:t>
      </w:r>
      <w:r>
        <w:rPr>
          <w:rFonts w:ascii="Times New Roman" w:eastAsia="楷体_GB2312" w:hAnsi="Times New Roman" w:cs="Times New Roman"/>
          <w:b/>
          <w:bCs/>
          <w:i/>
          <w:color w:val="auto"/>
          <w:sz w:val="32"/>
          <w:szCs w:val="32"/>
        </w:rPr>
        <w:t>经费不再是一般公共预算财政拨款口径，而是财政拨款口径）</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sidR="002215D6">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万元，支出决算为</w:t>
      </w:r>
      <w:r w:rsidR="00DF6063">
        <w:rPr>
          <w:rFonts w:ascii="Times New Roman" w:eastAsia="仿宋_GB2312" w:hAnsi="Times New Roman" w:cs="Times New Roman" w:hint="eastAsia"/>
          <w:sz w:val="32"/>
          <w:szCs w:val="32"/>
        </w:rPr>
        <w:t>10.41</w:t>
      </w:r>
      <w:r>
        <w:rPr>
          <w:rFonts w:ascii="Times New Roman" w:eastAsia="仿宋_GB2312" w:hAnsi="Times New Roman" w:cs="Times New Roman"/>
          <w:sz w:val="32"/>
          <w:szCs w:val="32"/>
        </w:rPr>
        <w:t>万元，完成预算的</w:t>
      </w:r>
      <w:r w:rsidR="002215D6">
        <w:rPr>
          <w:rFonts w:ascii="Times New Roman" w:eastAsia="仿宋_GB2312" w:hAnsi="Times New Roman" w:cs="Times New Roman" w:hint="eastAsia"/>
          <w:sz w:val="32"/>
          <w:szCs w:val="32"/>
        </w:rPr>
        <w:t>416.4</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sidR="00DF6063">
        <w:rPr>
          <w:rFonts w:ascii="Times New Roman" w:eastAsia="仿宋_GB2312" w:hAnsi="Times New Roman" w:cs="Times New Roman" w:hint="eastAsia"/>
          <w:sz w:val="32"/>
          <w:szCs w:val="32"/>
        </w:rPr>
        <w:t>0.04</w:t>
      </w:r>
      <w:r>
        <w:rPr>
          <w:rFonts w:ascii="Times New Roman" w:eastAsia="仿宋_GB2312" w:hAnsi="Times New Roman" w:cs="Times New Roman"/>
          <w:sz w:val="32"/>
          <w:szCs w:val="32"/>
        </w:rPr>
        <w:t>万元，降低</w:t>
      </w:r>
      <w:r w:rsidR="00DF6063">
        <w:rPr>
          <w:rFonts w:ascii="Times New Roman" w:eastAsia="仿宋_GB2312" w:hAnsi="Times New Roman" w:cs="Times New Roman" w:hint="eastAsia"/>
          <w:sz w:val="32"/>
          <w:szCs w:val="32"/>
        </w:rPr>
        <w:t>0.38</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DF6063">
        <w:rPr>
          <w:rFonts w:ascii="Times New Roman" w:eastAsia="仿宋_GB2312" w:hAnsi="Times New Roman" w:cs="Times New Roman" w:hint="eastAsia"/>
          <w:sz w:val="32"/>
          <w:szCs w:val="32"/>
        </w:rPr>
        <w:t>大</w:t>
      </w:r>
      <w:r>
        <w:rPr>
          <w:rFonts w:ascii="Times New Roman" w:eastAsia="仿宋_GB2312" w:hAnsi="Times New Roman" w:cs="Times New Roman"/>
          <w:sz w:val="32"/>
          <w:szCs w:val="32"/>
        </w:rPr>
        <w:t>于预算数的主要原因是</w:t>
      </w:r>
      <w:r w:rsidR="002215D6">
        <w:rPr>
          <w:rFonts w:ascii="Times New Roman" w:eastAsia="仿宋_GB2312" w:hAnsi="Times New Roman" w:cs="Times New Roman" w:hint="eastAsia"/>
          <w:sz w:val="32"/>
          <w:szCs w:val="32"/>
        </w:rPr>
        <w:t>我校在年中调整了非税预算</w:t>
      </w:r>
      <w:r w:rsidR="00092C90">
        <w:rPr>
          <w:rFonts w:ascii="Times New Roman" w:eastAsia="仿宋_GB2312" w:hAnsi="Times New Roman" w:cs="Times New Roman" w:hint="eastAsia"/>
          <w:sz w:val="32"/>
          <w:szCs w:val="32"/>
        </w:rPr>
        <w:t>，用于</w:t>
      </w:r>
      <w:r w:rsidR="00092C90">
        <w:rPr>
          <w:rFonts w:ascii="Times New Roman" w:eastAsia="仿宋_GB2312" w:hAnsi="Times New Roman" w:cs="Times New Roman" w:hint="eastAsia"/>
          <w:sz w:val="32"/>
          <w:szCs w:val="32"/>
        </w:rPr>
        <w:t xml:space="preserve"> </w:t>
      </w:r>
      <w:r w:rsidR="00092C90">
        <w:rPr>
          <w:rFonts w:ascii="Times New Roman" w:eastAsia="仿宋_GB2312" w:hAnsi="Times New Roman" w:cs="Times New Roman" w:hint="eastAsia"/>
          <w:sz w:val="32"/>
          <w:szCs w:val="32"/>
        </w:rPr>
        <w:t>“三公”经费支出</w:t>
      </w:r>
      <w:r>
        <w:rPr>
          <w:rFonts w:ascii="Times New Roman" w:eastAsia="仿宋_GB2312" w:hAnsi="Times New Roman" w:cs="Times New Roman"/>
          <w:sz w:val="32"/>
          <w:szCs w:val="32"/>
        </w:rPr>
        <w:t>。决算数小于上年数的主要原因是</w:t>
      </w:r>
      <w:r w:rsidR="00092C90">
        <w:rPr>
          <w:rFonts w:ascii="Times New Roman" w:eastAsia="仿宋_GB2312" w:hAnsi="Times New Roman" w:cs="Times New Roman" w:hint="eastAsia"/>
          <w:sz w:val="32"/>
          <w:szCs w:val="32"/>
        </w:rPr>
        <w:t>尽量压缩开支</w:t>
      </w:r>
      <w:r>
        <w:rPr>
          <w:rFonts w:ascii="Times New Roman" w:eastAsia="仿宋_GB2312" w:hAnsi="Times New Roman" w:cs="Times New Roman"/>
          <w:sz w:val="32"/>
          <w:szCs w:val="32"/>
        </w:rPr>
        <w:t>。</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8A5055" w:rsidRDefault="008A1079" w:rsidP="00092C90">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sidR="00092C90">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092C90">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lastRenderedPageBreak/>
        <w:t>完成预算的</w:t>
      </w:r>
      <w:r w:rsidR="00092C90">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092C90">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万元，增长</w:t>
      </w:r>
      <w:r w:rsidR="00092C90">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092C90">
        <w:rPr>
          <w:rFonts w:ascii="Times New Roman" w:eastAsia="仿宋_GB2312" w:hAnsi="Times New Roman" w:cs="Times New Roman" w:hint="eastAsia"/>
          <w:sz w:val="32"/>
          <w:szCs w:val="32"/>
        </w:rPr>
        <w:t>等于</w:t>
      </w:r>
      <w:r>
        <w:rPr>
          <w:rFonts w:ascii="Times New Roman" w:eastAsia="仿宋_GB2312" w:hAnsi="Times New Roman" w:cs="Times New Roman"/>
          <w:sz w:val="32"/>
          <w:szCs w:val="32"/>
        </w:rPr>
        <w:t>预算数的主要原因是</w:t>
      </w:r>
      <w:r w:rsidR="00092C90">
        <w:rPr>
          <w:rFonts w:ascii="Times New Roman" w:eastAsia="仿宋_GB2312" w:hAnsi="Times New Roman" w:cs="Times New Roman" w:hint="eastAsia"/>
          <w:sz w:val="32"/>
          <w:szCs w:val="32"/>
        </w:rPr>
        <w:t>2024</w:t>
      </w:r>
      <w:r w:rsidR="00092C90">
        <w:rPr>
          <w:rFonts w:ascii="Times New Roman" w:eastAsia="仿宋_GB2312" w:hAnsi="Times New Roman" w:cs="Times New Roman" w:hint="eastAsia"/>
          <w:sz w:val="32"/>
          <w:szCs w:val="32"/>
        </w:rPr>
        <w:t>年学校没有发生该项支出</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sidR="00092C90">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万元，支出决算为</w:t>
      </w:r>
      <w:r w:rsidR="00DE0E81">
        <w:rPr>
          <w:rFonts w:ascii="Times New Roman" w:eastAsia="仿宋_GB2312" w:hAnsi="Times New Roman" w:cs="Times New Roman" w:hint="eastAsia"/>
          <w:sz w:val="32"/>
          <w:szCs w:val="32"/>
        </w:rPr>
        <w:t>9.62</w:t>
      </w:r>
      <w:r>
        <w:rPr>
          <w:rFonts w:ascii="Times New Roman" w:eastAsia="仿宋_GB2312" w:hAnsi="Times New Roman" w:cs="Times New Roman"/>
          <w:sz w:val="32"/>
          <w:szCs w:val="32"/>
        </w:rPr>
        <w:t>万元，完成预算的</w:t>
      </w:r>
      <w:r w:rsidR="00DE0E81">
        <w:rPr>
          <w:rFonts w:ascii="Times New Roman" w:eastAsia="仿宋_GB2312" w:hAnsi="Times New Roman" w:cs="Times New Roman" w:hint="eastAsia"/>
          <w:sz w:val="32"/>
          <w:szCs w:val="32"/>
        </w:rPr>
        <w:t>481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6A1512">
        <w:rPr>
          <w:rFonts w:ascii="Times New Roman" w:eastAsia="仿宋_GB2312" w:hAnsi="Times New Roman" w:cs="Times New Roman" w:hint="eastAsia"/>
          <w:sz w:val="32"/>
          <w:szCs w:val="32"/>
        </w:rPr>
        <w:t>0.2</w:t>
      </w:r>
      <w:r>
        <w:rPr>
          <w:rFonts w:ascii="Times New Roman" w:eastAsia="仿宋_GB2312" w:hAnsi="Times New Roman" w:cs="Times New Roman"/>
          <w:sz w:val="32"/>
          <w:szCs w:val="32"/>
        </w:rPr>
        <w:t>万元，增长</w:t>
      </w:r>
      <w:r w:rsidR="00B97DFA">
        <w:rPr>
          <w:rFonts w:ascii="Times New Roman" w:eastAsia="仿宋_GB2312" w:hAnsi="Times New Roman" w:cs="Times New Roman" w:hint="eastAsia"/>
          <w:sz w:val="32"/>
          <w:szCs w:val="32"/>
        </w:rPr>
        <w:t>2.12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公务用车购置费支出预算为</w:t>
      </w:r>
      <w:r w:rsidR="006A1512">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B97DFA">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万元，完成预算的</w:t>
      </w:r>
      <w:r w:rsidR="00B97DFA">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sidR="00B97DFA">
        <w:rPr>
          <w:rFonts w:ascii="Times New Roman" w:eastAsia="仿宋_GB2312" w:hAnsi="Times New Roman" w:cs="Times New Roman" w:hint="eastAsia"/>
          <w:sz w:val="32"/>
          <w:szCs w:val="32"/>
        </w:rPr>
        <w:t>。怀化师范高等专科学校报废处置</w:t>
      </w:r>
      <w:r w:rsidR="00B97DFA">
        <w:rPr>
          <w:rFonts w:ascii="Times New Roman" w:eastAsia="仿宋_GB2312" w:hAnsi="Times New Roman" w:cs="Times New Roman" w:hint="eastAsia"/>
          <w:sz w:val="32"/>
          <w:szCs w:val="32"/>
        </w:rPr>
        <w:t>1</w:t>
      </w:r>
      <w:r w:rsidR="00B97DFA">
        <w:rPr>
          <w:rFonts w:ascii="Times New Roman" w:eastAsia="仿宋_GB2312" w:hAnsi="Times New Roman" w:cs="Times New Roman" w:hint="eastAsia"/>
          <w:sz w:val="32"/>
          <w:szCs w:val="32"/>
        </w:rPr>
        <w:t>辆公车，调拨</w:t>
      </w:r>
      <w:r>
        <w:rPr>
          <w:rFonts w:ascii="Times New Roman" w:eastAsia="仿宋_GB2312" w:hAnsi="Times New Roman" w:cs="Times New Roman"/>
          <w:sz w:val="32"/>
          <w:szCs w:val="32"/>
        </w:rPr>
        <w:t>公务用车</w:t>
      </w:r>
      <w:r w:rsidR="00B97DFA">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辆</w:t>
      </w:r>
      <w:r>
        <w:rPr>
          <w:rFonts w:ascii="Times New Roman" w:eastAsia="仿宋_GB2312" w:hAnsi="Times New Roman" w:cs="Times New Roman"/>
          <w:color w:val="000000" w:themeColor="text1"/>
          <w:sz w:val="32"/>
          <w:szCs w:val="32"/>
        </w:rPr>
        <w:t>。</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sidR="006A1512">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万元，支出决算为</w:t>
      </w:r>
      <w:r w:rsidR="006A1512">
        <w:rPr>
          <w:rFonts w:ascii="Times New Roman" w:eastAsia="仿宋_GB2312" w:hAnsi="Times New Roman" w:cs="Times New Roman" w:hint="eastAsia"/>
          <w:sz w:val="32"/>
          <w:szCs w:val="32"/>
        </w:rPr>
        <w:t>9.62</w:t>
      </w:r>
      <w:r>
        <w:rPr>
          <w:rFonts w:ascii="Times New Roman" w:eastAsia="仿宋_GB2312" w:hAnsi="Times New Roman" w:cs="Times New Roman"/>
          <w:sz w:val="32"/>
          <w:szCs w:val="32"/>
        </w:rPr>
        <w:t>万元，</w:t>
      </w:r>
    </w:p>
    <w:p w:rsidR="006A1512" w:rsidRDefault="008A1079">
      <w:pPr>
        <w:pStyle w:val="Default"/>
        <w:overflowPunct w:val="0"/>
        <w:autoSpaceDE/>
        <w:autoSpaceDN/>
        <w:spacing w:line="600" w:lineRule="exact"/>
        <w:ind w:firstLineChars="200" w:firstLine="640"/>
        <w:jc w:val="both"/>
        <w:rPr>
          <w:rFonts w:ascii="Times New Roman" w:eastAsia="楷体_GB2312" w:hAnsi="Times New Roman" w:cs="Times New Roman" w:hint="eastAsia"/>
          <w:b/>
          <w:bCs/>
          <w:i/>
          <w:color w:val="auto"/>
          <w:sz w:val="32"/>
          <w:szCs w:val="32"/>
        </w:rPr>
      </w:pPr>
      <w:r>
        <w:rPr>
          <w:rFonts w:ascii="Times New Roman" w:eastAsia="仿宋_GB2312" w:hAnsi="Times New Roman" w:cs="Times New Roman"/>
          <w:sz w:val="32"/>
          <w:szCs w:val="32"/>
        </w:rPr>
        <w:t>主要是</w:t>
      </w:r>
      <w:r w:rsidR="006A1512">
        <w:rPr>
          <w:rFonts w:ascii="Times New Roman" w:eastAsia="仿宋_GB2312" w:hAnsi="Times New Roman" w:cs="Times New Roman" w:hint="eastAsia"/>
          <w:sz w:val="32"/>
          <w:szCs w:val="32"/>
        </w:rPr>
        <w:t>公务用车保险费和公务用车油卡费</w:t>
      </w:r>
      <w:r>
        <w:rPr>
          <w:rFonts w:ascii="Times New Roman" w:eastAsia="仿宋_GB2312" w:hAnsi="Times New Roman" w:cs="Times New Roman"/>
          <w:sz w:val="32"/>
          <w:szCs w:val="32"/>
        </w:rPr>
        <w:t>支出，完成预算的</w:t>
      </w:r>
      <w:r w:rsidR="006A1512">
        <w:rPr>
          <w:rFonts w:ascii="Times New Roman" w:eastAsia="仿宋_GB2312" w:hAnsi="Times New Roman" w:cs="Times New Roman" w:hint="eastAsia"/>
          <w:sz w:val="32"/>
          <w:szCs w:val="32"/>
        </w:rPr>
        <w:t>481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w:t>
      </w:r>
      <w:r w:rsidR="006A1512">
        <w:rPr>
          <w:rFonts w:ascii="Times New Roman" w:eastAsia="仿宋_GB2312" w:hAnsi="Times New Roman" w:cs="Times New Roman" w:hint="eastAsia"/>
          <w:sz w:val="32"/>
          <w:szCs w:val="32"/>
        </w:rPr>
        <w:t>增加</w:t>
      </w:r>
      <w:r w:rsidR="006A1512">
        <w:rPr>
          <w:rFonts w:ascii="Times New Roman" w:eastAsia="仿宋_GB2312" w:hAnsi="Times New Roman" w:cs="Times New Roman" w:hint="eastAsia"/>
          <w:sz w:val="32"/>
          <w:szCs w:val="32"/>
        </w:rPr>
        <w:t>0.2</w:t>
      </w:r>
      <w:r>
        <w:rPr>
          <w:rFonts w:ascii="Times New Roman" w:eastAsia="仿宋_GB2312" w:hAnsi="Times New Roman" w:cs="Times New Roman"/>
          <w:sz w:val="32"/>
          <w:szCs w:val="32"/>
        </w:rPr>
        <w:t>万元，增长</w:t>
      </w:r>
      <w:r w:rsidR="006A1512">
        <w:rPr>
          <w:rFonts w:ascii="Times New Roman" w:eastAsia="仿宋_GB2312" w:hAnsi="Times New Roman" w:cs="Times New Roman" w:hint="eastAsia"/>
          <w:sz w:val="32"/>
          <w:szCs w:val="32"/>
        </w:rPr>
        <w:t>2.12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。决算数大于预算数的主要原因是</w:t>
      </w:r>
      <w:r w:rsidR="006A1512">
        <w:rPr>
          <w:rFonts w:ascii="Times New Roman" w:eastAsia="仿宋_GB2312" w:hAnsi="Times New Roman" w:cs="Times New Roman" w:hint="eastAsia"/>
          <w:sz w:val="32"/>
          <w:szCs w:val="32"/>
        </w:rPr>
        <w:t>年中非税资金调整了公务用车运行维护费预算，部分公务用车运行维护费由非税保障</w:t>
      </w:r>
      <w:r>
        <w:rPr>
          <w:rFonts w:ascii="Times New Roman" w:eastAsia="仿宋_GB2312" w:hAnsi="Times New Roman" w:cs="Times New Roman"/>
          <w:sz w:val="32"/>
          <w:szCs w:val="32"/>
        </w:rPr>
        <w:t>。决算数大于上年数的主要原因是</w:t>
      </w:r>
      <w:r w:rsidR="006A1512">
        <w:rPr>
          <w:rFonts w:ascii="Times New Roman" w:eastAsia="仿宋_GB2312" w:hAnsi="Times New Roman" w:cs="Times New Roman" w:hint="eastAsia"/>
          <w:sz w:val="32"/>
          <w:szCs w:val="32"/>
        </w:rPr>
        <w:t>年末新增了一辆公务用车</w:t>
      </w: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sidR="006A1512">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辆。</w:t>
      </w:r>
    </w:p>
    <w:p w:rsidR="008A5055" w:rsidRDefault="008A1079" w:rsidP="006A1512">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sidR="00DE0E81">
        <w:rPr>
          <w:rFonts w:ascii="Times New Roman" w:eastAsia="仿宋_GB2312" w:hAnsi="Times New Roman" w:cs="Times New Roman" w:hint="eastAsia"/>
          <w:sz w:val="32"/>
          <w:szCs w:val="32"/>
        </w:rPr>
        <w:t>0.5</w:t>
      </w:r>
      <w:r>
        <w:rPr>
          <w:rFonts w:ascii="Times New Roman" w:eastAsia="仿宋_GB2312" w:hAnsi="Times New Roman" w:cs="Times New Roman"/>
          <w:sz w:val="32"/>
          <w:szCs w:val="32"/>
        </w:rPr>
        <w:t>万元，支出决算为</w:t>
      </w:r>
      <w:r w:rsidR="00DE0E81">
        <w:rPr>
          <w:rFonts w:ascii="Times New Roman" w:eastAsia="仿宋_GB2312" w:hAnsi="Times New Roman" w:cs="Times New Roman" w:hint="eastAsia"/>
          <w:sz w:val="32"/>
          <w:szCs w:val="32"/>
        </w:rPr>
        <w:t>0.78</w:t>
      </w:r>
      <w:r>
        <w:rPr>
          <w:rFonts w:ascii="Times New Roman" w:eastAsia="仿宋_GB2312" w:hAnsi="Times New Roman" w:cs="Times New Roman"/>
          <w:sz w:val="32"/>
          <w:szCs w:val="32"/>
        </w:rPr>
        <w:t>万元，完成预算的</w:t>
      </w:r>
      <w:r w:rsidR="00DE0E81">
        <w:rPr>
          <w:rFonts w:ascii="Times New Roman" w:eastAsia="仿宋_GB2312" w:hAnsi="Times New Roman" w:cs="Times New Roman" w:hint="eastAsia"/>
          <w:sz w:val="32"/>
          <w:szCs w:val="32"/>
        </w:rPr>
        <w:t>156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sidR="00DE0E81">
        <w:rPr>
          <w:rFonts w:ascii="Times New Roman" w:eastAsia="仿宋_GB2312" w:hAnsi="Times New Roman" w:cs="Times New Roman" w:hint="eastAsia"/>
          <w:sz w:val="32"/>
          <w:szCs w:val="32"/>
        </w:rPr>
        <w:t>0.25</w:t>
      </w:r>
      <w:r w:rsidR="00DE0E81">
        <w:rPr>
          <w:rFonts w:ascii="Times New Roman" w:eastAsia="仿宋_GB2312" w:hAnsi="Times New Roman" w:cs="Times New Roman"/>
          <w:sz w:val="32"/>
          <w:szCs w:val="32"/>
        </w:rPr>
        <w:t>万元，</w:t>
      </w:r>
      <w:r>
        <w:rPr>
          <w:rFonts w:ascii="Times New Roman" w:eastAsia="仿宋_GB2312" w:hAnsi="Times New Roman" w:cs="Times New Roman"/>
          <w:sz w:val="32"/>
          <w:szCs w:val="32"/>
        </w:rPr>
        <w:t>降低</w:t>
      </w:r>
      <w:r w:rsidR="00DE0E81">
        <w:rPr>
          <w:rFonts w:ascii="Times New Roman" w:eastAsia="仿宋_GB2312" w:hAnsi="Times New Roman" w:cs="Times New Roman" w:hint="eastAsia"/>
          <w:sz w:val="32"/>
          <w:szCs w:val="32"/>
        </w:rPr>
        <w:t>24.27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。决算数大于预算数的主要原因是</w:t>
      </w:r>
      <w:r w:rsidR="00DE0E81">
        <w:rPr>
          <w:rFonts w:ascii="Times New Roman" w:eastAsia="仿宋_GB2312" w:hAnsi="Times New Roman" w:cs="Times New Roman" w:hint="eastAsia"/>
          <w:sz w:val="32"/>
          <w:szCs w:val="32"/>
        </w:rPr>
        <w:t>年中非税</w:t>
      </w:r>
      <w:r w:rsidR="000E4000">
        <w:rPr>
          <w:rFonts w:ascii="Times New Roman" w:eastAsia="仿宋_GB2312" w:hAnsi="Times New Roman" w:cs="Times New Roman" w:hint="eastAsia"/>
          <w:sz w:val="32"/>
          <w:szCs w:val="32"/>
        </w:rPr>
        <w:t>资金</w:t>
      </w:r>
      <w:r w:rsidR="00DE0E81">
        <w:rPr>
          <w:rFonts w:ascii="Times New Roman" w:eastAsia="仿宋_GB2312" w:hAnsi="Times New Roman" w:cs="Times New Roman" w:hint="eastAsia"/>
          <w:sz w:val="32"/>
          <w:szCs w:val="32"/>
        </w:rPr>
        <w:t>调整了公务接待费预算，部分公务接待费由非税保障</w:t>
      </w:r>
      <w:r>
        <w:rPr>
          <w:rFonts w:ascii="Times New Roman" w:eastAsia="仿宋_GB2312" w:hAnsi="Times New Roman" w:cs="Times New Roman"/>
          <w:sz w:val="32"/>
          <w:szCs w:val="32"/>
        </w:rPr>
        <w:t>。决算数小于上年数的主要原因是</w:t>
      </w:r>
      <w:r w:rsidR="000E4000">
        <w:rPr>
          <w:rFonts w:ascii="Times New Roman" w:eastAsia="仿宋_GB2312" w:hAnsi="Times New Roman" w:cs="Times New Roman" w:hint="eastAsia"/>
          <w:sz w:val="32"/>
          <w:szCs w:val="32"/>
        </w:rPr>
        <w:t>减少接待</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sidR="008F18A0">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个、来宾</w:t>
      </w:r>
      <w:r w:rsidR="008F18A0">
        <w:rPr>
          <w:rFonts w:ascii="Times New Roman" w:eastAsia="仿宋_GB2312" w:hAnsi="Times New Roman" w:cs="Times New Roman" w:hint="eastAsia"/>
          <w:sz w:val="32"/>
          <w:szCs w:val="32"/>
        </w:rPr>
        <w:t>77</w:t>
      </w:r>
      <w:r>
        <w:rPr>
          <w:rFonts w:ascii="Times New Roman" w:eastAsia="仿宋_GB2312" w:hAnsi="Times New Roman" w:cs="Times New Roman"/>
          <w:sz w:val="32"/>
          <w:szCs w:val="32"/>
        </w:rPr>
        <w:t>人次，主要是</w:t>
      </w:r>
      <w:r w:rsidR="008F18A0">
        <w:rPr>
          <w:rFonts w:ascii="Times New Roman" w:eastAsia="仿宋_GB2312" w:hAnsi="Times New Roman" w:cs="Times New Roman" w:hint="eastAsia"/>
          <w:sz w:val="32"/>
          <w:szCs w:val="32"/>
        </w:rPr>
        <w:t>会同青朗乡汇报乡村振兴工作、永州师范考察、省委教育工委调研、娄底幼儿师专考察及调研、柔性人才参加</w:t>
      </w:r>
      <w:r w:rsidR="008F18A0">
        <w:rPr>
          <w:rFonts w:ascii="Times New Roman" w:eastAsia="仿宋_GB2312" w:hAnsi="Times New Roman" w:cs="Times New Roman" w:hint="eastAsia"/>
          <w:sz w:val="32"/>
          <w:szCs w:val="32"/>
        </w:rPr>
        <w:lastRenderedPageBreak/>
        <w:t>研修班及指导</w:t>
      </w:r>
      <w:r w:rsidR="006A1512">
        <w:rPr>
          <w:rFonts w:ascii="Times New Roman" w:eastAsia="仿宋_GB2312" w:hAnsi="Times New Roman" w:cs="Times New Roman" w:hint="eastAsia"/>
          <w:sz w:val="32"/>
          <w:szCs w:val="32"/>
        </w:rPr>
        <w:t>、重庆旅游职业学院调研、青朗乡村振兴消费助农会议</w:t>
      </w:r>
      <w:r>
        <w:rPr>
          <w:rFonts w:ascii="Times New Roman" w:eastAsia="仿宋_GB2312" w:hAnsi="Times New Roman" w:cs="Times New Roman"/>
          <w:sz w:val="32"/>
          <w:szCs w:val="32"/>
        </w:rPr>
        <w:t>发生的接待支出。</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8A5055" w:rsidRDefault="008A1079">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年度政府性基金预算财政拨款收入</w:t>
      </w:r>
      <w:r w:rsidR="00B97DFA">
        <w:rPr>
          <w:rFonts w:ascii="Times New Roman" w:eastAsia="仿宋_GB2312" w:hAnsi="Times New Roman" w:cs="Times New Roman" w:hint="eastAsia"/>
          <w:sz w:val="32"/>
          <w:szCs w:val="32"/>
        </w:rPr>
        <w:t>9703.8</w:t>
      </w:r>
      <w:r>
        <w:rPr>
          <w:rFonts w:ascii="Times New Roman" w:eastAsia="仿宋_GB2312" w:hAnsi="Times New Roman" w:cs="Times New Roman"/>
          <w:sz w:val="32"/>
          <w:szCs w:val="32"/>
        </w:rPr>
        <w:t>万元；年初结转和结余</w:t>
      </w:r>
      <w:r w:rsidR="00B97DFA">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w:t>
      </w:r>
      <w:r w:rsidR="00B97DFA">
        <w:rPr>
          <w:rFonts w:ascii="Times New Roman" w:eastAsia="仿宋_GB2312" w:hAnsi="Times New Roman" w:cs="Times New Roman" w:hint="eastAsia"/>
          <w:sz w:val="32"/>
          <w:szCs w:val="32"/>
        </w:rPr>
        <w:t>9703.8</w:t>
      </w:r>
      <w:r>
        <w:rPr>
          <w:rFonts w:ascii="Times New Roman" w:eastAsia="仿宋_GB2312" w:hAnsi="Times New Roman" w:cs="Times New Roman"/>
          <w:sz w:val="32"/>
          <w:szCs w:val="32"/>
        </w:rPr>
        <w:t>万元，其中基本支出</w:t>
      </w:r>
      <w:r w:rsidR="00B97DFA">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万元，项目支出</w:t>
      </w:r>
      <w:r w:rsidR="00B97DFA">
        <w:rPr>
          <w:rFonts w:ascii="Times New Roman" w:eastAsia="仿宋_GB2312" w:hAnsi="Times New Roman" w:cs="Times New Roman" w:hint="eastAsia"/>
          <w:sz w:val="32"/>
          <w:szCs w:val="32"/>
        </w:rPr>
        <w:t>9703.8</w:t>
      </w:r>
      <w:r>
        <w:rPr>
          <w:rFonts w:ascii="Times New Roman" w:eastAsia="仿宋_GB2312" w:hAnsi="Times New Roman" w:cs="Times New Roman"/>
          <w:sz w:val="32"/>
          <w:szCs w:val="32"/>
        </w:rPr>
        <w:t>万元；年末结转和结余</w:t>
      </w:r>
      <w:r w:rsidR="00B97DFA">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万元。具体情况如下：</w:t>
      </w:r>
    </w:p>
    <w:p w:rsidR="00B97DFA" w:rsidRPr="00B97DFA" w:rsidRDefault="008A1079" w:rsidP="00D332AD">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sidR="00B97DFA" w:rsidRPr="00B97DFA">
        <w:rPr>
          <w:rFonts w:ascii="Times New Roman" w:eastAsia="仿宋_GB2312" w:hAnsi="Times New Roman" w:cs="Times New Roman" w:hint="eastAsia"/>
          <w:sz w:val="32"/>
          <w:szCs w:val="32"/>
        </w:rPr>
        <w:t>其他支出（类）其他政府性基金以及对应专项债务收入安排的支出（款）其他地方自行试点项目收益专项债券收入安排的支出（项）。</w:t>
      </w:r>
    </w:p>
    <w:p w:rsidR="00B97DFA" w:rsidRPr="00B97DFA" w:rsidRDefault="00B97DFA" w:rsidP="00B97DFA">
      <w:pPr>
        <w:pStyle w:val="Default"/>
        <w:overflowPunct w:val="0"/>
        <w:spacing w:line="600" w:lineRule="exact"/>
        <w:ind w:firstLineChars="200" w:firstLine="640"/>
        <w:rPr>
          <w:rFonts w:ascii="Times New Roman" w:eastAsia="仿宋_GB2312" w:hAnsi="Times New Roman" w:cs="Times New Roman" w:hint="eastAsia"/>
          <w:sz w:val="32"/>
          <w:szCs w:val="32"/>
        </w:rPr>
      </w:pPr>
      <w:r w:rsidRPr="00B97DFA">
        <w:rPr>
          <w:rFonts w:ascii="Times New Roman" w:eastAsia="仿宋_GB2312" w:hAnsi="Times New Roman" w:cs="Times New Roman" w:hint="eastAsia"/>
          <w:sz w:val="32"/>
          <w:szCs w:val="32"/>
        </w:rPr>
        <w:t>年初预算为</w:t>
      </w:r>
      <w:r w:rsidRPr="00B97DFA">
        <w:rPr>
          <w:rFonts w:ascii="Times New Roman" w:eastAsia="仿宋_GB2312" w:hAnsi="Times New Roman" w:cs="Times New Roman" w:hint="eastAsia"/>
          <w:sz w:val="32"/>
          <w:szCs w:val="32"/>
        </w:rPr>
        <w:t>0</w:t>
      </w:r>
      <w:r w:rsidRPr="00B97DFA">
        <w:rPr>
          <w:rFonts w:ascii="Times New Roman" w:eastAsia="仿宋_GB2312" w:hAnsi="Times New Roman" w:cs="Times New Roman" w:hint="eastAsia"/>
          <w:sz w:val="32"/>
          <w:szCs w:val="32"/>
        </w:rPr>
        <w:t>万元，支出决算为</w:t>
      </w:r>
      <w:r w:rsidR="00D332AD">
        <w:rPr>
          <w:rFonts w:ascii="Times New Roman" w:eastAsia="仿宋_GB2312" w:hAnsi="Times New Roman" w:cs="Times New Roman" w:hint="eastAsia"/>
          <w:sz w:val="32"/>
          <w:szCs w:val="32"/>
        </w:rPr>
        <w:t>9666.98</w:t>
      </w:r>
      <w:r w:rsidRPr="00B97DFA">
        <w:rPr>
          <w:rFonts w:ascii="Times New Roman" w:eastAsia="仿宋_GB2312" w:hAnsi="Times New Roman" w:cs="Times New Roman" w:hint="eastAsia"/>
          <w:sz w:val="32"/>
          <w:szCs w:val="32"/>
        </w:rPr>
        <w:t>万元，决算数大于年初预算数的主要原因是：我校为经费包干单位，年初预算时只测算人员包干费用，对于债券资金没有列入预算，因为财政相关部门已包含该笔资金的预算。</w:t>
      </w:r>
    </w:p>
    <w:p w:rsidR="00B97DFA" w:rsidRPr="00B97DFA" w:rsidRDefault="00B97DFA" w:rsidP="00B97DFA">
      <w:pPr>
        <w:pStyle w:val="Default"/>
        <w:overflowPunct w:val="0"/>
        <w:spacing w:line="600" w:lineRule="exact"/>
        <w:ind w:firstLineChars="200" w:firstLine="640"/>
        <w:rPr>
          <w:rFonts w:ascii="Times New Roman" w:eastAsia="仿宋_GB2312" w:hAnsi="Times New Roman" w:cs="Times New Roman" w:hint="eastAsia"/>
          <w:sz w:val="32"/>
          <w:szCs w:val="32"/>
        </w:rPr>
      </w:pPr>
      <w:r w:rsidRPr="00B97DFA">
        <w:rPr>
          <w:rFonts w:ascii="Times New Roman" w:eastAsia="仿宋_GB2312" w:hAnsi="Times New Roman" w:cs="Times New Roman" w:hint="eastAsia"/>
          <w:sz w:val="32"/>
          <w:szCs w:val="32"/>
        </w:rPr>
        <w:t>2</w:t>
      </w:r>
      <w:r w:rsidRPr="00B97DFA">
        <w:rPr>
          <w:rFonts w:ascii="Times New Roman" w:eastAsia="仿宋_GB2312" w:hAnsi="Times New Roman" w:cs="Times New Roman" w:hint="eastAsia"/>
          <w:sz w:val="32"/>
          <w:szCs w:val="32"/>
        </w:rPr>
        <w:t>、其他支出（类）彩票公益安排的支出（款）用于体育事业的彩票公益支出（项）</w:t>
      </w:r>
    </w:p>
    <w:p w:rsidR="00B97DFA" w:rsidRDefault="00B97DFA" w:rsidP="00B97DFA">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sidRPr="00B97DFA">
        <w:rPr>
          <w:rFonts w:ascii="Times New Roman" w:eastAsia="仿宋_GB2312" w:hAnsi="Times New Roman" w:cs="Times New Roman" w:hint="eastAsia"/>
          <w:sz w:val="32"/>
          <w:szCs w:val="32"/>
        </w:rPr>
        <w:t>年初预算为</w:t>
      </w:r>
      <w:r w:rsidRPr="00B97DFA">
        <w:rPr>
          <w:rFonts w:ascii="Times New Roman" w:eastAsia="仿宋_GB2312" w:hAnsi="Times New Roman" w:cs="Times New Roman" w:hint="eastAsia"/>
          <w:sz w:val="32"/>
          <w:szCs w:val="32"/>
        </w:rPr>
        <w:t>0</w:t>
      </w:r>
      <w:r w:rsidRPr="00B97DFA">
        <w:rPr>
          <w:rFonts w:ascii="Times New Roman" w:eastAsia="仿宋_GB2312" w:hAnsi="Times New Roman" w:cs="Times New Roman" w:hint="eastAsia"/>
          <w:sz w:val="32"/>
          <w:szCs w:val="32"/>
        </w:rPr>
        <w:t>万元，支出决算为</w:t>
      </w:r>
      <w:r w:rsidR="00D332AD">
        <w:rPr>
          <w:rFonts w:ascii="Times New Roman" w:eastAsia="仿宋_GB2312" w:hAnsi="Times New Roman" w:cs="Times New Roman" w:hint="eastAsia"/>
          <w:sz w:val="32"/>
          <w:szCs w:val="32"/>
        </w:rPr>
        <w:t>36.8255</w:t>
      </w:r>
      <w:r w:rsidRPr="00B97DFA">
        <w:rPr>
          <w:rFonts w:ascii="Times New Roman" w:eastAsia="仿宋_GB2312" w:hAnsi="Times New Roman" w:cs="Times New Roman" w:hint="eastAsia"/>
          <w:sz w:val="32"/>
          <w:szCs w:val="32"/>
        </w:rPr>
        <w:t>万元，决算数大于年初预算数的主要原因是：该笔资金为体彩专项资金，我校为经费包干单位，年初预算时只测算人员包干费用。</w:t>
      </w:r>
    </w:p>
    <w:p w:rsidR="008A5055" w:rsidRDefault="008A1079" w:rsidP="00B97DFA">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rsidR="00D332AD" w:rsidRDefault="008A1079" w:rsidP="00D332AD">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sidR="00D332AD">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w:t>
      </w:r>
      <w:r w:rsidR="007E5D3B">
        <w:rPr>
          <w:rFonts w:ascii="Times New Roman" w:eastAsia="仿宋_GB2312" w:hAnsi="Times New Roman" w:cs="Times New Roman" w:hint="eastAsia"/>
          <w:sz w:val="32"/>
          <w:szCs w:val="32"/>
        </w:rPr>
        <w:t>等于</w:t>
      </w:r>
      <w:r>
        <w:rPr>
          <w:rFonts w:ascii="Times New Roman" w:eastAsia="仿宋_GB2312" w:hAnsi="Times New Roman" w:cs="Times New Roman"/>
          <w:sz w:val="32"/>
          <w:szCs w:val="32"/>
        </w:rPr>
        <w:t>年初预算数</w:t>
      </w:r>
      <w:r w:rsidR="00D332AD">
        <w:rPr>
          <w:rFonts w:ascii="Times New Roman" w:eastAsia="仿宋_GB2312" w:hAnsi="Times New Roman" w:hint="eastAsia"/>
          <w:sz w:val="32"/>
          <w:szCs w:val="32"/>
        </w:rPr>
        <w:t>0</w:t>
      </w:r>
      <w:r w:rsidR="00D332AD">
        <w:rPr>
          <w:rFonts w:ascii="Times New Roman" w:eastAsia="仿宋_GB2312" w:hAnsi="Times New Roman" w:hint="eastAsia"/>
          <w:sz w:val="32"/>
          <w:szCs w:val="32"/>
        </w:rPr>
        <w:t>万元。</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rsidR="006976B9" w:rsidRDefault="008A1079">
      <w:pPr>
        <w:pStyle w:val="Default"/>
        <w:overflowPunct w:val="0"/>
        <w:autoSpaceDE/>
        <w:autoSpaceDN/>
        <w:spacing w:line="600" w:lineRule="exact"/>
        <w:ind w:firstLineChars="200" w:firstLine="640"/>
        <w:jc w:val="both"/>
        <w:rPr>
          <w:rFonts w:ascii="Times New Roman" w:eastAsia="仿宋_GB2312" w:hAnsi="Times New Roman" w:cs="Times New Roman" w:hint="eastAsia"/>
          <w:sz w:val="32"/>
          <w:szCs w:val="32"/>
        </w:rPr>
      </w:pPr>
      <w:r w:rsidRPr="006976B9">
        <w:rPr>
          <w:rFonts w:ascii="Times New Roman" w:eastAsia="仿宋_GB2312" w:hAnsi="Times New Roman" w:cs="Times New Roman"/>
          <w:sz w:val="32"/>
          <w:szCs w:val="32"/>
        </w:rPr>
        <w:t>2024</w:t>
      </w:r>
      <w:r w:rsidRPr="006976B9">
        <w:rPr>
          <w:rFonts w:ascii="Times New Roman" w:eastAsia="仿宋_GB2312" w:hAnsi="Times New Roman" w:cs="Times New Roman"/>
          <w:sz w:val="32"/>
          <w:szCs w:val="32"/>
        </w:rPr>
        <w:t>年本部门开支会议费</w:t>
      </w:r>
      <w:r w:rsidR="007E5D3B" w:rsidRPr="006976B9">
        <w:rPr>
          <w:rFonts w:ascii="Times New Roman" w:eastAsia="仿宋_GB2312" w:hAnsi="Times New Roman" w:cs="Times New Roman" w:hint="eastAsia"/>
          <w:sz w:val="32"/>
          <w:szCs w:val="32"/>
        </w:rPr>
        <w:t>1.18</w:t>
      </w:r>
      <w:r w:rsidRPr="006976B9">
        <w:rPr>
          <w:rFonts w:ascii="Times New Roman" w:eastAsia="仿宋_GB2312" w:hAnsi="Times New Roman" w:cs="Times New Roman"/>
          <w:sz w:val="32"/>
          <w:szCs w:val="32"/>
        </w:rPr>
        <w:t>万元，用于</w:t>
      </w:r>
      <w:r w:rsidR="006976B9" w:rsidRPr="006976B9">
        <w:rPr>
          <w:rFonts w:ascii="Times New Roman" w:eastAsia="仿宋_GB2312" w:hAnsi="Times New Roman" w:cs="Times New Roman" w:hint="eastAsia"/>
          <w:sz w:val="32"/>
          <w:szCs w:val="32"/>
        </w:rPr>
        <w:t>老师参加外部</w:t>
      </w:r>
      <w:r w:rsidR="006976B9" w:rsidRPr="006976B9">
        <w:rPr>
          <w:rFonts w:ascii="Times New Roman" w:eastAsia="仿宋_GB2312" w:hAnsi="Times New Roman" w:cs="Times New Roman"/>
          <w:sz w:val="32"/>
          <w:szCs w:val="32"/>
        </w:rPr>
        <w:t>会</w:t>
      </w:r>
      <w:r w:rsidR="006976B9" w:rsidRPr="006976B9">
        <w:rPr>
          <w:rFonts w:ascii="Times New Roman" w:eastAsia="仿宋_GB2312" w:hAnsi="Times New Roman" w:cs="Times New Roman"/>
          <w:sz w:val="32"/>
          <w:szCs w:val="32"/>
        </w:rPr>
        <w:lastRenderedPageBreak/>
        <w:t>议</w:t>
      </w:r>
      <w:r w:rsidRPr="006976B9">
        <w:rPr>
          <w:rFonts w:ascii="Times New Roman" w:eastAsia="仿宋_GB2312" w:hAnsi="Times New Roman" w:cs="Times New Roman"/>
          <w:sz w:val="32"/>
          <w:szCs w:val="32"/>
        </w:rPr>
        <w:t>；开支培训费</w:t>
      </w:r>
      <w:r w:rsidR="007E5D3B" w:rsidRPr="006976B9">
        <w:rPr>
          <w:rFonts w:ascii="Times New Roman" w:eastAsia="仿宋_GB2312" w:hAnsi="Times New Roman" w:cs="Times New Roman" w:hint="eastAsia"/>
          <w:sz w:val="32"/>
          <w:szCs w:val="32"/>
        </w:rPr>
        <w:t>28.41</w:t>
      </w:r>
      <w:r w:rsidR="006976B9" w:rsidRPr="006976B9">
        <w:rPr>
          <w:rFonts w:ascii="Times New Roman" w:eastAsia="仿宋_GB2312" w:hAnsi="Times New Roman" w:cs="Times New Roman"/>
          <w:sz w:val="32"/>
          <w:szCs w:val="32"/>
        </w:rPr>
        <w:t>万元，用于开</w:t>
      </w:r>
      <w:r w:rsidR="006976B9" w:rsidRPr="006976B9">
        <w:rPr>
          <w:rFonts w:ascii="Times New Roman" w:eastAsia="仿宋_GB2312" w:hAnsi="Times New Roman" w:cs="Times New Roman" w:hint="eastAsia"/>
          <w:sz w:val="32"/>
          <w:szCs w:val="32"/>
        </w:rPr>
        <w:t>展县培、参加思政研修班、基层党务工作者培训</w:t>
      </w:r>
      <w:r w:rsidR="006976B9">
        <w:rPr>
          <w:rFonts w:ascii="Times New Roman" w:eastAsia="仿宋_GB2312" w:hAnsi="Times New Roman" w:cs="Times New Roman" w:hint="eastAsia"/>
          <w:sz w:val="32"/>
          <w:szCs w:val="32"/>
        </w:rPr>
        <w:t>等</w:t>
      </w:r>
      <w:r w:rsidR="006976B9" w:rsidRPr="006976B9">
        <w:rPr>
          <w:rFonts w:ascii="Times New Roman" w:eastAsia="仿宋_GB2312" w:hAnsi="Times New Roman" w:cs="Times New Roman" w:hint="eastAsia"/>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rsidR="008A5055" w:rsidRDefault="008A1079">
      <w:pPr>
        <w:pStyle w:val="Default"/>
        <w:overflowPunct w:val="0"/>
        <w:autoSpaceDE/>
        <w:autoSpaceDN/>
        <w:spacing w:line="600" w:lineRule="exact"/>
        <w:ind w:firstLineChars="200" w:firstLine="640"/>
        <w:jc w:val="both"/>
        <w:rPr>
          <w:rFonts w:ascii="Times New Roman" w:eastAsia="楷体" w:hAnsi="Times New Roman" w:cs="Times New Roman"/>
          <w:b/>
          <w:bCs/>
          <w:i/>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sidR="006976B9">
        <w:rPr>
          <w:rFonts w:ascii="Times New Roman" w:eastAsia="仿宋_GB2312" w:hAnsi="Times New Roman" w:cs="Times New Roman" w:hint="eastAsia"/>
          <w:sz w:val="32"/>
          <w:szCs w:val="32"/>
        </w:rPr>
        <w:t>733.26</w:t>
      </w:r>
      <w:r>
        <w:rPr>
          <w:rFonts w:ascii="Times New Roman" w:eastAsia="仿宋_GB2312" w:hAnsi="Times New Roman" w:cs="Times New Roman"/>
          <w:sz w:val="32"/>
          <w:szCs w:val="32"/>
        </w:rPr>
        <w:t>万元，其中：政府采购货物支出</w:t>
      </w:r>
      <w:r w:rsidR="006976B9">
        <w:rPr>
          <w:rFonts w:ascii="Times New Roman" w:eastAsia="仿宋_GB2312" w:hAnsi="Times New Roman" w:cs="Times New Roman" w:hint="eastAsia"/>
          <w:sz w:val="32"/>
          <w:szCs w:val="32"/>
        </w:rPr>
        <w:t>189.34</w:t>
      </w:r>
      <w:r>
        <w:rPr>
          <w:rFonts w:ascii="Times New Roman" w:eastAsia="仿宋_GB2312" w:hAnsi="Times New Roman" w:cs="Times New Roman"/>
          <w:sz w:val="32"/>
          <w:szCs w:val="32"/>
        </w:rPr>
        <w:t>万元、政府采购工程支出</w:t>
      </w:r>
      <w:r w:rsidR="006976B9">
        <w:rPr>
          <w:rFonts w:ascii="Times New Roman" w:eastAsia="仿宋_GB2312" w:hAnsi="Times New Roman" w:cs="Times New Roman" w:hint="eastAsia"/>
          <w:sz w:val="32"/>
          <w:szCs w:val="32"/>
        </w:rPr>
        <w:t>131.84</w:t>
      </w:r>
      <w:r>
        <w:rPr>
          <w:rFonts w:ascii="Times New Roman" w:eastAsia="仿宋_GB2312" w:hAnsi="Times New Roman" w:cs="Times New Roman"/>
          <w:sz w:val="32"/>
          <w:szCs w:val="32"/>
        </w:rPr>
        <w:t>万元、政府采购服务支出</w:t>
      </w:r>
      <w:r w:rsidR="006976B9">
        <w:rPr>
          <w:rFonts w:ascii="Times New Roman" w:eastAsia="仿宋_GB2312" w:hAnsi="Times New Roman" w:cs="Times New Roman" w:hint="eastAsia"/>
          <w:sz w:val="32"/>
          <w:szCs w:val="32"/>
        </w:rPr>
        <w:t>412.08</w:t>
      </w:r>
      <w:r>
        <w:rPr>
          <w:rFonts w:ascii="Times New Roman" w:eastAsia="仿宋_GB2312" w:hAnsi="Times New Roman" w:cs="Times New Roman"/>
          <w:sz w:val="32"/>
          <w:szCs w:val="32"/>
        </w:rPr>
        <w:t>万元。授予中小企业合同金额</w:t>
      </w:r>
      <w:r w:rsidR="006976B9">
        <w:rPr>
          <w:rFonts w:ascii="Times New Roman" w:eastAsia="仿宋_GB2312" w:hAnsi="Times New Roman" w:cs="Times New Roman" w:hint="eastAsia"/>
          <w:sz w:val="32"/>
          <w:szCs w:val="32"/>
        </w:rPr>
        <w:t>733.26</w:t>
      </w:r>
      <w:r>
        <w:rPr>
          <w:rFonts w:ascii="Times New Roman" w:eastAsia="仿宋_GB2312" w:hAnsi="Times New Roman" w:cs="Times New Roman"/>
          <w:sz w:val="32"/>
          <w:szCs w:val="32"/>
        </w:rPr>
        <w:t>万元，占政府采购支出总额的</w:t>
      </w:r>
      <w:r w:rsidR="006976B9">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，其中：授予小微企业合同金额</w:t>
      </w:r>
      <w:r w:rsidR="006976B9">
        <w:rPr>
          <w:rFonts w:ascii="Times New Roman" w:eastAsia="仿宋_GB2312" w:hAnsi="Times New Roman" w:cs="Times New Roman" w:hint="eastAsia"/>
          <w:sz w:val="32"/>
          <w:szCs w:val="32"/>
        </w:rPr>
        <w:t>733.26</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sidR="006976B9">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sidR="006976B9">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sidR="006976B9">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sidR="006976B9">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w:t>
      </w:r>
      <w:r w:rsidR="002E3B97">
        <w:rPr>
          <w:rFonts w:ascii="Times New Roman" w:eastAsia="仿宋_GB2312" w:hAnsi="Times New Roman" w:cs="Times New Roman" w:hint="eastAsia"/>
          <w:color w:val="auto"/>
          <w:sz w:val="32"/>
          <w:szCs w:val="32"/>
        </w:rPr>
        <w:t>本</w:t>
      </w:r>
      <w:r>
        <w:rPr>
          <w:rFonts w:ascii="Times New Roman" w:eastAsia="仿宋_GB2312" w:hAnsi="Times New Roman" w:cs="Times New Roman"/>
          <w:color w:val="auto"/>
          <w:sz w:val="32"/>
          <w:szCs w:val="32"/>
        </w:rPr>
        <w:t>单位共有车辆</w:t>
      </w:r>
      <w:r w:rsidR="002E3B97">
        <w:rPr>
          <w:rFonts w:ascii="Times New Roman" w:eastAsia="仿宋_GB2312" w:hAnsi="Times New Roman" w:cs="Times New Roman" w:hint="eastAsia"/>
          <w:color w:val="auto"/>
          <w:sz w:val="32"/>
          <w:szCs w:val="32"/>
        </w:rPr>
        <w:t>3</w:t>
      </w:r>
      <w:r>
        <w:rPr>
          <w:rFonts w:ascii="Times New Roman" w:eastAsia="仿宋_GB2312" w:hAnsi="Times New Roman" w:cs="Times New Roman"/>
          <w:color w:val="auto"/>
          <w:sz w:val="32"/>
          <w:szCs w:val="32"/>
        </w:rPr>
        <w:t>辆，其中，副部（省）级及以上领导用车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辆、主要负责人用车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辆、机要通信用车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辆、应急保障用车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辆、执法执勤用车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辆、特种专业技术用车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辆、离退休干部服务用车</w:t>
      </w:r>
      <w:r w:rsidR="00510205">
        <w:rPr>
          <w:rFonts w:ascii="Times New Roman" w:eastAsia="仿宋_GB2312" w:hAnsi="Times New Roman" w:cs="Times New Roman" w:hint="eastAsia"/>
          <w:color w:val="auto"/>
          <w:sz w:val="32"/>
          <w:szCs w:val="32"/>
        </w:rPr>
        <w:t>0</w:t>
      </w:r>
      <w:r>
        <w:rPr>
          <w:rFonts w:ascii="Times New Roman" w:eastAsia="仿宋_GB2312" w:hAnsi="Times New Roman" w:cs="Times New Roman"/>
          <w:color w:val="auto"/>
          <w:sz w:val="32"/>
          <w:szCs w:val="32"/>
        </w:rPr>
        <w:t>辆、其他用车</w:t>
      </w:r>
      <w:r w:rsidR="00510205">
        <w:rPr>
          <w:rFonts w:ascii="Times New Roman" w:eastAsia="仿宋_GB2312" w:hAnsi="Times New Roman" w:cs="Times New Roman" w:hint="eastAsia"/>
          <w:color w:val="auto"/>
          <w:sz w:val="32"/>
          <w:szCs w:val="32"/>
        </w:rPr>
        <w:t>3</w:t>
      </w:r>
      <w:r>
        <w:rPr>
          <w:rFonts w:ascii="Times New Roman" w:eastAsia="仿宋_GB2312" w:hAnsi="Times New Roman" w:cs="Times New Roman"/>
          <w:color w:val="auto"/>
          <w:sz w:val="32"/>
          <w:szCs w:val="32"/>
        </w:rPr>
        <w:t>辆，其他用车主要是</w:t>
      </w:r>
      <w:r w:rsidR="00510205" w:rsidRPr="00B6498E">
        <w:rPr>
          <w:rFonts w:ascii="Times New Roman" w:eastAsia="仿宋_GB2312" w:hAnsi="Times New Roman" w:hint="eastAsia"/>
          <w:sz w:val="32"/>
          <w:szCs w:val="32"/>
        </w:rPr>
        <w:t>轿车</w:t>
      </w:r>
      <w:r w:rsidR="00CA69B2">
        <w:rPr>
          <w:rFonts w:ascii="Times New Roman" w:eastAsia="仿宋_GB2312" w:hAnsi="Times New Roman" w:hint="eastAsia"/>
          <w:sz w:val="32"/>
          <w:szCs w:val="32"/>
        </w:rPr>
        <w:t>3</w:t>
      </w:r>
      <w:r w:rsidR="00510205" w:rsidRPr="00B6498E">
        <w:rPr>
          <w:rFonts w:ascii="Times New Roman" w:eastAsia="仿宋_GB2312" w:hAnsi="Times New Roman" w:hint="eastAsia"/>
          <w:sz w:val="32"/>
          <w:szCs w:val="32"/>
        </w:rPr>
        <w:t>台</w:t>
      </w:r>
      <w:r w:rsidR="00CA69B2">
        <w:rPr>
          <w:rFonts w:ascii="Times New Roman" w:eastAsia="仿宋_GB2312" w:hAnsi="Times New Roman" w:cs="Times New Roman" w:hint="eastAsia"/>
          <w:color w:val="auto"/>
          <w:sz w:val="32"/>
          <w:szCs w:val="32"/>
        </w:rPr>
        <w:t>，</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sidR="00510205">
        <w:rPr>
          <w:rFonts w:ascii="Times New Roman" w:eastAsia="仿宋_GB2312" w:hAnsi="Times New Roman" w:cs="Times New Roman" w:hint="eastAsia"/>
          <w:color w:val="auto"/>
          <w:sz w:val="32"/>
          <w:szCs w:val="32"/>
        </w:rPr>
        <w:t>0</w:t>
      </w:r>
      <w:r w:rsidR="00CA69B2">
        <w:rPr>
          <w:rFonts w:ascii="Times New Roman" w:eastAsia="仿宋_GB2312" w:hAnsi="Times New Roman" w:cs="Times New Roman"/>
          <w:color w:val="auto"/>
          <w:sz w:val="32"/>
          <w:szCs w:val="32"/>
        </w:rPr>
        <w:t>台</w:t>
      </w:r>
      <w:r>
        <w:rPr>
          <w:rFonts w:ascii="Times New Roman" w:eastAsia="仿宋_GB2312" w:hAnsi="Times New Roman" w:cs="Times New Roman"/>
          <w:color w:val="auto"/>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eastAsia="仿宋_GB2312" w:hAnsi="Times New Roman" w:cs="Times New Roman"/>
          <w:color w:val="auto"/>
          <w:sz w:val="32"/>
          <w:szCs w:val="32"/>
        </w:rPr>
        <w:t>2024</w:t>
      </w:r>
      <w:r>
        <w:rPr>
          <w:rFonts w:ascii="Times New Roman" w:hAnsi="Times New Roman" w:cs="Times New Roman"/>
          <w:bCs/>
          <w:color w:val="auto"/>
          <w:sz w:val="32"/>
          <w:szCs w:val="32"/>
        </w:rPr>
        <w:t>年度预算绩效情况的说明</w:t>
      </w:r>
    </w:p>
    <w:p w:rsidR="008A5055" w:rsidRDefault="008A1079" w:rsidP="00574CC8">
      <w:pPr>
        <w:overflowPunct w:val="0"/>
        <w:spacing w:line="600" w:lineRule="exact"/>
        <w:ind w:firstLineChars="200" w:firstLine="643"/>
        <w:rPr>
          <w:rFonts w:ascii="Times New Roman" w:eastAsia="楷体" w:hAnsi="Times New Roman" w:cs="Times New Roman"/>
          <w:b/>
          <w:bCs/>
          <w:sz w:val="32"/>
          <w:szCs w:val="32"/>
        </w:rPr>
      </w:pPr>
      <w:r>
        <w:rPr>
          <w:rFonts w:ascii="Times New Roman" w:eastAsia="楷体_GB2312" w:hAnsi="Times New Roman" w:cs="Times New Roman"/>
          <w:b/>
          <w:bCs/>
          <w:sz w:val="32"/>
          <w:szCs w:val="32"/>
        </w:rPr>
        <w:t>（一）绩效评价工作开展情况。</w:t>
      </w:r>
      <w:r>
        <w:rPr>
          <w:rFonts w:ascii="Times New Roman" w:eastAsia="仿宋_GB2312" w:hAnsi="Times New Roman" w:cs="Times New Roman"/>
          <w:b/>
          <w:bCs/>
          <w:kern w:val="0"/>
          <w:sz w:val="32"/>
          <w:szCs w:val="32"/>
        </w:rPr>
        <w:t>一是绩效自评开展情况。</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年度本部门（单位）整体支出开展绩效自评，涉及项目</w:t>
      </w:r>
      <w:r w:rsidR="00E2128B">
        <w:rPr>
          <w:rFonts w:ascii="Times New Roman" w:eastAsia="仿宋_GB2312" w:hAnsi="Times New Roman" w:cs="Times New Roman" w:hint="eastAsia"/>
          <w:kern w:val="0"/>
          <w:sz w:val="32"/>
          <w:szCs w:val="32"/>
        </w:rPr>
        <w:t>60</w:t>
      </w:r>
      <w:r>
        <w:rPr>
          <w:rFonts w:ascii="Times New Roman" w:eastAsia="仿宋_GB2312" w:hAnsi="Times New Roman" w:cs="Times New Roman"/>
          <w:kern w:val="0"/>
          <w:sz w:val="32"/>
          <w:szCs w:val="32"/>
        </w:rPr>
        <w:t>个，共涉及资金</w:t>
      </w:r>
      <w:r w:rsidR="0003132A">
        <w:rPr>
          <w:rFonts w:ascii="Times New Roman" w:eastAsia="仿宋_GB2312" w:hAnsi="Times New Roman" w:cs="Times New Roman" w:hint="eastAsia"/>
          <w:kern w:val="0"/>
          <w:sz w:val="32"/>
          <w:szCs w:val="32"/>
        </w:rPr>
        <w:t>15354.01</w:t>
      </w:r>
      <w:r>
        <w:rPr>
          <w:rFonts w:ascii="Times New Roman" w:eastAsia="仿宋_GB2312" w:hAnsi="Times New Roman" w:cs="Times New Roman"/>
          <w:kern w:val="0"/>
          <w:sz w:val="32"/>
          <w:szCs w:val="32"/>
        </w:rPr>
        <w:t>万元。其中，一般公共预算项目</w:t>
      </w:r>
      <w:r w:rsidR="00A326C4">
        <w:rPr>
          <w:rFonts w:ascii="Times New Roman" w:eastAsia="仿宋_GB2312" w:hAnsi="Times New Roman" w:cs="Times New Roman" w:hint="eastAsia"/>
          <w:kern w:val="0"/>
          <w:sz w:val="32"/>
          <w:szCs w:val="32"/>
        </w:rPr>
        <w:t>32</w:t>
      </w:r>
      <w:r>
        <w:rPr>
          <w:rFonts w:ascii="Times New Roman" w:eastAsia="仿宋_GB2312" w:hAnsi="Times New Roman" w:cs="Times New Roman"/>
          <w:kern w:val="0"/>
          <w:sz w:val="32"/>
          <w:szCs w:val="32"/>
        </w:rPr>
        <w:t>个</w:t>
      </w:r>
      <w:r w:rsidR="000C4965">
        <w:rPr>
          <w:rFonts w:ascii="Times New Roman" w:eastAsia="仿宋_GB2312" w:hAnsi="Times New Roman" w:cs="Times New Roman" w:hint="eastAsia"/>
          <w:kern w:val="0"/>
          <w:sz w:val="32"/>
          <w:szCs w:val="32"/>
        </w:rPr>
        <w:t>2415.54</w:t>
      </w:r>
      <w:r>
        <w:rPr>
          <w:rFonts w:ascii="Times New Roman" w:eastAsia="仿宋_GB2312" w:hAnsi="Times New Roman" w:cs="Times New Roman"/>
          <w:kern w:val="0"/>
          <w:sz w:val="32"/>
          <w:szCs w:val="32"/>
        </w:rPr>
        <w:t>万元，占一般公共预算支出总额的</w:t>
      </w:r>
      <w:r w:rsidR="00A326C4">
        <w:rPr>
          <w:rFonts w:ascii="Times New Roman" w:eastAsia="仿宋_GB2312" w:hAnsi="Times New Roman" w:cs="Times New Roman" w:hint="eastAsia"/>
          <w:kern w:val="0"/>
          <w:sz w:val="32"/>
          <w:szCs w:val="32"/>
        </w:rPr>
        <w:lastRenderedPageBreak/>
        <w:t>29.45</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；政府性基金预算项目</w:t>
      </w:r>
      <w:r w:rsidR="00A326C4">
        <w:rPr>
          <w:rFonts w:ascii="Times New Roman" w:eastAsia="仿宋_GB2312" w:hAnsi="Times New Roman" w:cs="Times New Roman" w:hint="eastAsia"/>
          <w:kern w:val="0"/>
          <w:sz w:val="32"/>
          <w:szCs w:val="32"/>
        </w:rPr>
        <w:t>10</w:t>
      </w:r>
      <w:r>
        <w:rPr>
          <w:rFonts w:ascii="Times New Roman" w:eastAsia="仿宋_GB2312" w:hAnsi="Times New Roman" w:cs="Times New Roman"/>
          <w:kern w:val="0"/>
          <w:sz w:val="32"/>
          <w:szCs w:val="32"/>
        </w:rPr>
        <w:t>个</w:t>
      </w:r>
      <w:r w:rsidR="0003132A">
        <w:rPr>
          <w:rFonts w:ascii="Times New Roman" w:eastAsia="仿宋_GB2312" w:hAnsi="Times New Roman" w:cs="Times New Roman" w:hint="eastAsia"/>
          <w:kern w:val="0"/>
          <w:sz w:val="32"/>
          <w:szCs w:val="32"/>
        </w:rPr>
        <w:t>9703.8</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万元，占政府性基金预算支出总额的</w:t>
      </w:r>
      <w:r w:rsidR="00A326C4">
        <w:rPr>
          <w:rFonts w:ascii="Times New Roman" w:eastAsia="仿宋_GB2312" w:hAnsi="Times New Roman" w:cs="Times New Roman" w:hint="eastAsia"/>
          <w:kern w:val="0"/>
          <w:sz w:val="32"/>
          <w:szCs w:val="32"/>
        </w:rPr>
        <w:t>100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sidR="00A326C4">
        <w:rPr>
          <w:rFonts w:ascii="Times New Roman" w:eastAsia="仿宋_GB2312" w:hAnsi="Times New Roman" w:cs="Times New Roman" w:hint="eastAsia"/>
          <w:kern w:val="0"/>
          <w:sz w:val="32"/>
          <w:szCs w:val="32"/>
        </w:rPr>
        <w:t>非财政拨款</w:t>
      </w:r>
      <w:r w:rsidR="00A326C4">
        <w:rPr>
          <w:rFonts w:ascii="Times New Roman" w:eastAsia="仿宋_GB2312" w:hAnsi="Times New Roman" w:cs="Times New Roman" w:hint="eastAsia"/>
          <w:kern w:val="0"/>
          <w:sz w:val="32"/>
          <w:szCs w:val="32"/>
        </w:rPr>
        <w:t>1</w:t>
      </w:r>
      <w:r w:rsidR="00E2128B">
        <w:rPr>
          <w:rFonts w:ascii="Times New Roman" w:eastAsia="仿宋_GB2312" w:hAnsi="Times New Roman" w:cs="Times New Roman" w:hint="eastAsia"/>
          <w:kern w:val="0"/>
          <w:sz w:val="32"/>
          <w:szCs w:val="32"/>
        </w:rPr>
        <w:t>8</w:t>
      </w:r>
      <w:r w:rsidR="00A326C4">
        <w:rPr>
          <w:rFonts w:ascii="Times New Roman" w:eastAsia="仿宋_GB2312" w:hAnsi="Times New Roman" w:cs="Times New Roman" w:hint="eastAsia"/>
          <w:kern w:val="0"/>
          <w:sz w:val="32"/>
          <w:szCs w:val="32"/>
        </w:rPr>
        <w:t>个</w:t>
      </w:r>
      <w:r w:rsidR="00A326C4">
        <w:rPr>
          <w:rFonts w:ascii="Times New Roman" w:eastAsia="仿宋_GB2312" w:hAnsi="Times New Roman" w:cs="Times New Roman" w:hint="eastAsia"/>
          <w:kern w:val="0"/>
          <w:sz w:val="32"/>
          <w:szCs w:val="32"/>
        </w:rPr>
        <w:t>3234.67</w:t>
      </w:r>
      <w:r w:rsidR="00A326C4">
        <w:rPr>
          <w:rFonts w:ascii="Times New Roman" w:eastAsia="仿宋_GB2312" w:hAnsi="Times New Roman" w:cs="Times New Roman" w:hint="eastAsia"/>
          <w:kern w:val="0"/>
          <w:sz w:val="32"/>
          <w:szCs w:val="32"/>
        </w:rPr>
        <w:t>万元，占非财政拨款的</w:t>
      </w:r>
      <w:r w:rsidR="00E2128B">
        <w:rPr>
          <w:rFonts w:ascii="Times New Roman" w:eastAsia="仿宋_GB2312" w:hAnsi="Times New Roman" w:cs="Times New Roman" w:hint="eastAsia"/>
          <w:kern w:val="0"/>
          <w:sz w:val="32"/>
          <w:szCs w:val="32"/>
        </w:rPr>
        <w:t>85.16</w:t>
      </w:r>
      <w:r w:rsidR="00A326C4">
        <w:rPr>
          <w:rFonts w:ascii="Times New Roman" w:eastAsia="仿宋_GB2312" w:hAnsi="Times New Roman" w:cs="Times New Roman" w:hint="eastAsia"/>
          <w:kern w:val="0"/>
          <w:sz w:val="32"/>
          <w:szCs w:val="32"/>
        </w:rPr>
        <w:t>%</w:t>
      </w:r>
      <w:r w:rsidR="00A326C4">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国有资本经营预算项目</w:t>
      </w:r>
      <w:r w:rsidR="0003132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个</w:t>
      </w:r>
      <w:r w:rsidR="0003132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万元，占国有资本经营预算支出总额的</w:t>
      </w:r>
      <w:r w:rsidR="0003132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；社会保险基金预算项目</w:t>
      </w:r>
      <w:r w:rsidR="0003132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个</w:t>
      </w:r>
      <w:r w:rsidR="0003132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万元，占社会保险基金预算支出总额的</w:t>
      </w:r>
      <w:r w:rsidR="0003132A">
        <w:rPr>
          <w:rFonts w:ascii="Times New Roman" w:eastAsia="仿宋_GB2312" w:hAnsi="Times New Roman" w:cs="Times New Roman" w:hint="eastAsia"/>
          <w:kern w:val="0"/>
          <w:sz w:val="32"/>
          <w:szCs w:val="32"/>
        </w:rPr>
        <w:t>0</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p>
    <w:p w:rsidR="008A5055" w:rsidRDefault="008A1079" w:rsidP="00574CC8">
      <w:pPr>
        <w:overflowPunct w:val="0"/>
        <w:spacing w:line="600" w:lineRule="exact"/>
        <w:ind w:firstLineChars="200" w:firstLine="643"/>
        <w:rPr>
          <w:rFonts w:ascii="Times New Roman" w:eastAsia="仿宋_GB2312" w:hAnsi="Times New Roman" w:cs="Times New Roman"/>
          <w:bCs/>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b/>
          <w:bCs/>
          <w:kern w:val="0"/>
          <w:sz w:val="32"/>
          <w:szCs w:val="32"/>
        </w:rPr>
        <w:t>一是绩效自评结果。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sidR="00441D05">
        <w:rPr>
          <w:rFonts w:ascii="Times New Roman" w:eastAsia="仿宋_GB2312" w:hAnsi="Times New Roman" w:cs="Times New Roman" w:hint="eastAsia"/>
          <w:sz w:val="32"/>
          <w:szCs w:val="32"/>
        </w:rPr>
        <w:t>34495.66</w:t>
      </w:r>
      <w:r>
        <w:rPr>
          <w:rFonts w:ascii="Times New Roman" w:eastAsia="仿宋_GB2312" w:hAnsi="Times New Roman" w:cs="Times New Roman"/>
          <w:sz w:val="32"/>
          <w:szCs w:val="32"/>
        </w:rPr>
        <w:t>万元，执行数</w:t>
      </w:r>
      <w:r w:rsidR="00441D05">
        <w:rPr>
          <w:rFonts w:ascii="Times New Roman" w:eastAsia="仿宋_GB2312" w:hAnsi="Times New Roman" w:cs="Times New Roman" w:hint="eastAsia"/>
          <w:sz w:val="32"/>
          <w:szCs w:val="32"/>
        </w:rPr>
        <w:t>21703.3</w:t>
      </w:r>
      <w:r>
        <w:rPr>
          <w:rFonts w:ascii="Times New Roman" w:eastAsia="仿宋_GB2312" w:hAnsi="Times New Roman" w:cs="Times New Roman"/>
          <w:sz w:val="32"/>
          <w:szCs w:val="32"/>
        </w:rPr>
        <w:t>万元，完成预算的</w:t>
      </w:r>
      <w:r w:rsidR="009A1FD9">
        <w:rPr>
          <w:rFonts w:ascii="Times New Roman" w:eastAsia="仿宋_GB2312" w:hAnsi="Times New Roman" w:cs="Times New Roman" w:hint="eastAsia"/>
          <w:sz w:val="32"/>
          <w:szCs w:val="32"/>
        </w:rPr>
        <w:t>62.92</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sidR="00441D05">
        <w:rPr>
          <w:rFonts w:ascii="Times New Roman" w:eastAsia="仿宋_GB2312" w:hAnsi="Times New Roman" w:cs="Times New Roman" w:hint="eastAsia"/>
          <w:sz w:val="32"/>
          <w:szCs w:val="32"/>
        </w:rPr>
        <w:t>92</w:t>
      </w:r>
      <w:r>
        <w:rPr>
          <w:rFonts w:ascii="Times New Roman" w:eastAsia="仿宋_GB2312" w:hAnsi="Times New Roman" w:cs="Times New Roman"/>
          <w:sz w:val="32"/>
          <w:szCs w:val="32"/>
        </w:rPr>
        <w:t>分。</w:t>
      </w:r>
    </w:p>
    <w:p w:rsidR="006849EF" w:rsidRDefault="008A1079" w:rsidP="00441D05">
      <w:pPr>
        <w:pStyle w:val="Default"/>
        <w:overflowPunct w:val="0"/>
        <w:spacing w:line="600" w:lineRule="exact"/>
        <w:ind w:firstLineChars="200" w:firstLine="643"/>
        <w:rPr>
          <w:rFonts w:ascii="Times New Roman" w:eastAsia="仿宋_GB2312" w:hAnsi="Times New Roman" w:cs="Times New Roman" w:hint="eastAsia"/>
          <w:color w:val="auto"/>
          <w:sz w:val="32"/>
          <w:szCs w:val="32"/>
        </w:rPr>
      </w:pPr>
      <w:r>
        <w:rPr>
          <w:rFonts w:ascii="Times New Roman" w:eastAsia="楷体_GB2312" w:hAnsi="Times New Roman" w:cs="Times New Roman"/>
          <w:b/>
          <w:bCs/>
          <w:color w:val="auto"/>
          <w:kern w:val="2"/>
          <w:sz w:val="32"/>
          <w:szCs w:val="32"/>
        </w:rPr>
        <w:t>（三）评价结果应用情况。</w:t>
      </w:r>
    </w:p>
    <w:p w:rsidR="00441D05" w:rsidRPr="00441D05" w:rsidRDefault="00441D05" w:rsidP="006849EF">
      <w:pPr>
        <w:pStyle w:val="Default"/>
        <w:overflowPunct w:val="0"/>
        <w:spacing w:line="600" w:lineRule="exact"/>
        <w:ind w:firstLineChars="200" w:firstLine="640"/>
        <w:rPr>
          <w:rFonts w:ascii="Times New Roman" w:eastAsia="仿宋_GB2312" w:hAnsi="Times New Roman" w:cs="Times New Roman" w:hint="eastAsia"/>
          <w:color w:val="auto"/>
          <w:sz w:val="32"/>
          <w:szCs w:val="32"/>
        </w:rPr>
      </w:pPr>
      <w:r w:rsidRPr="00441D05">
        <w:rPr>
          <w:rFonts w:ascii="Times New Roman" w:eastAsia="仿宋_GB2312" w:hAnsi="Times New Roman" w:cs="Times New Roman" w:hint="eastAsia"/>
          <w:color w:val="auto"/>
          <w:sz w:val="32"/>
          <w:szCs w:val="32"/>
        </w:rPr>
        <w:t>1.</w:t>
      </w:r>
      <w:r w:rsidRPr="00441D05">
        <w:rPr>
          <w:rFonts w:ascii="Times New Roman" w:eastAsia="仿宋_GB2312" w:hAnsi="Times New Roman" w:cs="Times New Roman" w:hint="eastAsia"/>
          <w:color w:val="auto"/>
          <w:sz w:val="32"/>
          <w:szCs w:val="32"/>
        </w:rPr>
        <w:t>真正实现预算绩效一体化：预算编制、调整、审批与绩效目标设置、调整、审批，同步推进，实现一体化。绩效自评全覆盖：整体绩效自评和专项自评实现全覆盖，提高自评质量。所有项目入库之前务必做好绩效评估，对未做事前评估的，则不纳入项目库。</w:t>
      </w:r>
    </w:p>
    <w:p w:rsidR="00441D05" w:rsidRPr="00441D05" w:rsidRDefault="00441D05" w:rsidP="00441D05">
      <w:pPr>
        <w:pStyle w:val="Default"/>
        <w:overflowPunct w:val="0"/>
        <w:spacing w:line="600" w:lineRule="exact"/>
        <w:ind w:firstLineChars="200" w:firstLine="640"/>
        <w:rPr>
          <w:rFonts w:ascii="Times New Roman" w:eastAsia="仿宋_GB2312" w:hAnsi="Times New Roman" w:cs="Times New Roman" w:hint="eastAsia"/>
          <w:color w:val="auto"/>
          <w:sz w:val="32"/>
          <w:szCs w:val="32"/>
        </w:rPr>
      </w:pPr>
      <w:r w:rsidRPr="00441D05">
        <w:rPr>
          <w:rFonts w:ascii="Times New Roman" w:eastAsia="仿宋_GB2312" w:hAnsi="Times New Roman" w:cs="Times New Roman" w:hint="eastAsia"/>
          <w:color w:val="auto"/>
          <w:sz w:val="32"/>
          <w:szCs w:val="32"/>
        </w:rPr>
        <w:t>2.</w:t>
      </w:r>
      <w:r w:rsidRPr="00441D05">
        <w:rPr>
          <w:rFonts w:ascii="Times New Roman" w:eastAsia="仿宋_GB2312" w:hAnsi="Times New Roman" w:cs="Times New Roman" w:hint="eastAsia"/>
          <w:color w:val="auto"/>
          <w:sz w:val="32"/>
          <w:szCs w:val="32"/>
        </w:rPr>
        <w:t>统一预、决算编制口径，保证数据的可比性、一贯性，以便决算量化评分、绩效评价工作的开展及后期决策做出更有效的参考。</w:t>
      </w:r>
    </w:p>
    <w:p w:rsidR="008A5055" w:rsidRDefault="00441D05" w:rsidP="00441D05">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72"/>
          <w:szCs w:val="72"/>
        </w:rPr>
      </w:pPr>
      <w:r w:rsidRPr="00441D05">
        <w:rPr>
          <w:rFonts w:ascii="Times New Roman" w:eastAsia="仿宋_GB2312" w:hAnsi="Times New Roman" w:cs="Times New Roman" w:hint="eastAsia"/>
          <w:color w:val="auto"/>
          <w:sz w:val="32"/>
          <w:szCs w:val="32"/>
        </w:rPr>
        <w:t>3.</w:t>
      </w:r>
      <w:r w:rsidRPr="00441D05">
        <w:rPr>
          <w:rFonts w:ascii="Times New Roman" w:eastAsia="仿宋_GB2312" w:hAnsi="Times New Roman" w:cs="Times New Roman" w:hint="eastAsia"/>
          <w:color w:val="auto"/>
          <w:sz w:val="32"/>
          <w:szCs w:val="32"/>
        </w:rPr>
        <w:t>加强内控建设，完善内部管理制度，严格执行新会计制度提升资金效益，防范财务风险，进一步规范资金管理，提高财政资金使用效益。</w:t>
      </w:r>
    </w:p>
    <w:p w:rsidR="008A5055" w:rsidRDefault="008A5055">
      <w:pPr>
        <w:pStyle w:val="Default"/>
        <w:jc w:val="center"/>
        <w:rPr>
          <w:rFonts w:ascii="Times New Roman" w:hAnsi="Times New Roman" w:cs="Times New Roman"/>
          <w:sz w:val="72"/>
          <w:szCs w:val="72"/>
        </w:rPr>
      </w:pPr>
    </w:p>
    <w:p w:rsidR="008A5055" w:rsidRDefault="008A5055">
      <w:pPr>
        <w:pStyle w:val="Default"/>
        <w:jc w:val="both"/>
        <w:rPr>
          <w:rFonts w:ascii="Times New Roman" w:hAnsi="Times New Roman" w:cs="Times New Roman"/>
          <w:sz w:val="72"/>
          <w:szCs w:val="72"/>
        </w:rPr>
      </w:pPr>
    </w:p>
    <w:p w:rsidR="008A5055" w:rsidRDefault="008A1079" w:rsidP="007E5D3B">
      <w:pPr>
        <w:pStyle w:val="Default"/>
        <w:spacing w:line="360" w:lineRule="auto"/>
        <w:jc w:val="center"/>
        <w:rPr>
          <w:rFonts w:ascii="Times New Roman" w:eastAsia="方正小标宋_GBK" w:hAnsi="Times New Roman" w:cs="Times New Roman" w:hint="eastAsia"/>
          <w:sz w:val="52"/>
          <w:szCs w:val="52"/>
        </w:rPr>
      </w:pPr>
      <w:r>
        <w:rPr>
          <w:rFonts w:ascii="Times New Roman" w:eastAsia="方正小标宋_GBK" w:hAnsi="Times New Roman" w:cs="Times New Roman"/>
          <w:sz w:val="52"/>
          <w:szCs w:val="52"/>
        </w:rPr>
        <w:lastRenderedPageBreak/>
        <w:t>第四部分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名词解释</w:t>
      </w:r>
    </w:p>
    <w:p w:rsidR="007E5D3B" w:rsidRPr="007E5D3B" w:rsidRDefault="007E5D3B" w:rsidP="007E5D3B">
      <w:pPr>
        <w:pStyle w:val="Default"/>
        <w:spacing w:line="360" w:lineRule="auto"/>
        <w:jc w:val="center"/>
        <w:rPr>
          <w:rFonts w:ascii="Times New Roman" w:eastAsia="方正小标宋_GBK" w:hAnsi="Times New Roman" w:cs="Times New Roman"/>
          <w:sz w:val="52"/>
          <w:szCs w:val="52"/>
        </w:rPr>
      </w:pPr>
    </w:p>
    <w:p w:rsidR="007E5D3B" w:rsidRPr="007E5D3B" w:rsidRDefault="008A1079" w:rsidP="007E5D3B">
      <w:pPr>
        <w:widowControl/>
        <w:ind w:firstLineChars="200" w:firstLine="640"/>
        <w:jc w:val="left"/>
        <w:rPr>
          <w:rFonts w:ascii="Times New Roman" w:eastAsia="仿宋_GB2312" w:hAnsi="Times New Roman" w:cs="Times New Roman" w:hint="eastAsia"/>
          <w:color w:val="000000"/>
          <w:kern w:val="0"/>
          <w:sz w:val="32"/>
          <w:szCs w:val="32"/>
        </w:rPr>
      </w:pPr>
      <w:r>
        <w:rPr>
          <w:rFonts w:ascii="Times New Roman" w:eastAsia="仿宋_GB2312" w:hAnsi="Times New Roman" w:cs="Times New Roman"/>
          <w:color w:val="000000"/>
          <w:kern w:val="0"/>
          <w:sz w:val="32"/>
          <w:szCs w:val="32"/>
        </w:rPr>
        <w:t>一、</w:t>
      </w:r>
      <w:r w:rsidR="007E5D3B" w:rsidRPr="007E5D3B">
        <w:rPr>
          <w:rFonts w:ascii="Times New Roman" w:eastAsia="仿宋_GB2312" w:hAnsi="Times New Roman" w:cs="Times New Roman" w:hint="eastAsia"/>
          <w:color w:val="000000"/>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8A5055" w:rsidRDefault="007E5D3B" w:rsidP="007E5D3B">
      <w:pPr>
        <w:widowControl/>
        <w:ind w:firstLineChars="200" w:firstLine="640"/>
        <w:jc w:val="left"/>
        <w:rPr>
          <w:rFonts w:ascii="Times New Roman" w:hAnsi="Times New Roman" w:cs="Times New Roman"/>
          <w:sz w:val="72"/>
          <w:szCs w:val="72"/>
        </w:rPr>
      </w:pPr>
      <w:r w:rsidRPr="007E5D3B">
        <w:rPr>
          <w:rFonts w:ascii="Times New Roman" w:eastAsia="仿宋_GB2312" w:hAnsi="Times New Roman" w:cs="Times New Roman" w:hint="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both"/>
        <w:rPr>
          <w:rFonts w:ascii="Times New Roman" w:hAnsi="Times New Roman" w:cs="Times New Roman"/>
          <w:sz w:val="72"/>
          <w:szCs w:val="72"/>
        </w:rPr>
      </w:pPr>
    </w:p>
    <w:p w:rsidR="008A5055" w:rsidRDefault="008A1079" w:rsidP="007E5D3B">
      <w:pPr>
        <w:pStyle w:val="Default"/>
        <w:spacing w:line="360" w:lineRule="auto"/>
        <w:jc w:val="center"/>
        <w:rPr>
          <w:rFonts w:ascii="Times New Roman" w:eastAsia="方正小标宋_GBK" w:hAnsi="Times New Roman" w:cs="Times New Roman" w:hint="eastAsia"/>
          <w:sz w:val="52"/>
          <w:szCs w:val="52"/>
        </w:rPr>
      </w:pPr>
      <w:r>
        <w:rPr>
          <w:rFonts w:ascii="Times New Roman" w:eastAsia="方正小标宋_GBK" w:hAnsi="Times New Roman" w:cs="Times New Roman"/>
          <w:sz w:val="52"/>
          <w:szCs w:val="52"/>
        </w:rPr>
        <w:lastRenderedPageBreak/>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rsidR="007E5D3B" w:rsidRPr="007E5D3B" w:rsidRDefault="007E5D3B" w:rsidP="007E5D3B">
      <w:pPr>
        <w:pStyle w:val="Default"/>
        <w:spacing w:line="360" w:lineRule="auto"/>
        <w:jc w:val="center"/>
        <w:rPr>
          <w:rFonts w:ascii="Times New Roman" w:eastAsia="方正小标宋_GBK" w:hAnsi="Times New Roman" w:cs="Times New Roman"/>
          <w:sz w:val="52"/>
          <w:szCs w:val="52"/>
        </w:rPr>
      </w:pPr>
    </w:p>
    <w:p w:rsidR="007E5D3B" w:rsidRPr="007E5D3B" w:rsidRDefault="007E5D3B" w:rsidP="007E5D3B">
      <w:pPr>
        <w:pStyle w:val="Default"/>
        <w:spacing w:line="600" w:lineRule="exact"/>
        <w:ind w:firstLineChars="200" w:firstLine="640"/>
        <w:rPr>
          <w:rFonts w:ascii="Times New Roman" w:eastAsia="仿宋_GB2312" w:hAnsi="Times New Roman" w:cs="Times New Roman" w:hint="eastAsia"/>
          <w:sz w:val="32"/>
          <w:szCs w:val="32"/>
        </w:rPr>
      </w:pPr>
      <w:r w:rsidRPr="007E5D3B">
        <w:rPr>
          <w:rFonts w:ascii="Times New Roman" w:eastAsia="仿宋_GB2312" w:hAnsi="Times New Roman" w:cs="Times New Roman" w:hint="eastAsia"/>
          <w:sz w:val="32"/>
          <w:szCs w:val="32"/>
        </w:rPr>
        <w:t>一、</w:t>
      </w:r>
      <w:r w:rsidRPr="007E5D3B">
        <w:rPr>
          <w:rFonts w:ascii="Times New Roman" w:eastAsia="仿宋_GB2312" w:hAnsi="Times New Roman" w:cs="Times New Roman" w:hint="eastAsia"/>
          <w:sz w:val="32"/>
          <w:szCs w:val="32"/>
        </w:rPr>
        <w:t>202</w:t>
      </w:r>
      <w:r>
        <w:rPr>
          <w:rFonts w:ascii="Times New Roman" w:eastAsia="仿宋_GB2312" w:hAnsi="Times New Roman" w:cs="Times New Roman" w:hint="eastAsia"/>
          <w:sz w:val="32"/>
          <w:szCs w:val="32"/>
        </w:rPr>
        <w:t>4</w:t>
      </w:r>
      <w:r w:rsidRPr="007E5D3B">
        <w:rPr>
          <w:rFonts w:ascii="Times New Roman" w:eastAsia="仿宋_GB2312" w:hAnsi="Times New Roman" w:cs="Times New Roman" w:hint="eastAsia"/>
          <w:sz w:val="32"/>
          <w:szCs w:val="32"/>
        </w:rPr>
        <w:t>年怀化师范高等专科学校整体支出绩效自评报告。</w:t>
      </w:r>
    </w:p>
    <w:p w:rsidR="008A5055" w:rsidRDefault="007E5D3B" w:rsidP="007E5D3B">
      <w:pPr>
        <w:pStyle w:val="Default"/>
        <w:spacing w:line="600" w:lineRule="exact"/>
        <w:ind w:firstLineChars="200" w:firstLine="640"/>
        <w:rPr>
          <w:rFonts w:ascii="Times New Roman" w:eastAsia="仿宋_GB2312" w:hAnsi="Times New Roman" w:cs="Times New Roman"/>
          <w:sz w:val="32"/>
          <w:szCs w:val="32"/>
        </w:rPr>
      </w:pPr>
      <w:r w:rsidRPr="007E5D3B">
        <w:rPr>
          <w:rFonts w:ascii="Times New Roman" w:eastAsia="仿宋_GB2312" w:hAnsi="Times New Roman" w:cs="Times New Roman" w:hint="eastAsia"/>
          <w:sz w:val="32"/>
          <w:szCs w:val="32"/>
        </w:rPr>
        <w:t>二、</w:t>
      </w:r>
      <w:r w:rsidRPr="007E5D3B">
        <w:rPr>
          <w:rFonts w:ascii="Times New Roman" w:eastAsia="仿宋_GB2312" w:hAnsi="Times New Roman" w:cs="Times New Roman" w:hint="eastAsia"/>
          <w:sz w:val="32"/>
          <w:szCs w:val="32"/>
        </w:rPr>
        <w:t>202</w:t>
      </w:r>
      <w:r>
        <w:rPr>
          <w:rFonts w:ascii="Times New Roman" w:eastAsia="仿宋_GB2312" w:hAnsi="Times New Roman" w:cs="Times New Roman" w:hint="eastAsia"/>
          <w:sz w:val="32"/>
          <w:szCs w:val="32"/>
        </w:rPr>
        <w:t>4</w:t>
      </w:r>
      <w:r w:rsidRPr="007E5D3B">
        <w:rPr>
          <w:rFonts w:ascii="Times New Roman" w:eastAsia="仿宋_GB2312" w:hAnsi="Times New Roman" w:cs="Times New Roman" w:hint="eastAsia"/>
          <w:sz w:val="32"/>
          <w:szCs w:val="32"/>
        </w:rPr>
        <w:t>年怀化师范高等专科学校决算报表。</w:t>
      </w: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jc w:val="left"/>
        <w:rPr>
          <w:rFonts w:ascii="Times New Roman" w:hAnsi="Times New Roman" w:cs="Times New Roman"/>
          <w:color w:val="000000"/>
          <w:kern w:val="0"/>
          <w:sz w:val="32"/>
          <w:szCs w:val="32"/>
        </w:rPr>
      </w:pPr>
    </w:p>
    <w:sectPr w:rsidR="008A5055">
      <w:pgSz w:w="11906" w:h="16838"/>
      <w:pgMar w:top="1417" w:right="1588" w:bottom="1417" w:left="1588"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19A" w:rsidRDefault="00BF519A">
      <w:r>
        <w:separator/>
      </w:r>
    </w:p>
  </w:endnote>
  <w:endnote w:type="continuationSeparator" w:id="0">
    <w:p w:rsidR="00BF519A" w:rsidRDefault="00BF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_GBK">
    <w:altName w:val="Microsoft YaHei UI"/>
    <w:charset w:val="86"/>
    <w:family w:val="script"/>
    <w:pitch w:val="default"/>
    <w:sig w:usb0="00000000" w:usb1="08000000" w:usb2="0000000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7BB" w:rsidRDefault="004117B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7BB" w:rsidRDefault="004117B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7BB" w:rsidRDefault="004117BB">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7BB" w:rsidRDefault="004117BB">
    <w:pPr>
      <w:pStyle w:val="a6"/>
    </w:pPr>
    <w:r>
      <w:rPr>
        <w:noProof/>
      </w:rPr>
      <mc:AlternateContent>
        <mc:Choice Requires="wps">
          <w:drawing>
            <wp:anchor distT="0" distB="0" distL="114300" distR="114300" simplePos="0" relativeHeight="251659264" behindDoc="0" locked="0" layoutInCell="1" allowOverlap="1" wp14:anchorId="7DE2F060" wp14:editId="062C7FD3">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117BB" w:rsidRDefault="004117BB">
                          <w:pPr>
                            <w:pStyle w:val="a6"/>
                          </w:pPr>
                          <w:r>
                            <w:fldChar w:fldCharType="begin"/>
                          </w:r>
                          <w:r>
                            <w:instrText xml:space="preserve"> PAGE  \* MERGEFORMAT </w:instrText>
                          </w:r>
                          <w:r>
                            <w:fldChar w:fldCharType="separate"/>
                          </w:r>
                          <w:r w:rsidR="00E265E6">
                            <w:rPr>
                              <w:noProof/>
                            </w:rP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4117BB" w:rsidRDefault="004117BB">
                    <w:pPr>
                      <w:pStyle w:val="a6"/>
                    </w:pPr>
                    <w:r>
                      <w:fldChar w:fldCharType="begin"/>
                    </w:r>
                    <w:r>
                      <w:instrText xml:space="preserve"> PAGE  \* MERGEFORMAT </w:instrText>
                    </w:r>
                    <w:r>
                      <w:fldChar w:fldCharType="separate"/>
                    </w:r>
                    <w:r w:rsidR="00E265E6">
                      <w:rPr>
                        <w:noProof/>
                      </w:rPr>
                      <w:t>14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19A" w:rsidRDefault="00BF519A">
      <w:r>
        <w:separator/>
      </w:r>
    </w:p>
  </w:footnote>
  <w:footnote w:type="continuationSeparator" w:id="0">
    <w:p w:rsidR="00BF519A" w:rsidRDefault="00BF5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132A"/>
    <w:rsid w:val="0003620C"/>
    <w:rsid w:val="00040CBC"/>
    <w:rsid w:val="000415B7"/>
    <w:rsid w:val="00041E3F"/>
    <w:rsid w:val="00055DAA"/>
    <w:rsid w:val="00061F7B"/>
    <w:rsid w:val="000658A3"/>
    <w:rsid w:val="00074155"/>
    <w:rsid w:val="00080785"/>
    <w:rsid w:val="00092C90"/>
    <w:rsid w:val="000A3013"/>
    <w:rsid w:val="000A3F69"/>
    <w:rsid w:val="000B20F1"/>
    <w:rsid w:val="000C4965"/>
    <w:rsid w:val="000C5742"/>
    <w:rsid w:val="000E4000"/>
    <w:rsid w:val="00103957"/>
    <w:rsid w:val="00152C6D"/>
    <w:rsid w:val="00162D39"/>
    <w:rsid w:val="001678BD"/>
    <w:rsid w:val="00182373"/>
    <w:rsid w:val="001A67DB"/>
    <w:rsid w:val="001B67D1"/>
    <w:rsid w:val="001C3C29"/>
    <w:rsid w:val="001C477E"/>
    <w:rsid w:val="001D2B79"/>
    <w:rsid w:val="001D51E5"/>
    <w:rsid w:val="001E080D"/>
    <w:rsid w:val="001E53D0"/>
    <w:rsid w:val="001F0C3B"/>
    <w:rsid w:val="00202C82"/>
    <w:rsid w:val="00214427"/>
    <w:rsid w:val="00220689"/>
    <w:rsid w:val="002215D6"/>
    <w:rsid w:val="00221AFD"/>
    <w:rsid w:val="00226CB7"/>
    <w:rsid w:val="00252450"/>
    <w:rsid w:val="00264552"/>
    <w:rsid w:val="00264EF9"/>
    <w:rsid w:val="00265724"/>
    <w:rsid w:val="0027426B"/>
    <w:rsid w:val="00296D60"/>
    <w:rsid w:val="002B1D90"/>
    <w:rsid w:val="002B7969"/>
    <w:rsid w:val="002E0A30"/>
    <w:rsid w:val="002E3B97"/>
    <w:rsid w:val="0030077D"/>
    <w:rsid w:val="0031138F"/>
    <w:rsid w:val="003130C4"/>
    <w:rsid w:val="00316C4B"/>
    <w:rsid w:val="0032192B"/>
    <w:rsid w:val="0033283E"/>
    <w:rsid w:val="003479BD"/>
    <w:rsid w:val="0037197D"/>
    <w:rsid w:val="003768D5"/>
    <w:rsid w:val="003926B9"/>
    <w:rsid w:val="003C2E17"/>
    <w:rsid w:val="003C47E6"/>
    <w:rsid w:val="003C4FC2"/>
    <w:rsid w:val="003D1C7D"/>
    <w:rsid w:val="003F2B5C"/>
    <w:rsid w:val="00401F9A"/>
    <w:rsid w:val="004117BB"/>
    <w:rsid w:val="00416E61"/>
    <w:rsid w:val="0042790C"/>
    <w:rsid w:val="00441D05"/>
    <w:rsid w:val="004506F9"/>
    <w:rsid w:val="00462315"/>
    <w:rsid w:val="004717A2"/>
    <w:rsid w:val="00473DF3"/>
    <w:rsid w:val="00487911"/>
    <w:rsid w:val="00490F48"/>
    <w:rsid w:val="00491741"/>
    <w:rsid w:val="004B0CEE"/>
    <w:rsid w:val="004C2A0A"/>
    <w:rsid w:val="004F5EFB"/>
    <w:rsid w:val="00500E5F"/>
    <w:rsid w:val="00510205"/>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314B"/>
    <w:rsid w:val="006171EE"/>
    <w:rsid w:val="0062378F"/>
    <w:rsid w:val="00641842"/>
    <w:rsid w:val="00651EEC"/>
    <w:rsid w:val="0066770B"/>
    <w:rsid w:val="006849EF"/>
    <w:rsid w:val="00686673"/>
    <w:rsid w:val="00691E8C"/>
    <w:rsid w:val="006976B9"/>
    <w:rsid w:val="006A1512"/>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54BC6"/>
    <w:rsid w:val="00787B42"/>
    <w:rsid w:val="007A4817"/>
    <w:rsid w:val="007B0F63"/>
    <w:rsid w:val="007C2328"/>
    <w:rsid w:val="007C3826"/>
    <w:rsid w:val="007C4539"/>
    <w:rsid w:val="007E5D3B"/>
    <w:rsid w:val="007F3657"/>
    <w:rsid w:val="00810F0C"/>
    <w:rsid w:val="00811AA2"/>
    <w:rsid w:val="00812ED5"/>
    <w:rsid w:val="008277D9"/>
    <w:rsid w:val="0084478C"/>
    <w:rsid w:val="0086638C"/>
    <w:rsid w:val="008764FA"/>
    <w:rsid w:val="0087669C"/>
    <w:rsid w:val="008A0FA9"/>
    <w:rsid w:val="008A1079"/>
    <w:rsid w:val="008A3E8D"/>
    <w:rsid w:val="008A5055"/>
    <w:rsid w:val="008D17F4"/>
    <w:rsid w:val="008F18A0"/>
    <w:rsid w:val="009237C4"/>
    <w:rsid w:val="00944C48"/>
    <w:rsid w:val="00946CCC"/>
    <w:rsid w:val="00950252"/>
    <w:rsid w:val="00967F5D"/>
    <w:rsid w:val="009A0F95"/>
    <w:rsid w:val="009A1FD9"/>
    <w:rsid w:val="009B3ADF"/>
    <w:rsid w:val="009C31C5"/>
    <w:rsid w:val="009C3B52"/>
    <w:rsid w:val="009E6817"/>
    <w:rsid w:val="009E6E9A"/>
    <w:rsid w:val="00A01D2B"/>
    <w:rsid w:val="00A1392A"/>
    <w:rsid w:val="00A326C4"/>
    <w:rsid w:val="00A42218"/>
    <w:rsid w:val="00A66830"/>
    <w:rsid w:val="00A70249"/>
    <w:rsid w:val="00A70B02"/>
    <w:rsid w:val="00A71D9F"/>
    <w:rsid w:val="00A853F4"/>
    <w:rsid w:val="00A92E9F"/>
    <w:rsid w:val="00A94457"/>
    <w:rsid w:val="00AB18FF"/>
    <w:rsid w:val="00AC08E1"/>
    <w:rsid w:val="00B26269"/>
    <w:rsid w:val="00B33BEA"/>
    <w:rsid w:val="00B57C9F"/>
    <w:rsid w:val="00B63572"/>
    <w:rsid w:val="00B845B3"/>
    <w:rsid w:val="00B85D8B"/>
    <w:rsid w:val="00B97DFA"/>
    <w:rsid w:val="00BB4A40"/>
    <w:rsid w:val="00BD6022"/>
    <w:rsid w:val="00BD6C3E"/>
    <w:rsid w:val="00BE3674"/>
    <w:rsid w:val="00BF519A"/>
    <w:rsid w:val="00C10681"/>
    <w:rsid w:val="00C10822"/>
    <w:rsid w:val="00C15C89"/>
    <w:rsid w:val="00C204EC"/>
    <w:rsid w:val="00C227FF"/>
    <w:rsid w:val="00C27C0D"/>
    <w:rsid w:val="00C3049A"/>
    <w:rsid w:val="00C31B1E"/>
    <w:rsid w:val="00C32F2E"/>
    <w:rsid w:val="00C67444"/>
    <w:rsid w:val="00C73888"/>
    <w:rsid w:val="00C77645"/>
    <w:rsid w:val="00CA69B2"/>
    <w:rsid w:val="00CE04C3"/>
    <w:rsid w:val="00CE34BE"/>
    <w:rsid w:val="00CE76A0"/>
    <w:rsid w:val="00D02597"/>
    <w:rsid w:val="00D148C6"/>
    <w:rsid w:val="00D17A8A"/>
    <w:rsid w:val="00D332AD"/>
    <w:rsid w:val="00D415BA"/>
    <w:rsid w:val="00D63780"/>
    <w:rsid w:val="00D644EE"/>
    <w:rsid w:val="00DD06FF"/>
    <w:rsid w:val="00DD4E7C"/>
    <w:rsid w:val="00DD5FE9"/>
    <w:rsid w:val="00DE0E81"/>
    <w:rsid w:val="00DF6063"/>
    <w:rsid w:val="00E00C7A"/>
    <w:rsid w:val="00E2128B"/>
    <w:rsid w:val="00E265E6"/>
    <w:rsid w:val="00E37D6C"/>
    <w:rsid w:val="00E55B68"/>
    <w:rsid w:val="00E561AE"/>
    <w:rsid w:val="00E67BE6"/>
    <w:rsid w:val="00E8683C"/>
    <w:rsid w:val="00EA2B72"/>
    <w:rsid w:val="00F645D6"/>
    <w:rsid w:val="00F74360"/>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D91DE1-A2AE-4370-84A8-983E4593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20</Pages>
  <Words>1140</Words>
  <Characters>6499</Characters>
  <Application>Microsoft Office Word</Application>
  <DocSecurity>0</DocSecurity>
  <Lines>54</Lines>
  <Paragraphs>15</Paragraphs>
  <ScaleCrop>false</ScaleCrop>
  <Company>Microsoft</Company>
  <LinksUpToDate>false</LinksUpToDate>
  <CharactersWithSpaces>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xb21cn</cp:lastModifiedBy>
  <cp:revision>16</cp:revision>
  <cp:lastPrinted>2024-08-08T18:20:00Z</cp:lastPrinted>
  <dcterms:created xsi:type="dcterms:W3CDTF">2025-09-18T05:07:00Z</dcterms:created>
  <dcterms:modified xsi:type="dcterms:W3CDTF">2025-09-22T07:00:00Z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