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935ED" w:rsidRPr="00E935ED" w:rsidRDefault="00E935ED" w:rsidP="004B56F8">
      <w:pPr>
        <w:pStyle w:val="4"/>
        <w:ind w:firstLine="480"/>
        <w:rPr>
          <w:shd w:val="clear" w:color="auto" w:fill="FFFFFF"/>
        </w:rPr>
      </w:pPr>
      <w:bookmarkStart w:id="0" w:name="_GoBack"/>
      <w:bookmarkEnd w:id="0"/>
      <w:r w:rsidRPr="00E935ED">
        <w:rPr>
          <w:rFonts w:hint="eastAsia"/>
          <w:shd w:val="clear" w:color="auto" w:fill="FFFFFF"/>
        </w:rPr>
        <w:t>附件</w:t>
      </w:r>
      <w:r w:rsidRPr="00E935ED">
        <w:rPr>
          <w:rFonts w:hint="eastAsia"/>
          <w:shd w:val="clear" w:color="auto" w:fill="FFFFFF"/>
        </w:rPr>
        <w:t>2</w:t>
      </w:r>
    </w:p>
    <w:p w:rsidR="00E935ED" w:rsidRPr="00E935ED" w:rsidRDefault="00E935ED" w:rsidP="004B56F8">
      <w:pPr>
        <w:pStyle w:val="17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怀化市城乡建设档案馆</w:t>
      </w:r>
    </w:p>
    <w:p w:rsidR="00E935ED" w:rsidRPr="00E935ED" w:rsidRDefault="00E935ED" w:rsidP="004B56F8">
      <w:pPr>
        <w:pStyle w:val="17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年项目支出绩效自评报告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</w:p>
    <w:p w:rsidR="00E935ED" w:rsidRPr="00797BC9" w:rsidRDefault="00E935ED" w:rsidP="00797BC9">
      <w:pPr>
        <w:pStyle w:val="10"/>
        <w:ind w:firstLine="602"/>
        <w:rPr>
          <w:lang/>
        </w:rPr>
      </w:pPr>
      <w:r w:rsidRPr="00797BC9">
        <w:rPr>
          <w:rFonts w:hint="eastAsia"/>
          <w:lang/>
        </w:rPr>
        <w:t>一、项目基本情况</w:t>
      </w:r>
    </w:p>
    <w:p w:rsidR="00E935ED" w:rsidRPr="004B56F8" w:rsidRDefault="00E935ED" w:rsidP="00797BC9">
      <w:pPr>
        <w:pStyle w:val="20"/>
        <w:ind w:firstLine="562"/>
        <w:rPr>
          <w:shd w:val="clear" w:color="auto" w:fill="FFFFFF"/>
          <w:lang/>
        </w:rPr>
      </w:pPr>
      <w:r w:rsidRPr="004B56F8">
        <w:rPr>
          <w:rFonts w:hint="eastAsia"/>
          <w:shd w:val="clear" w:color="auto" w:fill="FFFFFF"/>
          <w:lang/>
        </w:rPr>
        <w:t>（一）项目概况</w:t>
      </w:r>
    </w:p>
    <w:p w:rsidR="00E935ED" w:rsidRPr="004B56F8" w:rsidRDefault="00E935ED" w:rsidP="00797BC9">
      <w:pPr>
        <w:pStyle w:val="3"/>
        <w:ind w:firstLine="482"/>
        <w:rPr>
          <w:shd w:val="clear" w:color="auto" w:fill="FFFFFF"/>
          <w:lang/>
        </w:rPr>
      </w:pPr>
      <w:r w:rsidRPr="004B56F8">
        <w:rPr>
          <w:rFonts w:hint="eastAsia"/>
          <w:shd w:val="clear" w:color="auto" w:fill="FFFFFF"/>
          <w:lang/>
        </w:rPr>
        <w:t>1.</w:t>
      </w:r>
      <w:r w:rsidRPr="004B56F8">
        <w:rPr>
          <w:rFonts w:hint="eastAsia"/>
          <w:shd w:val="clear" w:color="auto" w:fill="FFFFFF"/>
          <w:lang/>
        </w:rPr>
        <w:t>项目决策背景</w:t>
      </w:r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为切实加强财政专项支出预算绩效管理，进一步提高财政资金使用效益，根据《中共湖南省委办公厅 湖南省人民政府办公厅关于全面实施预算绩效管理的实施意见》（湘办发〔2019〕10号）、《湖南省财政厅关于印发〈湖南省预算支出绩效评价管理办法〉的通知》（湘财绩〔2020〕7号）等有关规定，随着城建档案工作的不断深入与发展，本单位项目旨在改善档案保管条件，进一步扩大城建档案工作的社会影响力，增强社会各界对城建档案的关注度，充分发挥城建档案在记录历史、传承文明、服务社会、造福群众中的特殊作用，目标在于通过科学合理的支出安排，实现怀化城乡建设档案馆各项工作的顺利推进，同时确保资金使用效益最大化。</w:t>
      </w:r>
    </w:p>
    <w:p w:rsidR="00E935ED" w:rsidRPr="004B56F8" w:rsidRDefault="00E935ED" w:rsidP="00797BC9">
      <w:pPr>
        <w:pStyle w:val="3"/>
        <w:ind w:firstLine="482"/>
        <w:rPr>
          <w:shd w:val="clear" w:color="auto" w:fill="FFFFFF"/>
          <w:lang/>
        </w:rPr>
      </w:pPr>
      <w:r w:rsidRPr="004B56F8">
        <w:rPr>
          <w:rFonts w:hint="eastAsia"/>
          <w:shd w:val="clear" w:color="auto" w:fill="FFFFFF"/>
          <w:lang/>
        </w:rPr>
        <w:t>2.</w:t>
      </w:r>
      <w:r w:rsidRPr="004B56F8">
        <w:rPr>
          <w:rFonts w:hint="eastAsia"/>
          <w:shd w:val="clear" w:color="auto" w:fill="FFFFFF"/>
          <w:lang/>
        </w:rPr>
        <w:t>项目主要内容</w:t>
      </w:r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项目包括城建档案管理工作经费20万元、 城市基础配套费征收经费27万元、档案库房提质改造专项经费总预算47.56万元，上年度财政已拨款14.27万元，实际支出14.27万元，2023度财政拨款33.29万元，实际支付33.29万元，本项目总支出47.56万元。</w:t>
      </w:r>
    </w:p>
    <w:p w:rsidR="00E935ED" w:rsidRPr="004B56F8" w:rsidRDefault="00E935ED" w:rsidP="00797BC9">
      <w:pPr>
        <w:pStyle w:val="3"/>
        <w:ind w:firstLine="482"/>
        <w:rPr>
          <w:shd w:val="clear" w:color="auto" w:fill="FFFFFF"/>
          <w:lang/>
        </w:rPr>
      </w:pPr>
      <w:r w:rsidRPr="004B56F8">
        <w:rPr>
          <w:rFonts w:hint="eastAsia"/>
          <w:shd w:val="clear" w:color="auto" w:fill="FFFFFF"/>
          <w:lang/>
        </w:rPr>
        <w:t>3.</w:t>
      </w:r>
      <w:r w:rsidRPr="004B56F8">
        <w:rPr>
          <w:rFonts w:hint="eastAsia"/>
          <w:shd w:val="clear" w:color="auto" w:fill="FFFFFF"/>
          <w:lang/>
        </w:rPr>
        <w:t>项目组织管理机构</w:t>
      </w:r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本馆项目均为城建档案馆本级项目，项目组织管理机构为怀化市城乡建设档案馆本级。</w:t>
      </w:r>
    </w:p>
    <w:p w:rsidR="00E935ED" w:rsidRPr="004B56F8" w:rsidRDefault="00E935ED" w:rsidP="00797BC9">
      <w:pPr>
        <w:pStyle w:val="20"/>
        <w:ind w:firstLine="562"/>
        <w:rPr>
          <w:shd w:val="clear" w:color="auto" w:fill="FFFFFF"/>
          <w:lang/>
        </w:rPr>
      </w:pPr>
      <w:r w:rsidRPr="004B56F8">
        <w:rPr>
          <w:rFonts w:hint="eastAsia"/>
          <w:shd w:val="clear" w:color="auto" w:fill="FFFFFF"/>
          <w:lang/>
        </w:rPr>
        <w:t>（二）预算资金使用管理情况</w:t>
      </w:r>
    </w:p>
    <w:p w:rsidR="00E935ED" w:rsidRPr="004B56F8" w:rsidRDefault="00E935ED" w:rsidP="00797BC9">
      <w:pPr>
        <w:pStyle w:val="3"/>
        <w:ind w:firstLine="482"/>
        <w:rPr>
          <w:shd w:val="clear" w:color="auto" w:fill="FFFFFF"/>
          <w:lang/>
        </w:rPr>
      </w:pPr>
      <w:bookmarkStart w:id="1" w:name="_Toc10810"/>
      <w:r w:rsidRPr="004B56F8">
        <w:rPr>
          <w:rFonts w:hint="eastAsia"/>
          <w:shd w:val="clear" w:color="auto" w:fill="FFFFFF"/>
          <w:lang/>
        </w:rPr>
        <w:t>1.</w:t>
      </w:r>
      <w:r w:rsidRPr="004B56F8">
        <w:rPr>
          <w:rFonts w:hint="eastAsia"/>
          <w:shd w:val="clear" w:color="auto" w:fill="FFFFFF"/>
          <w:lang/>
        </w:rPr>
        <w:t>预算资金安排及管理情况</w:t>
      </w:r>
      <w:bookmarkEnd w:id="1"/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（1）资金来源及拨付流程</w:t>
      </w:r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本馆2023年度项目资金全年到位数80.29万元，其中一般公共预算拨款53.29万元，政府性基金预算拨款27万元、无纳入财政专户管理的非税收入拨款，无国有资本经营预算拨款。实施流程由办公室进行项目、相关资料收集审核，</w:t>
      </w:r>
      <w:r w:rsidRPr="004B56F8">
        <w:rPr>
          <w:rFonts w:ascii="宋体" w:hAnsi="宋体" w:cs="仿宋_GB2312" w:hint="eastAsia"/>
          <w:shd w:val="clear" w:color="auto" w:fill="FFFFFF"/>
          <w:lang/>
        </w:rPr>
        <w:lastRenderedPageBreak/>
        <w:t>分管领导复核，单位主要负责人终审。资金支付由报账人填报—财务审核—财务分管领导签审。</w:t>
      </w:r>
    </w:p>
    <w:p w:rsidR="00E935ED" w:rsidRPr="004B56F8" w:rsidRDefault="00E935ED" w:rsidP="004B56F8">
      <w:pPr>
        <w:pStyle w:val="4"/>
        <w:ind w:firstLine="480"/>
        <w:rPr>
          <w:rFonts w:ascii="宋体" w:hAnsi="宋体" w:cs="仿宋_GB2312"/>
          <w:shd w:val="clear" w:color="auto" w:fill="FFFFFF"/>
          <w:lang/>
        </w:rPr>
      </w:pPr>
      <w:r w:rsidRPr="004B56F8">
        <w:rPr>
          <w:rFonts w:ascii="宋体" w:hAnsi="宋体" w:cs="仿宋_GB2312" w:hint="eastAsia"/>
          <w:shd w:val="clear" w:color="auto" w:fill="FFFFFF"/>
          <w:lang/>
        </w:rPr>
        <w:t>（2）资金到位情况</w:t>
      </w:r>
    </w:p>
    <w:p w:rsidR="00E935ED" w:rsidRPr="004B56F8" w:rsidRDefault="00E935ED" w:rsidP="004B56F8">
      <w:pPr>
        <w:pStyle w:val="4"/>
        <w:ind w:firstLine="420"/>
        <w:jc w:val="center"/>
        <w:rPr>
          <w:sz w:val="21"/>
          <w:szCs w:val="21"/>
          <w:shd w:val="clear" w:color="auto" w:fill="FFFFFF"/>
          <w:lang/>
        </w:rPr>
      </w:pPr>
      <w:r w:rsidRPr="004B56F8">
        <w:rPr>
          <w:rFonts w:hint="eastAsia"/>
          <w:sz w:val="21"/>
          <w:szCs w:val="21"/>
          <w:shd w:val="clear" w:color="auto" w:fill="FFFFFF"/>
          <w:lang/>
        </w:rPr>
        <w:t>项目资金到位情况</w:t>
      </w:r>
    </w:p>
    <w:tbl>
      <w:tblPr>
        <w:tblW w:w="49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1"/>
        <w:gridCol w:w="2878"/>
      </w:tblGrid>
      <w:tr w:rsidR="00E935ED" w:rsidRPr="004B56F8" w:rsidTr="006F5E67">
        <w:trPr>
          <w:trHeight w:val="300"/>
        </w:trPr>
        <w:tc>
          <w:tcPr>
            <w:tcW w:w="3311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一级项目名称</w:t>
            </w:r>
          </w:p>
        </w:tc>
        <w:tc>
          <w:tcPr>
            <w:tcW w:w="1689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资金（万元）</w:t>
            </w:r>
          </w:p>
        </w:tc>
      </w:tr>
      <w:tr w:rsidR="00E935ED" w:rsidRPr="004B56F8" w:rsidTr="006F5E67">
        <w:trPr>
          <w:trHeight w:val="90"/>
        </w:trPr>
        <w:tc>
          <w:tcPr>
            <w:tcW w:w="3311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城建档案管理工作经费</w:t>
            </w:r>
          </w:p>
        </w:tc>
        <w:tc>
          <w:tcPr>
            <w:tcW w:w="1689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20</w:t>
            </w:r>
            <w:r w:rsidRPr="004B56F8">
              <w:rPr>
                <w:sz w:val="21"/>
                <w:szCs w:val="21"/>
                <w:shd w:val="clear" w:color="auto" w:fill="FFFFFF"/>
                <w:lang/>
              </w:rPr>
              <w:t>.00</w:t>
            </w:r>
          </w:p>
        </w:tc>
      </w:tr>
      <w:tr w:rsidR="00E935ED" w:rsidRPr="004B56F8" w:rsidTr="006F5E67">
        <w:trPr>
          <w:trHeight w:val="300"/>
        </w:trPr>
        <w:tc>
          <w:tcPr>
            <w:tcW w:w="3311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城市基础配套费征收经费</w:t>
            </w:r>
          </w:p>
        </w:tc>
        <w:tc>
          <w:tcPr>
            <w:tcW w:w="1689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27</w:t>
            </w:r>
            <w:r w:rsidRPr="004B56F8">
              <w:rPr>
                <w:sz w:val="21"/>
                <w:szCs w:val="21"/>
                <w:shd w:val="clear" w:color="auto" w:fill="FFFFFF"/>
                <w:lang/>
              </w:rPr>
              <w:t>.00</w:t>
            </w:r>
          </w:p>
        </w:tc>
      </w:tr>
      <w:tr w:rsidR="00E935ED" w:rsidRPr="004B56F8" w:rsidTr="006F5E67">
        <w:trPr>
          <w:trHeight w:val="300"/>
        </w:trPr>
        <w:tc>
          <w:tcPr>
            <w:tcW w:w="3311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档案库房提质改造经费</w:t>
            </w:r>
          </w:p>
        </w:tc>
        <w:tc>
          <w:tcPr>
            <w:tcW w:w="1689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33.29</w:t>
            </w:r>
          </w:p>
        </w:tc>
      </w:tr>
      <w:tr w:rsidR="00E935ED" w:rsidRPr="004B56F8" w:rsidTr="006F5E67">
        <w:trPr>
          <w:trHeight w:val="300"/>
        </w:trPr>
        <w:tc>
          <w:tcPr>
            <w:tcW w:w="3311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总计</w:t>
            </w:r>
          </w:p>
        </w:tc>
        <w:tc>
          <w:tcPr>
            <w:tcW w:w="1689" w:type="pct"/>
            <w:shd w:val="clear" w:color="auto" w:fill="auto"/>
            <w:noWrap/>
            <w:vAlign w:val="center"/>
          </w:tcPr>
          <w:p w:rsidR="00E935ED" w:rsidRPr="004B56F8" w:rsidRDefault="00E935ED" w:rsidP="004B56F8">
            <w:pPr>
              <w:pStyle w:val="4"/>
              <w:ind w:firstLine="420"/>
              <w:jc w:val="center"/>
              <w:rPr>
                <w:sz w:val="21"/>
                <w:szCs w:val="21"/>
                <w:shd w:val="clear" w:color="auto" w:fill="FFFFFF"/>
                <w:lang/>
              </w:rPr>
            </w:pPr>
            <w:r w:rsidRPr="004B56F8">
              <w:rPr>
                <w:rFonts w:hint="eastAsia"/>
                <w:sz w:val="21"/>
                <w:szCs w:val="21"/>
                <w:shd w:val="clear" w:color="auto" w:fill="FFFFFF"/>
                <w:lang/>
              </w:rPr>
              <w:t>80.29</w:t>
            </w:r>
          </w:p>
        </w:tc>
      </w:tr>
    </w:tbl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</w:t>
      </w:r>
      <w:r w:rsidRPr="00E935ED">
        <w:rPr>
          <w:rFonts w:hint="eastAsia"/>
          <w:shd w:val="clear" w:color="auto" w:fill="FFFFFF"/>
          <w:lang/>
        </w:rPr>
        <w:t>2</w:t>
      </w:r>
      <w:r w:rsidRPr="00E935ED">
        <w:rPr>
          <w:rFonts w:hint="eastAsia"/>
          <w:shd w:val="clear" w:color="auto" w:fill="FFFFFF"/>
          <w:lang/>
        </w:rPr>
        <w:t>）资金使用情况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城建档案管理工作经费年初预算数</w:t>
      </w:r>
      <w:r w:rsidRPr="00E935ED">
        <w:rPr>
          <w:rFonts w:hint="eastAsia"/>
          <w:shd w:val="clear" w:color="auto" w:fill="FFFFFF"/>
          <w:lang/>
        </w:rPr>
        <w:t>20</w:t>
      </w:r>
      <w:r w:rsidRPr="00E935ED">
        <w:rPr>
          <w:rFonts w:hint="eastAsia"/>
          <w:shd w:val="clear" w:color="auto" w:fill="FFFFFF"/>
          <w:lang/>
        </w:rPr>
        <w:t>万元，实际到位</w:t>
      </w:r>
      <w:r w:rsidRPr="00E935ED">
        <w:rPr>
          <w:rFonts w:hint="eastAsia"/>
          <w:shd w:val="clear" w:color="auto" w:fill="FFFFFF"/>
          <w:lang/>
        </w:rPr>
        <w:t xml:space="preserve">  20</w:t>
      </w:r>
      <w:r w:rsidRPr="00E935ED">
        <w:rPr>
          <w:rFonts w:hint="eastAsia"/>
          <w:shd w:val="clear" w:color="auto" w:fill="FFFFFF"/>
          <w:lang/>
        </w:rPr>
        <w:t>万元，实际支出</w:t>
      </w:r>
      <w:r w:rsidRPr="00E935ED">
        <w:rPr>
          <w:rFonts w:hint="eastAsia"/>
          <w:shd w:val="clear" w:color="auto" w:fill="FFFFFF"/>
          <w:lang/>
        </w:rPr>
        <w:t>20</w:t>
      </w:r>
      <w:r w:rsidRPr="00E935ED">
        <w:rPr>
          <w:rFonts w:hint="eastAsia"/>
          <w:shd w:val="clear" w:color="auto" w:fill="FFFFFF"/>
          <w:lang/>
        </w:rPr>
        <w:t>万元，城市基础配套费征收经费年初无预算，年中追加预算</w:t>
      </w:r>
      <w:r w:rsidRPr="00E935ED">
        <w:rPr>
          <w:rFonts w:hint="eastAsia"/>
          <w:shd w:val="clear" w:color="auto" w:fill="FFFFFF"/>
          <w:lang/>
        </w:rPr>
        <w:t>27</w:t>
      </w:r>
      <w:r w:rsidRPr="00E935ED">
        <w:rPr>
          <w:rFonts w:hint="eastAsia"/>
          <w:shd w:val="clear" w:color="auto" w:fill="FFFFFF"/>
          <w:lang/>
        </w:rPr>
        <w:t>万元，实际到位</w:t>
      </w:r>
      <w:r w:rsidRPr="00E935ED">
        <w:rPr>
          <w:rFonts w:hint="eastAsia"/>
          <w:shd w:val="clear" w:color="auto" w:fill="FFFFFF"/>
          <w:lang/>
        </w:rPr>
        <w:t>27</w:t>
      </w:r>
      <w:r w:rsidRPr="00E935ED">
        <w:rPr>
          <w:rFonts w:hint="eastAsia"/>
          <w:shd w:val="clear" w:color="auto" w:fill="FFFFFF"/>
          <w:lang/>
        </w:rPr>
        <w:t>万元，实际支出</w:t>
      </w:r>
      <w:r w:rsidRPr="00E935ED">
        <w:rPr>
          <w:rFonts w:hint="eastAsia"/>
          <w:shd w:val="clear" w:color="auto" w:fill="FFFFFF"/>
          <w:lang/>
        </w:rPr>
        <w:t>27</w:t>
      </w:r>
      <w:r w:rsidRPr="00E935ED">
        <w:rPr>
          <w:rFonts w:hint="eastAsia"/>
          <w:shd w:val="clear" w:color="auto" w:fill="FFFFFF"/>
          <w:lang/>
        </w:rPr>
        <w:t>万元，档案库房提质改造项目，该项目合同金额</w:t>
      </w:r>
      <w:r w:rsidRPr="00E935ED">
        <w:rPr>
          <w:rFonts w:hint="eastAsia"/>
          <w:shd w:val="clear" w:color="auto" w:fill="FFFFFF"/>
          <w:lang/>
        </w:rPr>
        <w:t>47.56</w:t>
      </w:r>
      <w:r w:rsidRPr="00E935ED">
        <w:rPr>
          <w:rFonts w:hint="eastAsia"/>
          <w:shd w:val="clear" w:color="auto" w:fill="FFFFFF"/>
          <w:lang/>
        </w:rPr>
        <w:t>万元，</w:t>
      </w:r>
      <w:r w:rsidRPr="00E935ED">
        <w:rPr>
          <w:rFonts w:hint="eastAsia"/>
          <w:shd w:val="clear" w:color="auto" w:fill="FFFFFF"/>
          <w:lang/>
        </w:rPr>
        <w:t>2022</w:t>
      </w:r>
      <w:r w:rsidRPr="00E935ED">
        <w:rPr>
          <w:rFonts w:hint="eastAsia"/>
          <w:shd w:val="clear" w:color="auto" w:fill="FFFFFF"/>
          <w:lang/>
        </w:rPr>
        <w:t>年财政拨到位</w:t>
      </w:r>
      <w:r w:rsidRPr="00E935ED">
        <w:rPr>
          <w:rFonts w:hint="eastAsia"/>
          <w:shd w:val="clear" w:color="auto" w:fill="FFFFFF"/>
          <w:lang/>
        </w:rPr>
        <w:t>14.27</w:t>
      </w:r>
      <w:r w:rsidRPr="00E935ED">
        <w:rPr>
          <w:rFonts w:hint="eastAsia"/>
          <w:shd w:val="clear" w:color="auto" w:fill="FFFFFF"/>
          <w:lang/>
        </w:rPr>
        <w:t>万元，实际支出</w:t>
      </w:r>
      <w:r w:rsidRPr="00E935ED">
        <w:rPr>
          <w:rFonts w:hint="eastAsia"/>
          <w:shd w:val="clear" w:color="auto" w:fill="FFFFFF"/>
          <w:lang/>
        </w:rPr>
        <w:t>14.27</w:t>
      </w:r>
      <w:r w:rsidRPr="00E935ED">
        <w:rPr>
          <w:rFonts w:hint="eastAsia"/>
          <w:shd w:val="clear" w:color="auto" w:fill="FFFFFF"/>
          <w:lang/>
        </w:rPr>
        <w:t>万元，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年财政拨到位</w:t>
      </w:r>
      <w:r w:rsidRPr="00E935ED">
        <w:rPr>
          <w:rFonts w:hint="eastAsia"/>
          <w:shd w:val="clear" w:color="auto" w:fill="FFFFFF"/>
          <w:lang/>
        </w:rPr>
        <w:t>33.29</w:t>
      </w:r>
      <w:r w:rsidRPr="00E935ED">
        <w:rPr>
          <w:rFonts w:hint="eastAsia"/>
          <w:shd w:val="clear" w:color="auto" w:fill="FFFFFF"/>
          <w:lang/>
        </w:rPr>
        <w:t>万元，实际支出</w:t>
      </w:r>
      <w:r w:rsidRPr="00E935ED">
        <w:rPr>
          <w:rFonts w:hint="eastAsia"/>
          <w:shd w:val="clear" w:color="auto" w:fill="FFFFFF"/>
          <w:lang/>
        </w:rPr>
        <w:t>33.29</w:t>
      </w:r>
      <w:r w:rsidRPr="00E935ED">
        <w:rPr>
          <w:rFonts w:hint="eastAsia"/>
          <w:shd w:val="clear" w:color="auto" w:fill="FFFFFF"/>
          <w:lang/>
        </w:rPr>
        <w:t>万元，各项目支出保持收支平衡。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</w:t>
      </w:r>
      <w:r w:rsidRPr="00E935ED">
        <w:rPr>
          <w:rFonts w:hint="eastAsia"/>
          <w:shd w:val="clear" w:color="auto" w:fill="FFFFFF"/>
          <w:lang/>
        </w:rPr>
        <w:t>3</w:t>
      </w:r>
      <w:r w:rsidRPr="00E935ED">
        <w:rPr>
          <w:rFonts w:hint="eastAsia"/>
          <w:shd w:val="clear" w:color="auto" w:fill="FFFFFF"/>
          <w:lang/>
        </w:rPr>
        <w:t>）资金管理制度及执行情况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在资金使用和管理方面，单位严格按照财政制度相关要求，坚持专款专用，按项目核算，严格按照规定的范围、标准和程序，加强专项资金的使用管理，确保了专项资金使用管理的规范性、安全性和有效性。</w:t>
      </w:r>
    </w:p>
    <w:p w:rsidR="00E935ED" w:rsidRPr="00E935ED" w:rsidRDefault="00E935ED" w:rsidP="00797BC9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项目组织实施管理情况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本单位在项目组织实施管理方面取得了显著成效。通过构建完善的项目组织体系、明确职责分工与协调机制、加强进度管理和质量管理等措施，确保了项目的顺利实施和高效推进。同时，本单位也将不断优化和完善项目实施管理的各个环节，增强怀化市城乡建设档案馆项目资金使用效率。</w:t>
      </w:r>
    </w:p>
    <w:p w:rsidR="00E935ED" w:rsidRPr="00E935ED" w:rsidRDefault="00E935ED" w:rsidP="00797BC9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（三）预算绩效目标情况</w:t>
      </w:r>
    </w:p>
    <w:p w:rsidR="00E935ED" w:rsidRPr="00E935ED" w:rsidRDefault="00E935ED" w:rsidP="00B96266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绩效目标</w:t>
      </w:r>
    </w:p>
    <w:p w:rsidR="00B96266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为城乡建设提供档案服务，负责收集、征集和保管在城市和规划、建设及其管理活动中直接形成的对国家和社会具有保存价值的文字、图纸、图表、声像等各种载体的文件，积极开发档案信息资源向社会提供服务。</w:t>
      </w:r>
      <w:r w:rsidRPr="00E935ED">
        <w:rPr>
          <w:rFonts w:hint="eastAsia"/>
          <w:shd w:val="clear" w:color="auto" w:fill="FFFFFF"/>
          <w:lang/>
        </w:rPr>
        <w:tab/>
      </w:r>
      <w:r w:rsidRPr="00E935ED">
        <w:rPr>
          <w:rFonts w:hint="eastAsia"/>
          <w:shd w:val="clear" w:color="auto" w:fill="FFFFFF"/>
          <w:lang/>
        </w:rPr>
        <w:tab/>
      </w:r>
    </w:p>
    <w:p w:rsidR="00E935ED" w:rsidRPr="00E935ED" w:rsidRDefault="00E935ED" w:rsidP="00B96266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绩效指标</w:t>
      </w:r>
    </w:p>
    <w:p w:rsidR="00E935ED" w:rsidRPr="00E935ED" w:rsidRDefault="00E935ED" w:rsidP="00B96266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怀化市城乡建设档案馆项目支出的绩效指标涵盖了预算执行与控制、项目完</w:t>
      </w:r>
      <w:r w:rsidRPr="00E935ED">
        <w:rPr>
          <w:rFonts w:hint="eastAsia"/>
          <w:shd w:val="clear" w:color="auto" w:fill="FFFFFF"/>
          <w:lang/>
        </w:rPr>
        <w:lastRenderedPageBreak/>
        <w:t>成情况、资金使用效率、成本控制效果、资产管理状况、公共服务质量、经济效益和社会效益等方面。通过对这些指标的综合评估和分析，单位能够全面了解项目支出的绩效情况，为未来的项目管理和决策提供有力支持。</w:t>
      </w:r>
    </w:p>
    <w:p w:rsidR="00E935ED" w:rsidRPr="00E935ED" w:rsidRDefault="00E935ED" w:rsidP="00B96266">
      <w:pPr>
        <w:pStyle w:val="10"/>
        <w:ind w:firstLine="60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二、绩效评价工作情况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（一）绩效评价目的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通过对怀化市城乡建设档案馆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度项目支出进行绩效自评，了解本单位项目支出资金使用情况及取得的成果，及时发现资金管理和项目实施过程中存在的问题，提出相关建议和采取相应的措施，从而为加强财政预算的规范化管理，提高专项资金的使用效益，强化预算约束提供重要的参考依据。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bookmarkStart w:id="2" w:name="_Toc11844"/>
      <w:r w:rsidRPr="00E935ED">
        <w:rPr>
          <w:rFonts w:hint="eastAsia"/>
          <w:shd w:val="clear" w:color="auto" w:fill="FFFFFF"/>
          <w:lang/>
        </w:rPr>
        <w:t>（二）被评价单位、绩效评价范围与时段</w:t>
      </w:r>
      <w:bookmarkEnd w:id="2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本单位项目支出绩效自评评价范围为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年度项目支出内容：主要用于城建档案管理工作经费、城市基础设施配套费征收经费、档案库房提质改造经费。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bookmarkStart w:id="3" w:name="_Toc31835"/>
      <w:r w:rsidRPr="00E935ED">
        <w:rPr>
          <w:rFonts w:hint="eastAsia"/>
          <w:shd w:val="clear" w:color="auto" w:fill="FFFFFF"/>
          <w:lang/>
        </w:rPr>
        <w:t>（三）绩效评价原则、评价指标体系、评价方法</w:t>
      </w:r>
      <w:bookmarkEnd w:id="3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按照《湖南省财政厅关于印发湖南省预算支出绩效评价管理办法的通知》（湘财绩〔</w:t>
      </w:r>
      <w:r w:rsidRPr="00E935ED">
        <w:rPr>
          <w:rFonts w:hint="eastAsia"/>
          <w:shd w:val="clear" w:color="auto" w:fill="FFFFFF"/>
          <w:lang/>
        </w:rPr>
        <w:t>2020</w:t>
      </w:r>
      <w:r w:rsidRPr="00E935ED">
        <w:rPr>
          <w:rFonts w:hint="eastAsia"/>
          <w:shd w:val="clear" w:color="auto" w:fill="FFFFFF"/>
          <w:lang/>
        </w:rPr>
        <w:t>〕</w:t>
      </w:r>
      <w:r w:rsidRPr="00E935ED">
        <w:rPr>
          <w:rFonts w:hint="eastAsia"/>
          <w:shd w:val="clear" w:color="auto" w:fill="FFFFFF"/>
          <w:lang/>
        </w:rPr>
        <w:t>7</w:t>
      </w:r>
      <w:r w:rsidRPr="00E935ED">
        <w:rPr>
          <w:rFonts w:hint="eastAsia"/>
          <w:shd w:val="clear" w:color="auto" w:fill="FFFFFF"/>
          <w:lang/>
        </w:rPr>
        <w:t>号）要求，本单位结合专项具体情况，设计了该项目的评价指标体系。指标体系分为共性指标和个性指标两部分，主要包括决策、过程、产出和效益四个维度，每个维度由一级、二级、三级指标构成，满分</w:t>
      </w:r>
      <w:r w:rsidRPr="00E935ED">
        <w:rPr>
          <w:rFonts w:hint="eastAsia"/>
          <w:shd w:val="clear" w:color="auto" w:fill="FFFFFF"/>
          <w:lang/>
        </w:rPr>
        <w:t>100</w:t>
      </w:r>
      <w:r w:rsidRPr="00E935ED">
        <w:rPr>
          <w:rFonts w:hint="eastAsia"/>
          <w:shd w:val="clear" w:color="auto" w:fill="FFFFFF"/>
          <w:lang/>
        </w:rPr>
        <w:t>分。绩效评价结果分为四个等级：</w:t>
      </w:r>
      <w:r w:rsidRPr="00E935ED">
        <w:rPr>
          <w:rFonts w:hint="eastAsia"/>
          <w:shd w:val="clear" w:color="auto" w:fill="FFFFFF"/>
          <w:lang/>
        </w:rPr>
        <w:t>90</w:t>
      </w:r>
      <w:r w:rsidRPr="00E935ED">
        <w:rPr>
          <w:rFonts w:hint="eastAsia"/>
          <w:shd w:val="clear" w:color="auto" w:fill="FFFFFF"/>
          <w:lang/>
        </w:rPr>
        <w:t>分（含）—</w:t>
      </w:r>
      <w:r w:rsidRPr="00E935ED">
        <w:rPr>
          <w:rFonts w:hint="eastAsia"/>
          <w:shd w:val="clear" w:color="auto" w:fill="FFFFFF"/>
          <w:lang/>
        </w:rPr>
        <w:t>100</w:t>
      </w:r>
      <w:r w:rsidRPr="00E935ED">
        <w:rPr>
          <w:rFonts w:hint="eastAsia"/>
          <w:shd w:val="clear" w:color="auto" w:fill="FFFFFF"/>
          <w:lang/>
        </w:rPr>
        <w:t>分为优，</w:t>
      </w:r>
      <w:r w:rsidRPr="00E935ED">
        <w:rPr>
          <w:rFonts w:hint="eastAsia"/>
          <w:shd w:val="clear" w:color="auto" w:fill="FFFFFF"/>
          <w:lang/>
        </w:rPr>
        <w:t>80</w:t>
      </w:r>
      <w:r w:rsidRPr="00E935ED">
        <w:rPr>
          <w:rFonts w:hint="eastAsia"/>
          <w:shd w:val="clear" w:color="auto" w:fill="FFFFFF"/>
          <w:lang/>
        </w:rPr>
        <w:t>分（含）—</w:t>
      </w:r>
      <w:r w:rsidRPr="00E935ED">
        <w:rPr>
          <w:rFonts w:hint="eastAsia"/>
          <w:shd w:val="clear" w:color="auto" w:fill="FFFFFF"/>
          <w:lang/>
        </w:rPr>
        <w:t>90</w:t>
      </w:r>
      <w:r w:rsidRPr="00E935ED">
        <w:rPr>
          <w:rFonts w:hint="eastAsia"/>
          <w:shd w:val="clear" w:color="auto" w:fill="FFFFFF"/>
          <w:lang/>
        </w:rPr>
        <w:t>分为良，</w:t>
      </w:r>
      <w:r w:rsidRPr="00E935ED">
        <w:rPr>
          <w:rFonts w:hint="eastAsia"/>
          <w:shd w:val="clear" w:color="auto" w:fill="FFFFFF"/>
          <w:lang/>
        </w:rPr>
        <w:t>60</w:t>
      </w:r>
      <w:r w:rsidRPr="00E935ED">
        <w:rPr>
          <w:rFonts w:hint="eastAsia"/>
          <w:shd w:val="clear" w:color="auto" w:fill="FFFFFF"/>
          <w:lang/>
        </w:rPr>
        <w:t>分（含）—</w:t>
      </w:r>
      <w:r w:rsidRPr="00E935ED">
        <w:rPr>
          <w:rFonts w:hint="eastAsia"/>
          <w:shd w:val="clear" w:color="auto" w:fill="FFFFFF"/>
          <w:lang/>
        </w:rPr>
        <w:t>80</w:t>
      </w:r>
      <w:r w:rsidRPr="00E935ED">
        <w:rPr>
          <w:rFonts w:hint="eastAsia"/>
          <w:shd w:val="clear" w:color="auto" w:fill="FFFFFF"/>
          <w:lang/>
        </w:rPr>
        <w:t>分为中，</w:t>
      </w:r>
      <w:r w:rsidRPr="00E935ED">
        <w:rPr>
          <w:rFonts w:hint="eastAsia"/>
          <w:shd w:val="clear" w:color="auto" w:fill="FFFFFF"/>
          <w:lang/>
        </w:rPr>
        <w:t>60</w:t>
      </w:r>
      <w:r w:rsidRPr="00E935ED">
        <w:rPr>
          <w:rFonts w:hint="eastAsia"/>
          <w:shd w:val="clear" w:color="auto" w:fill="FFFFFF"/>
          <w:lang/>
        </w:rPr>
        <w:t>分以下为差。</w:t>
      </w:r>
    </w:p>
    <w:p w:rsidR="00E935ED" w:rsidRPr="00E935ED" w:rsidRDefault="00E935ED" w:rsidP="00B96266">
      <w:pPr>
        <w:pStyle w:val="10"/>
        <w:ind w:firstLine="602"/>
        <w:rPr>
          <w:shd w:val="clear" w:color="auto" w:fill="FFFFFF"/>
          <w:lang/>
        </w:rPr>
      </w:pPr>
      <w:bookmarkStart w:id="4" w:name="_Toc7615"/>
      <w:bookmarkStart w:id="5" w:name="_Toc32076"/>
      <w:r w:rsidRPr="00E935ED">
        <w:rPr>
          <w:rFonts w:hint="eastAsia"/>
          <w:shd w:val="clear" w:color="auto" w:fill="FFFFFF"/>
          <w:lang/>
        </w:rPr>
        <w:t>三、主要绩效及评价结论</w:t>
      </w:r>
      <w:bookmarkEnd w:id="4"/>
      <w:bookmarkEnd w:id="5"/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（一）社会效益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本单位项目支出能够改善档案保管条件，进一步扩大城建档案工作的社会影响力，增强社会各界对城建档案的关注度，充分发挥城建档案在记录历史、传承文明、服务社会、造福群众中的特殊作用。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（二）可持续影响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项目支出大大改善库房条件，减轻档案库房管理人员的工作量，项目支出还可能带来一些非预期的正面社会效应，如提升公众对政府的信任度和满意度。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（三）满意度情况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我单位在项目支出上的满意度情况较好，主要体现在城建档案的利用价值的提高，项目执行效率和效果、资金使用的透明度和合理性以及沟通互动与反馈机</w:t>
      </w:r>
      <w:r w:rsidRPr="00E935ED">
        <w:rPr>
          <w:rFonts w:hint="eastAsia"/>
          <w:shd w:val="clear" w:color="auto" w:fill="FFFFFF"/>
          <w:lang/>
        </w:rPr>
        <w:lastRenderedPageBreak/>
        <w:t>制等方面。然而，也需要注意到仍有提升的空间，我单位应继续加强项目管理，优化服务流程，提高资金使用效率，加强与市民和单位的沟通互动，以进一步提升满意度水平。</w:t>
      </w:r>
    </w:p>
    <w:p w:rsidR="00E935ED" w:rsidRPr="00E935ED" w:rsidRDefault="00E935ED" w:rsidP="00B96266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（四）评价结论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我单位在项目支出方面总体表现良好，但仍需继续努力改进和完善。我们相信在怀化市预算绩效自评工作的积极推动下，未来项目支出将会更加科学、规范、有效。本馆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年项目绩效评分</w:t>
      </w:r>
      <w:r w:rsidRPr="00E935ED">
        <w:rPr>
          <w:rFonts w:hint="eastAsia"/>
          <w:shd w:val="clear" w:color="auto" w:fill="FFFFFF"/>
          <w:lang/>
        </w:rPr>
        <w:t>98</w:t>
      </w:r>
      <w:r w:rsidRPr="00E935ED">
        <w:rPr>
          <w:rFonts w:hint="eastAsia"/>
          <w:shd w:val="clear" w:color="auto" w:fill="FFFFFF"/>
          <w:lang/>
        </w:rPr>
        <w:t>分，评价结果为优。</w:t>
      </w:r>
    </w:p>
    <w:p w:rsidR="00E935ED" w:rsidRPr="00E935ED" w:rsidRDefault="00E935ED" w:rsidP="00B96266">
      <w:pPr>
        <w:pStyle w:val="10"/>
        <w:ind w:firstLine="602"/>
        <w:rPr>
          <w:shd w:val="clear" w:color="auto" w:fill="FFFFFF"/>
          <w:lang/>
        </w:rPr>
      </w:pPr>
      <w:bookmarkStart w:id="6" w:name="_Toc16332"/>
      <w:bookmarkStart w:id="7" w:name="_Toc27541"/>
      <w:r w:rsidRPr="00E935ED">
        <w:rPr>
          <w:rFonts w:hint="eastAsia"/>
          <w:shd w:val="clear" w:color="auto" w:fill="FFFFFF"/>
          <w:lang/>
        </w:rPr>
        <w:t>四、绩效评价指标分析</w:t>
      </w:r>
      <w:bookmarkEnd w:id="6"/>
      <w:bookmarkEnd w:id="7"/>
    </w:p>
    <w:p w:rsidR="00E935ED" w:rsidRPr="00E935ED" w:rsidRDefault="00233C0A" w:rsidP="00B96266">
      <w:pPr>
        <w:pStyle w:val="20"/>
        <w:ind w:firstLine="562"/>
        <w:rPr>
          <w:shd w:val="clear" w:color="auto" w:fill="FFFFFF"/>
          <w:lang/>
        </w:rPr>
      </w:pPr>
      <w:bookmarkStart w:id="8" w:name="_Toc17679"/>
      <w:r>
        <w:rPr>
          <w:rFonts w:hint="eastAsia"/>
          <w:shd w:val="clear" w:color="auto" w:fill="FFFFFF"/>
          <w:lang/>
        </w:rPr>
        <w:t>（</w:t>
      </w:r>
      <w:r w:rsidRPr="00E935ED">
        <w:rPr>
          <w:rFonts w:hint="eastAsia"/>
          <w:shd w:val="clear" w:color="auto" w:fill="FFFFFF"/>
          <w:lang/>
        </w:rPr>
        <w:t>一</w:t>
      </w:r>
      <w:r>
        <w:rPr>
          <w:rFonts w:hint="eastAsia"/>
          <w:shd w:val="clear" w:color="auto" w:fill="FFFFFF"/>
          <w:lang/>
        </w:rPr>
        <w:t>）</w:t>
      </w:r>
      <w:r w:rsidRPr="00E935ED">
        <w:rPr>
          <w:rFonts w:hint="eastAsia"/>
          <w:shd w:val="clear" w:color="auto" w:fill="FFFFFF"/>
          <w:lang/>
        </w:rPr>
        <w:t>项目决策情况</w:t>
      </w:r>
      <w:bookmarkEnd w:id="8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项目立项。项目立项依据充分，立项程序规范。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绩效目标。我馆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年度所实施的项目年初编制了预算绩效目标，绩效目标指标值部分细化、量化。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3.</w:t>
      </w:r>
      <w:r w:rsidRPr="00E935ED">
        <w:rPr>
          <w:rFonts w:hint="eastAsia"/>
          <w:shd w:val="clear" w:color="auto" w:fill="FFFFFF"/>
          <w:lang/>
        </w:rPr>
        <w:t>资金投入。项目目标根据年度工作计划制定，按照《中华人民共和国预算法》的相关规定编制项目预算，经集体讨论研究，确保项目目标与实际工作相匹配。项目的预算金额及资金的分配按照年度重点工作计划进行分配，确保资金用在刀刃上。项目绩效指标提交第三方评审专家审核，对绩效目标审核不通过的项目不纳入预算，强化事前绩效目标管理的理念，在项目实施前期明确项目实施的目标及实施效果，压减无效低效的支出，提高资金使用效能。完善项目的管理制度，制定《怀化市城乡建设档杂馆采购内控控制实施办法》，全面规范项目的实施，针对各项目的实施内容制定个别月度检查规定，定期通报项目资金的执行情况，确保项目按照既定的目标执行。</w:t>
      </w:r>
    </w:p>
    <w:p w:rsidR="00E935ED" w:rsidRPr="00E935ED" w:rsidRDefault="00233C0A" w:rsidP="00B96266">
      <w:pPr>
        <w:pStyle w:val="20"/>
        <w:ind w:firstLine="562"/>
        <w:rPr>
          <w:shd w:val="clear" w:color="auto" w:fill="FFFFFF"/>
          <w:lang/>
        </w:rPr>
      </w:pPr>
      <w:bookmarkStart w:id="9" w:name="_Toc28411"/>
      <w:r>
        <w:rPr>
          <w:rFonts w:hint="eastAsia"/>
          <w:shd w:val="clear" w:color="auto" w:fill="FFFFFF"/>
          <w:lang/>
        </w:rPr>
        <w:t>（</w:t>
      </w:r>
      <w:r w:rsidR="00E935ED" w:rsidRPr="00E935ED">
        <w:rPr>
          <w:rFonts w:hint="eastAsia"/>
          <w:shd w:val="clear" w:color="auto" w:fill="FFFFFF"/>
          <w:lang/>
        </w:rPr>
        <w:t>二</w:t>
      </w:r>
      <w:r>
        <w:rPr>
          <w:rFonts w:hint="eastAsia"/>
          <w:shd w:val="clear" w:color="auto" w:fill="FFFFFF"/>
          <w:lang/>
        </w:rPr>
        <w:t>）</w:t>
      </w:r>
      <w:r w:rsidR="00E935ED" w:rsidRPr="00E935ED">
        <w:rPr>
          <w:rFonts w:hint="eastAsia"/>
          <w:shd w:val="clear" w:color="auto" w:fill="FFFFFF"/>
          <w:lang/>
        </w:rPr>
        <w:t>项目过程情况</w:t>
      </w:r>
      <w:bookmarkEnd w:id="9"/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0" w:name="_Toc10140"/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资金管理</w:t>
      </w:r>
      <w:bookmarkEnd w:id="10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本馆严格按照《中华人民共和国政府采购法》《怀化市政府投资项目管理办法》要求，严格按照资金的支付制度，按照项目实施阶段向财政申请资金，坚持专款专用的原则，落实政府采购的各项规定，凡属政府采购目录内的项目，通过湖南政府采购平台进行采购。</w:t>
      </w:r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1" w:name="_Toc1210"/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项目实施</w:t>
      </w:r>
      <w:bookmarkEnd w:id="11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本馆坚持科学管理，推进项目实施。针对项目的技术难点及施工时间节点，在研究项目实施时反复研究和推演，修订方案。对有专业壁垒的项目，委托有资质的专人现场监督管理，对发现的问题现场协调解决。对常规性的项目，安排管</w:t>
      </w:r>
      <w:r w:rsidRPr="00E935ED">
        <w:rPr>
          <w:rFonts w:hint="eastAsia"/>
          <w:shd w:val="clear" w:color="auto" w:fill="FFFFFF"/>
          <w:lang/>
        </w:rPr>
        <w:lastRenderedPageBreak/>
        <w:t>理人员每月进行项目实施的检查跟踪，保证项目按照进度进行</w:t>
      </w:r>
    </w:p>
    <w:p w:rsidR="00E935ED" w:rsidRPr="00E935ED" w:rsidRDefault="00233C0A" w:rsidP="00B96266">
      <w:pPr>
        <w:pStyle w:val="20"/>
        <w:ind w:firstLine="562"/>
        <w:rPr>
          <w:shd w:val="clear" w:color="auto" w:fill="FFFFFF"/>
          <w:lang/>
        </w:rPr>
      </w:pPr>
      <w:bookmarkStart w:id="12" w:name="_Toc6604"/>
      <w:r>
        <w:rPr>
          <w:rFonts w:hint="eastAsia"/>
          <w:shd w:val="clear" w:color="auto" w:fill="FFFFFF"/>
          <w:lang/>
        </w:rPr>
        <w:t>（</w:t>
      </w:r>
      <w:r w:rsidR="00E935ED" w:rsidRPr="00E935ED">
        <w:rPr>
          <w:rFonts w:hint="eastAsia"/>
          <w:shd w:val="clear" w:color="auto" w:fill="FFFFFF"/>
          <w:lang/>
        </w:rPr>
        <w:t>三</w:t>
      </w:r>
      <w:r>
        <w:rPr>
          <w:rFonts w:hint="eastAsia"/>
          <w:shd w:val="clear" w:color="auto" w:fill="FFFFFF"/>
          <w:lang/>
        </w:rPr>
        <w:t>）</w:t>
      </w:r>
      <w:r w:rsidR="00E935ED" w:rsidRPr="00E935ED">
        <w:rPr>
          <w:rFonts w:hint="eastAsia"/>
          <w:shd w:val="clear" w:color="auto" w:fill="FFFFFF"/>
          <w:lang/>
        </w:rPr>
        <w:t>项目产出情况</w:t>
      </w:r>
      <w:bookmarkEnd w:id="12"/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3" w:name="_Toc20742"/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产出数量</w:t>
      </w:r>
      <w:bookmarkEnd w:id="13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我馆有</w:t>
      </w:r>
      <w:r w:rsidRPr="00E935ED">
        <w:rPr>
          <w:rFonts w:hint="eastAsia"/>
          <w:shd w:val="clear" w:color="auto" w:fill="FFFFFF"/>
          <w:lang/>
        </w:rPr>
        <w:t>2</w:t>
      </w:r>
      <w:r w:rsidRPr="00E935ED">
        <w:rPr>
          <w:rFonts w:hint="eastAsia"/>
          <w:shd w:val="clear" w:color="auto" w:fill="FFFFFF"/>
          <w:lang/>
        </w:rPr>
        <w:t>个项目年初填报项目绩效目标表，项目完成情况均为</w:t>
      </w:r>
      <w:r w:rsidRPr="00E935ED">
        <w:rPr>
          <w:rFonts w:hint="eastAsia"/>
          <w:shd w:val="clear" w:color="auto" w:fill="FFFFFF"/>
          <w:lang/>
        </w:rPr>
        <w:t>100%</w:t>
      </w:r>
      <w:r w:rsidRPr="00E935ED">
        <w:rPr>
          <w:rFonts w:hint="eastAsia"/>
          <w:shd w:val="clear" w:color="auto" w:fill="FFFFFF"/>
          <w:lang/>
        </w:rPr>
        <w:t>。</w:t>
      </w:r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4" w:name="_Toc5372"/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产出质量</w:t>
      </w:r>
      <w:bookmarkEnd w:id="14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我馆设定了明确且务实的预期目标。这些目标旨在确保经费的高效、合理和可持续使用，以推动各项工作的顺利进行，并最终实现预期的社会效益、经济效益和可持续效益。为实现这些目标，项目支出保障部门将发挥至关重要的作用，确保经费的及时、准确和有效投入。</w:t>
      </w:r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5" w:name="_Toc25948"/>
      <w:r w:rsidRPr="00E935ED">
        <w:rPr>
          <w:rFonts w:hint="eastAsia"/>
          <w:shd w:val="clear" w:color="auto" w:fill="FFFFFF"/>
          <w:lang/>
        </w:rPr>
        <w:t>3.</w:t>
      </w:r>
      <w:r w:rsidRPr="00E935ED">
        <w:rPr>
          <w:rFonts w:hint="eastAsia"/>
          <w:shd w:val="clear" w:color="auto" w:fill="FFFFFF"/>
          <w:lang/>
        </w:rPr>
        <w:t>产出成本</w:t>
      </w:r>
      <w:bookmarkEnd w:id="15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项目支出均未超出年初预算，城建档案管理工作经费年初预算</w:t>
      </w:r>
      <w:r w:rsidRPr="00E935ED">
        <w:rPr>
          <w:rFonts w:hint="eastAsia"/>
          <w:shd w:val="clear" w:color="auto" w:fill="FFFFFF"/>
          <w:lang/>
        </w:rPr>
        <w:t>20</w:t>
      </w:r>
      <w:r w:rsidRPr="00E935ED">
        <w:rPr>
          <w:rFonts w:hint="eastAsia"/>
          <w:shd w:val="clear" w:color="auto" w:fill="FFFFFF"/>
          <w:lang/>
        </w:rPr>
        <w:t>万元，年中追加</w:t>
      </w:r>
      <w:bookmarkStart w:id="16" w:name="_Hlk169766938"/>
      <w:r w:rsidRPr="00E935ED">
        <w:rPr>
          <w:rFonts w:hint="eastAsia"/>
          <w:shd w:val="clear" w:color="auto" w:fill="FFFFFF"/>
          <w:lang/>
        </w:rPr>
        <w:t>城市基础配套费征收经费</w:t>
      </w:r>
      <w:bookmarkEnd w:id="16"/>
      <w:r w:rsidRPr="00E935ED">
        <w:rPr>
          <w:rFonts w:hint="eastAsia"/>
          <w:shd w:val="clear" w:color="auto" w:fill="FFFFFF"/>
          <w:lang/>
        </w:rPr>
        <w:t>27</w:t>
      </w:r>
      <w:r w:rsidRPr="00E935ED">
        <w:rPr>
          <w:rFonts w:hint="eastAsia"/>
          <w:shd w:val="clear" w:color="auto" w:fill="FFFFFF"/>
          <w:lang/>
        </w:rPr>
        <w:t>万元，财政结转上年未完工</w:t>
      </w:r>
      <w:bookmarkStart w:id="17" w:name="_Hlk169766975"/>
      <w:r w:rsidRPr="00E935ED">
        <w:rPr>
          <w:rFonts w:hint="eastAsia"/>
          <w:shd w:val="clear" w:color="auto" w:fill="FFFFFF"/>
          <w:lang/>
        </w:rPr>
        <w:t>档案库房提质改造项目</w:t>
      </w:r>
      <w:bookmarkEnd w:id="17"/>
      <w:r w:rsidRPr="00E935ED">
        <w:rPr>
          <w:rFonts w:hint="eastAsia"/>
          <w:shd w:val="clear" w:color="auto" w:fill="FFFFFF"/>
          <w:lang/>
        </w:rPr>
        <w:t>经费</w:t>
      </w:r>
      <w:r w:rsidRPr="00E935ED">
        <w:rPr>
          <w:rFonts w:hint="eastAsia"/>
          <w:shd w:val="clear" w:color="auto" w:fill="FFFFFF"/>
          <w:lang/>
        </w:rPr>
        <w:t>33.29</w:t>
      </w:r>
      <w:r w:rsidRPr="00E935ED">
        <w:rPr>
          <w:rFonts w:hint="eastAsia"/>
          <w:shd w:val="clear" w:color="auto" w:fill="FFFFFF"/>
          <w:lang/>
        </w:rPr>
        <w:t>万元，所以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年项目共支出</w:t>
      </w:r>
      <w:r w:rsidRPr="00E935ED">
        <w:rPr>
          <w:rFonts w:hint="eastAsia"/>
          <w:shd w:val="clear" w:color="auto" w:fill="FFFFFF"/>
          <w:lang/>
        </w:rPr>
        <w:t>80.29</w:t>
      </w:r>
      <w:r w:rsidRPr="00E935ED">
        <w:rPr>
          <w:rFonts w:hint="eastAsia"/>
          <w:shd w:val="clear" w:color="auto" w:fill="FFFFFF"/>
          <w:lang/>
        </w:rPr>
        <w:t>万元。</w:t>
      </w:r>
    </w:p>
    <w:p w:rsidR="00E935ED" w:rsidRPr="00E935ED" w:rsidRDefault="00E935ED" w:rsidP="00233C0A">
      <w:pPr>
        <w:pStyle w:val="3"/>
        <w:ind w:firstLine="482"/>
        <w:rPr>
          <w:shd w:val="clear" w:color="auto" w:fill="FFFFFF"/>
          <w:lang/>
        </w:rPr>
      </w:pPr>
      <w:bookmarkStart w:id="18" w:name="_Toc21477"/>
      <w:r w:rsidRPr="00E935ED">
        <w:rPr>
          <w:rFonts w:hint="eastAsia"/>
          <w:shd w:val="clear" w:color="auto" w:fill="FFFFFF"/>
          <w:lang/>
        </w:rPr>
        <w:t>4.</w:t>
      </w:r>
      <w:r w:rsidRPr="00E935ED">
        <w:rPr>
          <w:rFonts w:hint="eastAsia"/>
          <w:shd w:val="clear" w:color="auto" w:fill="FFFFFF"/>
          <w:lang/>
        </w:rPr>
        <w:t>产出时效</w:t>
      </w:r>
      <w:bookmarkEnd w:id="18"/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城建档案管理工作经费、城市基础配套费征收经费项目完成时间均在本年度末完成，档案库房提质改造项目在</w:t>
      </w:r>
      <w:r w:rsidRPr="00E935ED">
        <w:rPr>
          <w:rFonts w:hint="eastAsia"/>
          <w:shd w:val="clear" w:color="auto" w:fill="FFFFFF"/>
          <w:lang/>
        </w:rPr>
        <w:t>2022</w:t>
      </w:r>
      <w:r w:rsidRPr="00E935ED">
        <w:rPr>
          <w:rFonts w:hint="eastAsia"/>
          <w:shd w:val="clear" w:color="auto" w:fill="FFFFFF"/>
          <w:lang/>
        </w:rPr>
        <w:t>年年末启动，</w:t>
      </w:r>
      <w:r w:rsidRPr="00E935ED">
        <w:rPr>
          <w:rFonts w:hint="eastAsia"/>
          <w:shd w:val="clear" w:color="auto" w:fill="FFFFFF"/>
          <w:lang/>
        </w:rPr>
        <w:t>2022</w:t>
      </w:r>
      <w:r w:rsidRPr="00E935ED">
        <w:rPr>
          <w:rFonts w:hint="eastAsia"/>
          <w:shd w:val="clear" w:color="auto" w:fill="FFFFFF"/>
          <w:lang/>
        </w:rPr>
        <w:t>年</w:t>
      </w:r>
      <w:r w:rsidRPr="00E935ED">
        <w:rPr>
          <w:rFonts w:hint="eastAsia"/>
          <w:shd w:val="clear" w:color="auto" w:fill="FFFFFF"/>
          <w:lang/>
        </w:rPr>
        <w:t>12</w:t>
      </w:r>
      <w:r w:rsidRPr="00E935ED">
        <w:rPr>
          <w:rFonts w:hint="eastAsia"/>
          <w:shd w:val="clear" w:color="auto" w:fill="FFFFFF"/>
          <w:lang/>
        </w:rPr>
        <w:t>月支付项目启动资金</w:t>
      </w:r>
      <w:r w:rsidRPr="00E935ED">
        <w:rPr>
          <w:rFonts w:hint="eastAsia"/>
          <w:shd w:val="clear" w:color="auto" w:fill="FFFFFF"/>
          <w:lang/>
        </w:rPr>
        <w:t>14.27</w:t>
      </w:r>
      <w:r w:rsidRPr="00E935ED">
        <w:rPr>
          <w:rFonts w:hint="eastAsia"/>
          <w:shd w:val="clear" w:color="auto" w:fill="FFFFFF"/>
          <w:lang/>
        </w:rPr>
        <w:t>万元，</w:t>
      </w:r>
      <w:r w:rsidRPr="00E935ED">
        <w:rPr>
          <w:rFonts w:hint="eastAsia"/>
          <w:shd w:val="clear" w:color="auto" w:fill="FFFFFF"/>
          <w:lang/>
        </w:rPr>
        <w:t>2023</w:t>
      </w:r>
      <w:r w:rsidRPr="00E935ED">
        <w:rPr>
          <w:rFonts w:hint="eastAsia"/>
          <w:shd w:val="clear" w:color="auto" w:fill="FFFFFF"/>
          <w:lang/>
        </w:rPr>
        <w:t>年项目完成，竣工验收后，支付</w:t>
      </w:r>
      <w:r w:rsidRPr="00E935ED">
        <w:rPr>
          <w:rFonts w:hint="eastAsia"/>
          <w:shd w:val="clear" w:color="auto" w:fill="FFFFFF"/>
          <w:lang/>
        </w:rPr>
        <w:t>33.29</w:t>
      </w:r>
      <w:r w:rsidRPr="00E935ED">
        <w:rPr>
          <w:rFonts w:hint="eastAsia"/>
          <w:shd w:val="clear" w:color="auto" w:fill="FFFFFF"/>
          <w:lang/>
        </w:rPr>
        <w:t>万元，项目完成时间在合同约定的时间内，未超出时效。</w:t>
      </w:r>
    </w:p>
    <w:p w:rsidR="00E935ED" w:rsidRPr="00E935ED" w:rsidRDefault="00233C0A" w:rsidP="00CA117F">
      <w:pPr>
        <w:pStyle w:val="20"/>
        <w:ind w:firstLine="562"/>
        <w:rPr>
          <w:shd w:val="clear" w:color="auto" w:fill="FFFFFF"/>
          <w:lang/>
        </w:rPr>
      </w:pPr>
      <w:bookmarkStart w:id="19" w:name="_Toc3072"/>
      <w:bookmarkStart w:id="20" w:name="_Toc12690"/>
      <w:r>
        <w:rPr>
          <w:rFonts w:hint="eastAsia"/>
          <w:shd w:val="clear" w:color="auto" w:fill="FFFFFF"/>
          <w:lang/>
        </w:rPr>
        <w:t>（</w:t>
      </w:r>
      <w:r w:rsidR="00E935ED" w:rsidRPr="00E935ED">
        <w:rPr>
          <w:rFonts w:hint="eastAsia"/>
          <w:shd w:val="clear" w:color="auto" w:fill="FFFFFF"/>
          <w:lang/>
        </w:rPr>
        <w:t>四</w:t>
      </w:r>
      <w:r>
        <w:rPr>
          <w:rFonts w:hint="eastAsia"/>
          <w:shd w:val="clear" w:color="auto" w:fill="FFFFFF"/>
          <w:lang/>
        </w:rPr>
        <w:t>）</w:t>
      </w:r>
      <w:r w:rsidR="00E935ED" w:rsidRPr="00E935ED">
        <w:rPr>
          <w:rFonts w:hint="eastAsia"/>
          <w:shd w:val="clear" w:color="auto" w:fill="FFFFFF"/>
          <w:lang/>
        </w:rPr>
        <w:t>项目效益情况</w:t>
      </w:r>
      <w:bookmarkEnd w:id="19"/>
      <w:bookmarkEnd w:id="20"/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社会效益</w:t>
      </w:r>
    </w:p>
    <w:p w:rsidR="00E935ED" w:rsidRPr="00E935ED" w:rsidRDefault="00E935ED" w:rsidP="004B56F8">
      <w:pPr>
        <w:pStyle w:val="4"/>
        <w:ind w:firstLine="480"/>
        <w:rPr>
          <w:color w:val="FF0000"/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为人民群众在房屋改扩建、产权办理、职称业绩证明、解决纠纷及司法、纪检部门办案取证方面提供了便利和依据，最大限度地发挥了城建档案的利用价值。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经济效益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降低行政成本：通过制定科学合理的预算方案，合理分配资源，避免浪费，有效降低行政成本。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提高资金使用效率：加强项目执行与监督，确保资金按计划使用，能够最大限度地发挥资金的效益，实现经费的有效利用。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促进经济增长：我馆在项目实施过程中，可以带动相关产业的发展，为经济增长提供动力。同时，通过引入先进的管理理念和技术手段，也可以提升相关行业的竞争力和创新能力。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3.</w:t>
      </w:r>
      <w:r w:rsidRPr="00E935ED">
        <w:rPr>
          <w:rFonts w:hint="eastAsia"/>
          <w:shd w:val="clear" w:color="auto" w:fill="FFFFFF"/>
          <w:lang/>
        </w:rPr>
        <w:t>可持续效益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lastRenderedPageBreak/>
        <w:t>可持续管理制度建立：我馆在项目实施过程中，注重风险管理与应对，建立起一套可持续的管理制度，为未来的项目实施提供了可借鉴的经验和模式。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综上所述，我馆通过一系列的操作和策略，实现了社会效益、经济效益和可持续效益的多重提升，为政府形象的塑造、公共服务的优化以及社会的可持续发展做出了积极贡献。</w:t>
      </w:r>
    </w:p>
    <w:p w:rsidR="00E935ED" w:rsidRPr="00E935ED" w:rsidRDefault="00E935ED" w:rsidP="00CA117F">
      <w:pPr>
        <w:pStyle w:val="10"/>
        <w:ind w:firstLine="602"/>
        <w:rPr>
          <w:shd w:val="clear" w:color="auto" w:fill="FFFFFF"/>
          <w:lang/>
        </w:rPr>
      </w:pPr>
      <w:bookmarkStart w:id="21" w:name="_Toc390096931"/>
      <w:bookmarkStart w:id="22" w:name="_Toc390267055"/>
      <w:bookmarkStart w:id="23" w:name="_Toc12414"/>
      <w:bookmarkStart w:id="24" w:name="_Toc24241"/>
      <w:r w:rsidRPr="00E935ED">
        <w:rPr>
          <w:rFonts w:hint="eastAsia"/>
          <w:shd w:val="clear" w:color="auto" w:fill="FFFFFF"/>
          <w:lang/>
        </w:rPr>
        <w:t>五、项目主要经验、存在的问题</w:t>
      </w:r>
      <w:bookmarkEnd w:id="21"/>
      <w:bookmarkEnd w:id="22"/>
      <w:r w:rsidRPr="00E935ED">
        <w:rPr>
          <w:rFonts w:hint="eastAsia"/>
          <w:shd w:val="clear" w:color="auto" w:fill="FFFFFF"/>
          <w:lang/>
        </w:rPr>
        <w:t>及建议</w:t>
      </w:r>
      <w:bookmarkEnd w:id="23"/>
      <w:bookmarkEnd w:id="24"/>
    </w:p>
    <w:p w:rsidR="00E935ED" w:rsidRPr="00E935ED" w:rsidRDefault="00E935ED" w:rsidP="00CA117F">
      <w:pPr>
        <w:pStyle w:val="20"/>
        <w:ind w:firstLine="56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（一）项目主要经验及做法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跨部门协作与沟通：项目实施和绩效评价涉及多个部门和单位的配合与协作。我馆积极加强部门间的沟通与协调，确保评价工作的顺利进行。同时，我馆也鼓励各部门积极参与评价过程，共同分析项目存在的问题，并探讨改进措施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持续改进与反馈机制：我馆认识到项目绩效评价是一个持续的过程，而非一次性的工作。因此，我馆建立了持续改进和反馈机制，根据项目绩效评价的结果及时调整和优化项目实施方案，确保项目能够持续、有效地推进。</w:t>
      </w:r>
    </w:p>
    <w:p w:rsidR="00E935ED" w:rsidRPr="00E935ED" w:rsidRDefault="00E935ED" w:rsidP="00CA117F">
      <w:pPr>
        <w:pStyle w:val="20"/>
        <w:ind w:firstLine="562"/>
        <w:rPr>
          <w:shd w:val="clear" w:color="auto" w:fill="FFFFFF"/>
          <w:lang/>
        </w:rPr>
      </w:pPr>
      <w:bookmarkStart w:id="25" w:name="_Toc6772"/>
      <w:bookmarkStart w:id="26" w:name="_Toc2597"/>
      <w:r w:rsidRPr="00E935ED">
        <w:rPr>
          <w:rFonts w:hint="eastAsia"/>
          <w:shd w:val="clear" w:color="auto" w:fill="FFFFFF"/>
          <w:lang/>
        </w:rPr>
        <w:t>（二）存在的问题</w:t>
      </w:r>
      <w:bookmarkEnd w:id="25"/>
      <w:bookmarkEnd w:id="26"/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评价体系有待完善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我馆在项目绩效评价过程中已经构建了较为全面的指标体系，但在实际操作中仍发现存在一些不足。例如，部分指标设置过于笼统，未能充分反映项目的具体特点和实际情况；同时，一些关键绩效指标的权重分配也可能不够合理，导致评价结果不能准确反映项目的真实绩效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数据收集与分析存在局限性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在数据收集方面，我馆虽然注重数据的真实性和准确性，但由于数据来源的多样性和复杂性，仍存在数据收集不全、数据质量参差不齐的问题。此外，在数据分析方面，我们目前主要依赖于传统的统计分析方法，对于更高级的数据挖掘和机器学习技术运用不足，这也在一定程度上限制了评价结果的深度和广度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3.</w:t>
      </w:r>
      <w:r w:rsidRPr="00E935ED">
        <w:rPr>
          <w:rFonts w:hint="eastAsia"/>
          <w:shd w:val="clear" w:color="auto" w:fill="FFFFFF"/>
          <w:lang/>
        </w:rPr>
        <w:t>部门间协作与沟通不够顺畅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尽管我馆加强了部门间的沟通与协作，但在实际操作中仍存在一些问题。例如，部分部门对项目绩效评价工作的重要性认识不足，参与度和配合度有待提高；同时，部门间信息共享和沟通渠道不畅通，也影响了评价工作的效率和准确性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4.</w:t>
      </w:r>
      <w:r w:rsidRPr="00E935ED">
        <w:rPr>
          <w:rFonts w:hint="eastAsia"/>
          <w:shd w:val="clear" w:color="auto" w:fill="FFFFFF"/>
          <w:lang/>
        </w:rPr>
        <w:t>反馈与改进机制尚需加强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虽然我馆建立了持续改进和反馈机制，但在实际操作中，这一机制的执行力度和效果还有待加强。例如，对于评价结果的反馈和改进措施的实施缺乏有效的</w:t>
      </w:r>
      <w:r w:rsidRPr="00E935ED">
        <w:rPr>
          <w:rFonts w:hint="eastAsia"/>
          <w:shd w:val="clear" w:color="auto" w:fill="FFFFFF"/>
          <w:lang/>
        </w:rPr>
        <w:lastRenderedPageBreak/>
        <w:t>监督和评估机制；同时，部分部门和人员对改进措施的重视程度不够，导致改进措施难以得到有效落实。</w:t>
      </w:r>
    </w:p>
    <w:p w:rsidR="00E935ED" w:rsidRPr="00E935ED" w:rsidRDefault="00E935ED" w:rsidP="00CA117F">
      <w:pPr>
        <w:pStyle w:val="20"/>
        <w:ind w:firstLine="562"/>
        <w:rPr>
          <w:shd w:val="clear" w:color="auto" w:fill="FFFFFF"/>
          <w:lang/>
        </w:rPr>
      </w:pPr>
      <w:bookmarkStart w:id="27" w:name="_Toc16271"/>
      <w:bookmarkStart w:id="28" w:name="_Toc29278"/>
      <w:r w:rsidRPr="00E935ED">
        <w:rPr>
          <w:rFonts w:hint="eastAsia"/>
          <w:shd w:val="clear" w:color="auto" w:fill="FFFFFF"/>
          <w:lang/>
        </w:rPr>
        <w:t>（三）有关建议</w:t>
      </w:r>
      <w:bookmarkEnd w:id="27"/>
      <w:bookmarkEnd w:id="28"/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1.</w:t>
      </w:r>
      <w:r w:rsidRPr="00E935ED">
        <w:rPr>
          <w:rFonts w:hint="eastAsia"/>
          <w:shd w:val="clear" w:color="auto" w:fill="FFFFFF"/>
          <w:lang/>
        </w:rPr>
        <w:t>完善评价体系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①细化指标设置：对现有的绩效指标进行进一步的细化和分类，确保每个指标都能准确反映项目的特定方面和实际情况。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合理分配权重：根据项目的核心目标和关键成功因素，重新评估和调整各项指标的权重，确保权重分配更加合理和科学。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②引入专家评审：邀请行业专家和学者参与评价体系的制定和完善过程，借鉴他们的专业知识和经验，提升评价体系的权威性和准确性。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2.</w:t>
      </w:r>
      <w:r w:rsidRPr="00E935ED">
        <w:rPr>
          <w:rFonts w:hint="eastAsia"/>
          <w:shd w:val="clear" w:color="auto" w:fill="FFFFFF"/>
          <w:lang/>
        </w:rPr>
        <w:t>加强数据收集与分析能力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①完善数据收集机制：建立统一的数据收集标准和流程，确保数据来源的可靠性和一致性。同时，加强对数据质量的监控和审核，确保数据的真实性和准确性。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②引入先进分析方法：在数据分析方面，可以引入更高级的数据挖掘和机器学习技术，对大量数据进行深度挖掘和分析，以发现隐藏在数据背后的规律和问题。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③加强数据培训：针对部门内部人员对数据分析技术的掌握程度不同，可以开展相关的数据分析和技术培训，提升整体的数据分析能力。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3.</w:t>
      </w:r>
      <w:r w:rsidRPr="00E935ED">
        <w:rPr>
          <w:rFonts w:hint="eastAsia"/>
          <w:shd w:val="clear" w:color="auto" w:fill="FFFFFF"/>
          <w:lang/>
        </w:rPr>
        <w:t>加强部门间协作与沟通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①提高认识与参与度：通过组织培训和宣传活动，提高各部门对项目绩效评价工作的认识和重视程度，鼓励各部门积极参与评价工作。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②建立信息共享平台：搭建一个部门间信息共享和交流的平台，方便各部门及时获取项目绩效评价的相关信息和数据，促进部门间的协作和沟通。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③定期召开协调会议：定期召开项目绩效评价工作的协调会议，听取各部门的意见和建议，解决工作中出现的问题和困难，推动评价工作的顺利进行。</w:t>
      </w:r>
    </w:p>
    <w:p w:rsidR="00E935ED" w:rsidRPr="00E935ED" w:rsidRDefault="00E935ED" w:rsidP="00CA117F">
      <w:pPr>
        <w:pStyle w:val="3"/>
        <w:ind w:firstLine="482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4.</w:t>
      </w:r>
      <w:r w:rsidRPr="00E935ED">
        <w:rPr>
          <w:rFonts w:hint="eastAsia"/>
          <w:shd w:val="clear" w:color="auto" w:fill="FFFFFF"/>
          <w:lang/>
        </w:rPr>
        <w:t>强化反馈与改进机制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①建立反馈渠道：设立专门的反馈渠道或热线，方便各部门和项目团队对评价结果进行反馈和提出改进建议。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②加强监督与评估：对改进措施的实施情况进行定期监督和评估，确保改进措施得到有效落实。同时，对未达到预期效果的改进措施进行调整和完善。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lastRenderedPageBreak/>
        <w:t>③鼓励创新与实践：鼓励各部门和项目团队在实践中积极探索和创新，对有效的改进措施进行总结和推广，以不断提升项目绩效评价工作的质量和水平。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报告包括以下附件：</w:t>
      </w:r>
    </w:p>
    <w:p w:rsidR="00E935ED" w:rsidRPr="00E935ED" w:rsidRDefault="00E935ED" w:rsidP="004B56F8">
      <w:pPr>
        <w:pStyle w:val="4"/>
        <w:ind w:firstLine="480"/>
        <w:rPr>
          <w:shd w:val="clear" w:color="auto" w:fill="FFFFFF"/>
          <w:lang/>
        </w:rPr>
      </w:pPr>
      <w:r w:rsidRPr="00E935ED">
        <w:rPr>
          <w:rFonts w:hint="eastAsia"/>
          <w:shd w:val="clear" w:color="auto" w:fill="FFFFFF"/>
          <w:lang/>
        </w:rPr>
        <w:t>项目支出绩效自评表（一个项目支出一张表）</w:t>
      </w:r>
    </w:p>
    <w:p w:rsidR="00E935ED" w:rsidRPr="00E935ED" w:rsidRDefault="00E935ED" w:rsidP="00CA117F">
      <w:pPr>
        <w:pStyle w:val="4"/>
        <w:ind w:firstLine="480"/>
        <w:rPr>
          <w:shd w:val="clear" w:color="auto" w:fill="FFFFFF"/>
          <w:lang/>
        </w:rPr>
      </w:pPr>
    </w:p>
    <w:p w:rsidR="00E935ED" w:rsidRPr="00E935ED" w:rsidRDefault="00E935ED" w:rsidP="00CA117F">
      <w:pPr>
        <w:pStyle w:val="4"/>
        <w:ind w:firstLine="480"/>
        <w:rPr>
          <w:shd w:val="clear" w:color="auto" w:fill="FFFFFF"/>
          <w:lang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Default="00E935ED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CA117F" w:rsidRDefault="00CA117F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AE4235" w:rsidRPr="00E935ED" w:rsidRDefault="00AE4235" w:rsidP="00CA117F">
      <w:pPr>
        <w:pStyle w:val="4"/>
        <w:ind w:firstLine="480"/>
        <w:rPr>
          <w:rFonts w:ascii="Calibri" w:hAnsi="Calibri" w:cs="Times New Roman"/>
          <w:szCs w:val="18"/>
          <w:shd w:val="clear" w:color="auto" w:fill="FFFFFF"/>
        </w:rPr>
      </w:pPr>
    </w:p>
    <w:p w:rsidR="00E935ED" w:rsidRPr="00E935ED" w:rsidRDefault="00E935ED" w:rsidP="00E935ED">
      <w:pPr>
        <w:widowControl/>
        <w:spacing w:beforeAutospacing="1" w:afterAutospacing="1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  <w:r w:rsidRPr="00E935ED">
        <w:rPr>
          <w:rFonts w:ascii="宋体" w:eastAsia="宋体" w:hAnsi="宋体" w:cs="黑体" w:hint="eastAsia"/>
          <w:kern w:val="0"/>
          <w:szCs w:val="21"/>
          <w:shd w:val="clear" w:color="auto" w:fill="FFFFFF"/>
        </w:rPr>
        <w:lastRenderedPageBreak/>
        <w:t>附件2-1</w:t>
      </w:r>
    </w:p>
    <w:p w:rsidR="00E935ED" w:rsidRPr="00E935ED" w:rsidRDefault="00E935ED" w:rsidP="00EB42CA">
      <w:pPr>
        <w:widowControl/>
        <w:jc w:val="center"/>
        <w:rPr>
          <w:rFonts w:ascii="宋体" w:eastAsia="宋体" w:hAnsi="宋体" w:cs="方正小标宋简体"/>
          <w:szCs w:val="21"/>
          <w:shd w:val="clear" w:color="auto" w:fill="FFFFFF"/>
          <w:lang/>
        </w:rPr>
      </w:pPr>
      <w:r w:rsidRPr="00E935ED">
        <w:rPr>
          <w:rFonts w:ascii="宋体" w:eastAsia="宋体" w:hAnsi="宋体" w:cs="方正小标宋简体" w:hint="eastAsia"/>
          <w:szCs w:val="21"/>
          <w:shd w:val="clear" w:color="auto" w:fill="FFFFFF"/>
          <w:lang/>
        </w:rPr>
        <w:t>项目支出绩效自评表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5"/>
        <w:gridCol w:w="1085"/>
        <w:gridCol w:w="1085"/>
        <w:gridCol w:w="1154"/>
        <w:gridCol w:w="1216"/>
        <w:gridCol w:w="1139"/>
        <w:gridCol w:w="832"/>
        <w:gridCol w:w="877"/>
        <w:gridCol w:w="1426"/>
      </w:tblGrid>
      <w:tr w:rsidR="00E935ED" w:rsidRPr="00E935ED" w:rsidTr="00F569CF">
        <w:trPr>
          <w:trHeight w:val="509"/>
          <w:jc w:val="center"/>
        </w:trPr>
        <w:tc>
          <w:tcPr>
            <w:tcW w:w="1085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项目支</w:t>
            </w:r>
          </w:p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出名称</w:t>
            </w:r>
          </w:p>
        </w:tc>
        <w:tc>
          <w:tcPr>
            <w:tcW w:w="8814" w:type="dxa"/>
            <w:gridSpan w:val="8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城建档案管理工作经费</w:t>
            </w:r>
          </w:p>
        </w:tc>
      </w:tr>
      <w:tr w:rsidR="00E935ED" w:rsidRPr="00E935ED" w:rsidTr="00F569CF">
        <w:trPr>
          <w:trHeight w:val="275"/>
          <w:jc w:val="center"/>
        </w:trPr>
        <w:tc>
          <w:tcPr>
            <w:tcW w:w="1085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主管部门</w:t>
            </w:r>
          </w:p>
        </w:tc>
        <w:tc>
          <w:tcPr>
            <w:tcW w:w="4540" w:type="dxa"/>
            <w:gridSpan w:val="4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怀化市住房和城乡建设局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实施单位</w:t>
            </w:r>
          </w:p>
        </w:tc>
        <w:tc>
          <w:tcPr>
            <w:tcW w:w="3135" w:type="dxa"/>
            <w:gridSpan w:val="3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怀化市城乡建设档案馆</w:t>
            </w:r>
          </w:p>
        </w:tc>
      </w:tr>
      <w:tr w:rsidR="00E935ED" w:rsidRPr="00E935ED" w:rsidTr="00F569CF">
        <w:trPr>
          <w:trHeight w:val="363"/>
          <w:jc w:val="center"/>
        </w:trPr>
        <w:tc>
          <w:tcPr>
            <w:tcW w:w="1085" w:type="dxa"/>
            <w:vMerge w:val="restart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项目资金</w:t>
            </w:r>
          </w:p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（万元）</w:t>
            </w:r>
          </w:p>
        </w:tc>
        <w:tc>
          <w:tcPr>
            <w:tcW w:w="2170" w:type="dxa"/>
            <w:gridSpan w:val="2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54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年初预算数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全年预算数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全年执行数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执行率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</w:tr>
      <w:tr w:rsidR="00E935ED" w:rsidRPr="00E935ED" w:rsidTr="00F569CF">
        <w:trPr>
          <w:trHeight w:val="363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年度资金总额　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</w:tr>
      <w:tr w:rsidR="00E935ED" w:rsidRPr="00E935ED" w:rsidTr="00F569CF">
        <w:trPr>
          <w:trHeight w:val="363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其中：当年财政拨款　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F569CF">
        <w:trPr>
          <w:trHeight w:val="363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上年结转资金　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</w:tr>
      <w:tr w:rsidR="00E935ED" w:rsidRPr="00E935ED" w:rsidTr="00F569CF">
        <w:trPr>
          <w:trHeight w:val="259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其他资金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</w:p>
        </w:tc>
      </w:tr>
      <w:tr w:rsidR="00E935ED" w:rsidRPr="00E935ED" w:rsidTr="004C0CBF">
        <w:trPr>
          <w:trHeight w:val="259"/>
          <w:jc w:val="center"/>
        </w:trPr>
        <w:tc>
          <w:tcPr>
            <w:tcW w:w="1085" w:type="dxa"/>
            <w:vMerge w:val="restart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年度总体目标</w:t>
            </w:r>
          </w:p>
        </w:tc>
        <w:tc>
          <w:tcPr>
            <w:tcW w:w="4540" w:type="dxa"/>
            <w:gridSpan w:val="4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预期目标</w:t>
            </w:r>
          </w:p>
        </w:tc>
        <w:tc>
          <w:tcPr>
            <w:tcW w:w="4274" w:type="dxa"/>
            <w:gridSpan w:val="4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实际完成情况</w:t>
            </w:r>
          </w:p>
        </w:tc>
      </w:tr>
      <w:tr w:rsidR="00E935ED" w:rsidRPr="00E935ED" w:rsidTr="00F569CF">
        <w:trPr>
          <w:trHeight w:val="1757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540" w:type="dxa"/>
            <w:gridSpan w:val="4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1、数字化案卷10000卷，为城乡建设提供档案服务，为服务对象节省时间，查阅人数近200人次，调卷近600卷。2、社会满意度95%以上。　</w:t>
            </w:r>
          </w:p>
        </w:tc>
        <w:tc>
          <w:tcPr>
            <w:tcW w:w="4274" w:type="dxa"/>
            <w:gridSpan w:val="4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2023年，市城建档案馆数字化处理案卷14000余卷，扫描文字、图纸30余万张，接待档案查阅人员236人次，查阅档案1243卷，复印相关档案资料6000余张。为人民群众在房屋改扩建、产权办理、职称业绩证明、解决纠纷及司法、纪检部门办案取证方面提供了便利和依据，最大限度地发挥了城建档案的利用价值。</w:t>
            </w:r>
          </w:p>
        </w:tc>
      </w:tr>
      <w:tr w:rsidR="00E935ED" w:rsidRPr="00E935ED" w:rsidTr="004C0CBF">
        <w:trPr>
          <w:trHeight w:val="947"/>
          <w:jc w:val="center"/>
        </w:trPr>
        <w:tc>
          <w:tcPr>
            <w:tcW w:w="1085" w:type="dxa"/>
            <w:vMerge w:val="restart"/>
            <w:vAlign w:val="center"/>
          </w:tcPr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绩</w:t>
            </w:r>
          </w:p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</w:t>
            </w:r>
          </w:p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指</w:t>
            </w:r>
          </w:p>
          <w:p w:rsidR="00E935ED" w:rsidRPr="00E935ED" w:rsidRDefault="00E935ED" w:rsidP="00F569C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标</w:t>
            </w: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一级指标</w:t>
            </w: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二级指标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三级指标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指标值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实际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完成值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偏差原因分析及改进措施</w:t>
            </w:r>
          </w:p>
        </w:tc>
      </w:tr>
      <w:tr w:rsidR="00E935ED" w:rsidRPr="00E935ED" w:rsidTr="004C0CBF">
        <w:trPr>
          <w:trHeight w:val="1044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 w:val="restart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产出指标</w:t>
            </w:r>
          </w:p>
          <w:p w:rsidR="00E935ED" w:rsidRPr="00E935ED" w:rsidRDefault="00E935ED" w:rsidP="004C0CB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（50分）</w:t>
            </w: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数量指标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城乡建设档案管理工作完成率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363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质量达标率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509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时效指标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6C0C94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完成及时</w:t>
            </w:r>
            <w:r w:rsidR="006C0C94">
              <w:rPr>
                <w:rFonts w:ascii="宋体" w:eastAsia="宋体" w:hAnsi="宋体" w:cs="Times New Roman" w:hint="eastAsia"/>
                <w:szCs w:val="21"/>
              </w:rPr>
              <w:t>性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月之前完成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月之前完成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509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成本指标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项目成本控制额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≤2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10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509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 w:val="restart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效益指标</w:t>
            </w:r>
          </w:p>
          <w:p w:rsidR="00E935ED" w:rsidRPr="00E935ED" w:rsidRDefault="00E935ED" w:rsidP="004C0CB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（30分）</w:t>
            </w: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经济效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充分发挥专项资金效益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效果一般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8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758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社会效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提高档案管理工作业务水平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509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可持续影响指标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可持续性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758"/>
          <w:jc w:val="center"/>
        </w:trPr>
        <w:tc>
          <w:tcPr>
            <w:tcW w:w="1085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社会公众满意指标</w:t>
            </w:r>
          </w:p>
          <w:p w:rsidR="00E935ED" w:rsidRPr="00E935ED" w:rsidRDefault="00E935ED" w:rsidP="004C0CB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（10分）</w:t>
            </w:r>
          </w:p>
        </w:tc>
        <w:tc>
          <w:tcPr>
            <w:tcW w:w="1085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服务对象满意度指标</w:t>
            </w:r>
          </w:p>
        </w:tc>
        <w:tc>
          <w:tcPr>
            <w:tcW w:w="115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社会公众满意度</w:t>
            </w:r>
          </w:p>
        </w:tc>
        <w:tc>
          <w:tcPr>
            <w:tcW w:w="121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5%</w:t>
            </w:r>
            <w:r w:rsidR="006C0C94">
              <w:rPr>
                <w:rFonts w:ascii="宋体" w:eastAsia="宋体" w:hAnsi="宋体" w:cs="Times New Roman" w:hint="eastAsia"/>
                <w:szCs w:val="21"/>
              </w:rPr>
              <w:t>以上</w:t>
            </w:r>
          </w:p>
        </w:tc>
        <w:tc>
          <w:tcPr>
            <w:tcW w:w="113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5%</w:t>
            </w:r>
            <w:r w:rsidR="006C0C94">
              <w:rPr>
                <w:rFonts w:ascii="宋体" w:eastAsia="宋体" w:hAnsi="宋体" w:cs="Times New Roman" w:hint="eastAsia"/>
                <w:szCs w:val="21"/>
              </w:rPr>
              <w:t>以上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374"/>
          <w:jc w:val="center"/>
        </w:trPr>
        <w:tc>
          <w:tcPr>
            <w:tcW w:w="6764" w:type="dxa"/>
            <w:gridSpan w:val="6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总分</w:t>
            </w:r>
          </w:p>
        </w:tc>
        <w:tc>
          <w:tcPr>
            <w:tcW w:w="832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100</w:t>
            </w:r>
          </w:p>
        </w:tc>
        <w:tc>
          <w:tcPr>
            <w:tcW w:w="877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8</w:t>
            </w:r>
          </w:p>
        </w:tc>
        <w:tc>
          <w:tcPr>
            <w:tcW w:w="1426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E935ED" w:rsidRPr="00E935ED" w:rsidRDefault="00E935ED" w:rsidP="00EB42CA">
      <w:pPr>
        <w:widowControl/>
        <w:spacing w:line="360" w:lineRule="exact"/>
        <w:jc w:val="left"/>
        <w:rPr>
          <w:rFonts w:ascii="宋体" w:eastAsia="宋体" w:hAnsi="宋体" w:cs="仿宋_GB2312"/>
          <w:szCs w:val="21"/>
        </w:rPr>
      </w:pPr>
      <w:r w:rsidRPr="00E935ED">
        <w:rPr>
          <w:rFonts w:ascii="宋体" w:eastAsia="宋体" w:hAnsi="宋体" w:cs="仿宋_GB2312" w:hint="eastAsia"/>
          <w:szCs w:val="21"/>
        </w:rPr>
        <w:t>填表人： 李艳      填报日期：  2024年5月30日     联系电话： 13787518182</w:t>
      </w:r>
    </w:p>
    <w:p w:rsidR="00E935ED" w:rsidRDefault="00E935ED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4C0CBF" w:rsidRPr="00E935ED" w:rsidRDefault="004C0CBF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shd w:val="clear" w:color="auto" w:fill="FFFFFF"/>
        </w:rPr>
      </w:pPr>
    </w:p>
    <w:p w:rsidR="00E935ED" w:rsidRPr="00E935ED" w:rsidRDefault="00E935ED" w:rsidP="00EB42CA">
      <w:pPr>
        <w:widowControl/>
        <w:spacing w:line="360" w:lineRule="exact"/>
        <w:jc w:val="left"/>
        <w:rPr>
          <w:rFonts w:ascii="宋体" w:eastAsia="宋体" w:hAnsi="宋体" w:cs="黑体"/>
          <w:szCs w:val="21"/>
          <w:shd w:val="clear" w:color="auto" w:fill="FFFFFF"/>
        </w:rPr>
      </w:pPr>
      <w:r w:rsidRPr="00E935ED">
        <w:rPr>
          <w:rFonts w:ascii="宋体" w:eastAsia="宋体" w:hAnsi="宋体" w:cs="黑体" w:hint="eastAsia"/>
          <w:szCs w:val="21"/>
          <w:shd w:val="clear" w:color="auto" w:fill="FFFFFF"/>
        </w:rPr>
        <w:lastRenderedPageBreak/>
        <w:t>附件2-2</w:t>
      </w:r>
    </w:p>
    <w:p w:rsidR="00E935ED" w:rsidRPr="00E935ED" w:rsidRDefault="00E935ED" w:rsidP="00EB42CA">
      <w:pPr>
        <w:widowControl/>
        <w:spacing w:line="360" w:lineRule="exact"/>
        <w:jc w:val="center"/>
        <w:rPr>
          <w:rFonts w:ascii="宋体" w:eastAsia="宋体" w:hAnsi="宋体" w:cs="方正小标宋简体"/>
          <w:szCs w:val="21"/>
          <w:shd w:val="clear" w:color="auto" w:fill="FFFFFF"/>
          <w:lang/>
        </w:rPr>
      </w:pPr>
      <w:r w:rsidRPr="00E935ED">
        <w:rPr>
          <w:rFonts w:ascii="宋体" w:eastAsia="宋体" w:hAnsi="宋体" w:cs="方正小标宋简体" w:hint="eastAsia"/>
          <w:szCs w:val="21"/>
          <w:shd w:val="clear" w:color="auto" w:fill="FFFFFF"/>
          <w:lang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E935ED" w:rsidRPr="00E935ED" w:rsidTr="004C0CBF">
        <w:trPr>
          <w:trHeight w:val="475"/>
          <w:jc w:val="center"/>
        </w:trPr>
        <w:tc>
          <w:tcPr>
            <w:tcW w:w="1080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项目支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城市基础配套费征收经费</w:t>
            </w:r>
          </w:p>
        </w:tc>
      </w:tr>
      <w:tr w:rsidR="00E935ED" w:rsidRPr="00E935ED" w:rsidTr="004C0CBF">
        <w:trPr>
          <w:trHeight w:val="255"/>
          <w:jc w:val="center"/>
        </w:trPr>
        <w:tc>
          <w:tcPr>
            <w:tcW w:w="1080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怀化市住房和城乡建设局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怀化市城乡建设档案馆</w:t>
            </w:r>
          </w:p>
        </w:tc>
      </w:tr>
      <w:tr w:rsidR="00E935ED" w:rsidRPr="00E935ED" w:rsidTr="004C0CBF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项目资金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年初预算数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全年预算数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全年执行数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执行率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</w:tr>
      <w:tr w:rsidR="00E935ED" w:rsidRPr="00E935ED" w:rsidTr="006F5E67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年度资金总额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0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</w:tr>
      <w:tr w:rsidR="00E935ED" w:rsidRPr="00E935ED" w:rsidTr="006F5E67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其中：当年财政拨款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0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7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6F5E67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上年结转资金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6F5E67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0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4C0CBF">
        <w:trPr>
          <w:trHeight w:val="352"/>
          <w:jc w:val="center"/>
        </w:trPr>
        <w:tc>
          <w:tcPr>
            <w:tcW w:w="1080" w:type="dxa"/>
            <w:vMerge w:val="restart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实际完成情况</w:t>
            </w:r>
          </w:p>
        </w:tc>
      </w:tr>
      <w:tr w:rsidR="00E935ED" w:rsidRPr="00E935ED" w:rsidTr="004C0CBF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518" w:type="dxa"/>
            <w:gridSpan w:val="4"/>
            <w:vAlign w:val="center"/>
          </w:tcPr>
          <w:p w:rsidR="00E935ED" w:rsidRPr="00E935ED" w:rsidRDefault="00E935ED" w:rsidP="007512F2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　　</w:t>
            </w:r>
            <w:r w:rsidR="00401469">
              <w:rPr>
                <w:rFonts w:ascii="宋体" w:eastAsia="宋体" w:hAnsi="宋体" w:cs="Times New Roman" w:hint="eastAsia"/>
                <w:szCs w:val="21"/>
              </w:rPr>
              <w:t>弥补经费不足</w:t>
            </w:r>
            <w:r w:rsidR="007512F2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="007512F2" w:rsidRPr="007512F2">
              <w:rPr>
                <w:rFonts w:ascii="宋体" w:eastAsia="宋体" w:hAnsi="宋体" w:cs="Times New Roman" w:hint="eastAsia"/>
                <w:szCs w:val="21"/>
              </w:rPr>
              <w:t>数字化处理案卷</w:t>
            </w:r>
            <w:r w:rsidR="007512F2" w:rsidRPr="007512F2">
              <w:rPr>
                <w:rFonts w:ascii="宋体" w:eastAsia="宋体" w:hAnsi="宋体" w:cs="Times New Roman"/>
                <w:szCs w:val="21"/>
              </w:rPr>
              <w:t>10000卷</w:t>
            </w:r>
            <w:r w:rsidR="007512F2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</w:tc>
        <w:tc>
          <w:tcPr>
            <w:tcW w:w="4253" w:type="dxa"/>
            <w:gridSpan w:val="4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 xml:space="preserve">　</w:t>
            </w:r>
            <w:r w:rsidR="004C0CBF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2023年，市城建档案馆数字化处理案卷14000余卷，扫描文字、图纸30余万张，接待档案查阅人员236人次，查阅档案1243卷，复印相关档案资料6000余张。为人民群众在房屋改扩建、产权办理、职称业绩证明、解决纠纷及司法、纪检部门办案取证方面提供了便利和依据，最大限度地发挥了城建档案的利用价值。</w:t>
            </w:r>
          </w:p>
        </w:tc>
      </w:tr>
      <w:tr w:rsidR="00E935ED" w:rsidRPr="00E935ED" w:rsidTr="00220E2B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绩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指</w:t>
            </w:r>
          </w:p>
          <w:p w:rsidR="00E935ED" w:rsidRPr="00E935ED" w:rsidRDefault="00E935ED" w:rsidP="004C0CBF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标</w:t>
            </w: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年度指标值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实际完成值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偏差原因分析及改进措施</w:t>
            </w: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产出指标</w:t>
            </w:r>
          </w:p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（50分）</w:t>
            </w: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数字化案卷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≥1</w:t>
            </w:r>
            <w:r w:rsidRPr="00E935ED">
              <w:rPr>
                <w:rFonts w:ascii="宋体" w:eastAsia="宋体" w:hAnsi="宋体" w:cs="Times New Roman"/>
                <w:szCs w:val="21"/>
              </w:rPr>
              <w:t>0000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14000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D1158C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完成及时</w:t>
            </w:r>
            <w:r w:rsidR="00D1158C">
              <w:rPr>
                <w:rFonts w:ascii="宋体" w:eastAsia="宋体" w:hAnsi="宋体" w:cs="Times New Roman" w:hint="eastAsia"/>
                <w:szCs w:val="21"/>
              </w:rPr>
              <w:t>性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月3</w:t>
            </w:r>
            <w:r w:rsidRPr="00E935ED">
              <w:rPr>
                <w:rFonts w:ascii="宋体" w:eastAsia="宋体" w:hAnsi="宋体" w:cs="Times New Roman"/>
                <w:szCs w:val="21"/>
              </w:rPr>
              <w:t>1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日前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月3</w:t>
            </w:r>
            <w:r w:rsidRPr="00E935ED">
              <w:rPr>
                <w:rFonts w:ascii="宋体" w:eastAsia="宋体" w:hAnsi="宋体" w:cs="Times New Roman"/>
                <w:szCs w:val="21"/>
              </w:rPr>
              <w:t>1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日前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成本指标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项目成本控制额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≤</w:t>
            </w:r>
            <w:r w:rsidRPr="00E935ED">
              <w:rPr>
                <w:rFonts w:ascii="宋体" w:eastAsia="宋体" w:hAnsi="宋体" w:cs="Times New Roman"/>
                <w:szCs w:val="21"/>
              </w:rPr>
              <w:t>27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7.00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效益指标</w:t>
            </w:r>
          </w:p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（30分）</w:t>
            </w: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经济效</w:t>
            </w:r>
          </w:p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充分发挥专项资金效益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社会效</w:t>
            </w:r>
          </w:p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3A0300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为服务对象提供便利和依据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生态效</w:t>
            </w:r>
          </w:p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lastRenderedPageBreak/>
              <w:t>益指标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lastRenderedPageBreak/>
              <w:t>无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可持续性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满意度指标（10分）</w:t>
            </w:r>
          </w:p>
        </w:tc>
        <w:tc>
          <w:tcPr>
            <w:tcW w:w="1080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社会公众满意度</w:t>
            </w:r>
          </w:p>
        </w:tc>
        <w:tc>
          <w:tcPr>
            <w:tcW w:w="1209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≥90%</w:t>
            </w:r>
          </w:p>
        </w:tc>
        <w:tc>
          <w:tcPr>
            <w:tcW w:w="1134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5%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220E2B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总分</w:t>
            </w:r>
          </w:p>
        </w:tc>
        <w:tc>
          <w:tcPr>
            <w:tcW w:w="82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100</w:t>
            </w:r>
          </w:p>
        </w:tc>
        <w:tc>
          <w:tcPr>
            <w:tcW w:w="873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E935ED" w:rsidRPr="00E935ED" w:rsidRDefault="00E935ED" w:rsidP="00220E2B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E935ED" w:rsidRPr="00E935ED" w:rsidRDefault="00E935ED" w:rsidP="00EB42CA">
      <w:pPr>
        <w:widowControl/>
        <w:spacing w:line="360" w:lineRule="exact"/>
        <w:jc w:val="left"/>
        <w:rPr>
          <w:rFonts w:ascii="宋体" w:eastAsia="宋体" w:hAnsi="宋体" w:cs="Times New Roman"/>
          <w:szCs w:val="21"/>
        </w:rPr>
      </w:pPr>
    </w:p>
    <w:p w:rsidR="00E935ED" w:rsidRPr="00E935ED" w:rsidRDefault="00E935ED" w:rsidP="00EB42CA">
      <w:pPr>
        <w:widowControl/>
        <w:spacing w:line="360" w:lineRule="exact"/>
        <w:jc w:val="left"/>
        <w:rPr>
          <w:rFonts w:ascii="宋体" w:eastAsia="宋体" w:hAnsi="宋体" w:cs="仿宋_GB2312"/>
          <w:szCs w:val="21"/>
        </w:rPr>
      </w:pPr>
      <w:r w:rsidRPr="00E935ED">
        <w:rPr>
          <w:rFonts w:ascii="宋体" w:eastAsia="宋体" w:hAnsi="宋体" w:cs="仿宋_GB2312" w:hint="eastAsia"/>
          <w:szCs w:val="21"/>
        </w:rPr>
        <w:t>填表人： 李艳     填报日期：  2024年5月30日    联系电话： 13787518182</w:t>
      </w: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220E2B" w:rsidRDefault="00220E2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</w:p>
    <w:p w:rsidR="000574CB" w:rsidRDefault="000574C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 w:hint="eastAsia"/>
          <w:kern w:val="0"/>
          <w:szCs w:val="21"/>
          <w:shd w:val="clear" w:color="auto" w:fill="FFFFFF"/>
        </w:rPr>
      </w:pPr>
    </w:p>
    <w:p w:rsidR="000574CB" w:rsidRDefault="000574CB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 w:hint="eastAsia"/>
          <w:kern w:val="0"/>
          <w:szCs w:val="21"/>
          <w:shd w:val="clear" w:color="auto" w:fill="FFFFFF"/>
        </w:rPr>
      </w:pPr>
    </w:p>
    <w:p w:rsidR="00E935ED" w:rsidRPr="00E935ED" w:rsidRDefault="00E935ED" w:rsidP="00EB42CA">
      <w:pPr>
        <w:widowControl/>
        <w:spacing w:beforeAutospacing="1" w:afterAutospacing="1" w:line="360" w:lineRule="exact"/>
        <w:jc w:val="left"/>
        <w:rPr>
          <w:rFonts w:ascii="宋体" w:eastAsia="宋体" w:hAnsi="宋体" w:cs="黑体"/>
          <w:kern w:val="0"/>
          <w:szCs w:val="21"/>
          <w:shd w:val="clear" w:color="auto" w:fill="FFFFFF"/>
        </w:rPr>
      </w:pPr>
      <w:r w:rsidRPr="00E935ED">
        <w:rPr>
          <w:rFonts w:ascii="宋体" w:eastAsia="宋体" w:hAnsi="宋体" w:cs="黑体" w:hint="eastAsia"/>
          <w:kern w:val="0"/>
          <w:szCs w:val="21"/>
          <w:shd w:val="clear" w:color="auto" w:fill="FFFFFF"/>
        </w:rPr>
        <w:lastRenderedPageBreak/>
        <w:t>附件2-3</w:t>
      </w:r>
    </w:p>
    <w:p w:rsidR="00E935ED" w:rsidRPr="00E935ED" w:rsidRDefault="00E935ED" w:rsidP="00220E2B">
      <w:pPr>
        <w:widowControl/>
        <w:spacing w:line="360" w:lineRule="exact"/>
        <w:jc w:val="center"/>
        <w:rPr>
          <w:rFonts w:ascii="宋体" w:eastAsia="宋体" w:hAnsi="宋体" w:cs="方正小标宋简体"/>
          <w:szCs w:val="21"/>
          <w:shd w:val="clear" w:color="auto" w:fill="FFFFFF"/>
          <w:lang/>
        </w:rPr>
      </w:pPr>
      <w:r w:rsidRPr="00E935ED">
        <w:rPr>
          <w:rFonts w:ascii="宋体" w:eastAsia="宋体" w:hAnsi="宋体" w:cs="方正小标宋简体" w:hint="eastAsia"/>
          <w:szCs w:val="21"/>
          <w:shd w:val="clear" w:color="auto" w:fill="FFFFFF"/>
          <w:lang/>
        </w:rPr>
        <w:t>项目支出绩效自评表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1059"/>
        <w:gridCol w:w="1062"/>
        <w:gridCol w:w="1127"/>
        <w:gridCol w:w="1190"/>
        <w:gridCol w:w="1231"/>
        <w:gridCol w:w="692"/>
        <w:gridCol w:w="856"/>
        <w:gridCol w:w="1403"/>
      </w:tblGrid>
      <w:tr w:rsidR="00E935ED" w:rsidRPr="00E935ED" w:rsidTr="00A13101">
        <w:trPr>
          <w:trHeight w:val="557"/>
          <w:jc w:val="center"/>
        </w:trPr>
        <w:tc>
          <w:tcPr>
            <w:tcW w:w="1059" w:type="dxa"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项目支</w:t>
            </w:r>
          </w:p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出名称</w:t>
            </w:r>
          </w:p>
        </w:tc>
        <w:tc>
          <w:tcPr>
            <w:tcW w:w="8620" w:type="dxa"/>
            <w:gridSpan w:val="8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档案库房提质改造经费</w:t>
            </w:r>
          </w:p>
        </w:tc>
      </w:tr>
      <w:tr w:rsidR="00E935ED" w:rsidRPr="00E935ED" w:rsidTr="00A13101">
        <w:trPr>
          <w:trHeight w:val="304"/>
          <w:jc w:val="center"/>
        </w:trPr>
        <w:tc>
          <w:tcPr>
            <w:tcW w:w="1059" w:type="dxa"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主管部门</w:t>
            </w:r>
          </w:p>
        </w:tc>
        <w:tc>
          <w:tcPr>
            <w:tcW w:w="4438" w:type="dxa"/>
            <w:gridSpan w:val="4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怀化市住房和城乡建设局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实施单位</w:t>
            </w:r>
          </w:p>
        </w:tc>
        <w:tc>
          <w:tcPr>
            <w:tcW w:w="2951" w:type="dxa"/>
            <w:gridSpan w:val="3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怀化市城乡建设档案馆</w:t>
            </w:r>
          </w:p>
        </w:tc>
      </w:tr>
      <w:tr w:rsidR="00E935ED" w:rsidRPr="00E935ED" w:rsidTr="00A13101">
        <w:trPr>
          <w:trHeight w:val="450"/>
          <w:jc w:val="center"/>
        </w:trPr>
        <w:tc>
          <w:tcPr>
            <w:tcW w:w="1059" w:type="dxa"/>
            <w:vMerge w:val="restart"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项目资金</w:t>
            </w:r>
          </w:p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（万元）</w:t>
            </w:r>
          </w:p>
        </w:tc>
        <w:tc>
          <w:tcPr>
            <w:tcW w:w="2121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年初预算数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全年预算数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全年执行数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执行率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</w:tr>
      <w:tr w:rsidR="00E935ED" w:rsidRPr="00E935ED" w:rsidTr="00A13101">
        <w:trPr>
          <w:trHeight w:val="308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年度资金总额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3</w:t>
            </w:r>
            <w:r w:rsidRPr="00E935ED">
              <w:rPr>
                <w:rFonts w:ascii="宋体" w:eastAsia="宋体" w:hAnsi="宋体" w:cs="Times New Roman"/>
                <w:szCs w:val="21"/>
              </w:rPr>
              <w:t>3.29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/>
                <w:szCs w:val="21"/>
              </w:rPr>
              <w:t>33.29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</w:tr>
      <w:tr w:rsidR="00E935ED" w:rsidRPr="00E935ED" w:rsidTr="00A13101">
        <w:trPr>
          <w:trHeight w:val="308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其中：当年财政拨款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A13101">
        <w:trPr>
          <w:trHeight w:val="308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上年结转资金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3</w:t>
            </w:r>
            <w:r w:rsidRPr="00E935ED">
              <w:rPr>
                <w:rFonts w:ascii="宋体" w:eastAsia="宋体" w:hAnsi="宋体" w:cs="Times New Roman"/>
                <w:szCs w:val="21"/>
              </w:rPr>
              <w:t>3.29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3</w:t>
            </w:r>
            <w:r w:rsidRPr="00E935ED">
              <w:rPr>
                <w:rFonts w:ascii="宋体" w:eastAsia="宋体" w:hAnsi="宋体" w:cs="Times New Roman"/>
                <w:szCs w:val="21"/>
              </w:rPr>
              <w:t>3.29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A13101">
        <w:trPr>
          <w:trHeight w:val="304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其他资金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F17E9" w:rsidTr="00A13101">
        <w:trPr>
          <w:trHeight w:val="304"/>
          <w:jc w:val="center"/>
        </w:trPr>
        <w:tc>
          <w:tcPr>
            <w:tcW w:w="1059" w:type="dxa"/>
            <w:vMerge w:val="restart"/>
            <w:vAlign w:val="center"/>
          </w:tcPr>
          <w:p w:rsidR="00E935ED" w:rsidRPr="00EF17E9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17E9">
              <w:rPr>
                <w:rFonts w:ascii="宋体" w:eastAsia="宋体" w:hAnsi="宋体" w:cs="Times New Roman" w:hint="eastAsia"/>
                <w:szCs w:val="21"/>
              </w:rPr>
              <w:t>年度总体目标</w:t>
            </w:r>
          </w:p>
        </w:tc>
        <w:tc>
          <w:tcPr>
            <w:tcW w:w="4438" w:type="dxa"/>
            <w:gridSpan w:val="4"/>
            <w:vAlign w:val="center"/>
          </w:tcPr>
          <w:p w:rsidR="00E935ED" w:rsidRPr="00EF17E9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17E9">
              <w:rPr>
                <w:rFonts w:ascii="宋体" w:eastAsia="宋体" w:hAnsi="宋体" w:cs="Times New Roman" w:hint="eastAsia"/>
                <w:szCs w:val="21"/>
              </w:rPr>
              <w:t>预期目标</w:t>
            </w:r>
          </w:p>
        </w:tc>
        <w:tc>
          <w:tcPr>
            <w:tcW w:w="4182" w:type="dxa"/>
            <w:gridSpan w:val="4"/>
            <w:vAlign w:val="center"/>
          </w:tcPr>
          <w:p w:rsidR="00E935ED" w:rsidRPr="00EF17E9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17E9">
              <w:rPr>
                <w:rFonts w:ascii="宋体" w:eastAsia="宋体" w:hAnsi="宋体" w:cs="Times New Roman" w:hint="eastAsia"/>
                <w:szCs w:val="21"/>
              </w:rPr>
              <w:t>实际完成情况</w:t>
            </w:r>
          </w:p>
        </w:tc>
      </w:tr>
      <w:tr w:rsidR="00E935ED" w:rsidRPr="00EF17E9" w:rsidTr="00A13101">
        <w:trPr>
          <w:trHeight w:val="304"/>
          <w:jc w:val="center"/>
        </w:trPr>
        <w:tc>
          <w:tcPr>
            <w:tcW w:w="1059" w:type="dxa"/>
            <w:vMerge/>
            <w:vAlign w:val="center"/>
          </w:tcPr>
          <w:p w:rsidR="00E935ED" w:rsidRPr="00EF17E9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438" w:type="dxa"/>
            <w:gridSpan w:val="4"/>
            <w:vAlign w:val="center"/>
          </w:tcPr>
          <w:p w:rsidR="00E935ED" w:rsidRPr="00EF17E9" w:rsidRDefault="00EF17E9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17E9">
              <w:rPr>
                <w:rFonts w:ascii="宋体" w:eastAsia="宋体" w:hAnsi="宋体" w:cs="Times New Roman" w:hint="eastAsia"/>
                <w:szCs w:val="21"/>
              </w:rPr>
              <w:t>档案库房提质改造</w:t>
            </w:r>
            <w:r w:rsidR="0048602F">
              <w:rPr>
                <w:rFonts w:ascii="宋体" w:eastAsia="宋体" w:hAnsi="宋体" w:cs="Times New Roman" w:hint="eastAsia"/>
                <w:szCs w:val="21"/>
              </w:rPr>
              <w:t>项目</w:t>
            </w:r>
            <w:r w:rsidRPr="00EF17E9">
              <w:rPr>
                <w:rFonts w:ascii="宋体" w:eastAsia="宋体" w:hAnsi="宋体" w:cs="Times New Roman" w:hint="eastAsia"/>
                <w:szCs w:val="21"/>
              </w:rPr>
              <w:t>验收合格。</w:t>
            </w:r>
          </w:p>
        </w:tc>
        <w:tc>
          <w:tcPr>
            <w:tcW w:w="4182" w:type="dxa"/>
            <w:gridSpan w:val="4"/>
            <w:vAlign w:val="center"/>
          </w:tcPr>
          <w:p w:rsidR="00E935ED" w:rsidRPr="00EF17E9" w:rsidRDefault="00EF17E9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17E9">
              <w:rPr>
                <w:rFonts w:ascii="宋体" w:eastAsia="宋体" w:hAnsi="宋体" w:cs="Times New Roman" w:hint="eastAsia"/>
                <w:szCs w:val="21"/>
              </w:rPr>
              <w:t>档案库房提质改造</w:t>
            </w:r>
            <w:r w:rsidR="004D71C0">
              <w:rPr>
                <w:rFonts w:ascii="宋体" w:eastAsia="宋体" w:hAnsi="宋体" w:cs="Times New Roman" w:hint="eastAsia"/>
                <w:szCs w:val="21"/>
              </w:rPr>
              <w:t>项目已</w:t>
            </w:r>
            <w:r w:rsidRPr="00EF17E9">
              <w:rPr>
                <w:rFonts w:ascii="宋体" w:eastAsia="宋体" w:hAnsi="宋体" w:cs="Times New Roman" w:hint="eastAsia"/>
                <w:szCs w:val="21"/>
              </w:rPr>
              <w:t>验收合格。</w:t>
            </w:r>
          </w:p>
        </w:tc>
      </w:tr>
      <w:tr w:rsidR="00E935ED" w:rsidRPr="00E935ED" w:rsidTr="00A13101">
        <w:trPr>
          <w:trHeight w:val="810"/>
          <w:jc w:val="center"/>
        </w:trPr>
        <w:tc>
          <w:tcPr>
            <w:tcW w:w="1059" w:type="dxa"/>
            <w:vMerge w:val="restart"/>
            <w:vAlign w:val="center"/>
          </w:tcPr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绩</w:t>
            </w:r>
          </w:p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</w:t>
            </w:r>
          </w:p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指</w:t>
            </w:r>
          </w:p>
          <w:p w:rsidR="00E935ED" w:rsidRPr="00E935ED" w:rsidRDefault="00E935ED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标</w:t>
            </w:r>
          </w:p>
        </w:tc>
        <w:tc>
          <w:tcPr>
            <w:tcW w:w="1059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一级指标</w:t>
            </w:r>
          </w:p>
        </w:tc>
        <w:tc>
          <w:tcPr>
            <w:tcW w:w="106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二级指标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三级指标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年度</w:t>
            </w:r>
          </w:p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指标值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实际</w:t>
            </w:r>
          </w:p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完成值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分值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得分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偏差原因</w:t>
            </w:r>
          </w:p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分析及</w:t>
            </w:r>
          </w:p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改进措施</w:t>
            </w:r>
          </w:p>
        </w:tc>
      </w:tr>
      <w:tr w:rsidR="00E935ED" w:rsidRPr="00E935ED" w:rsidTr="006F5E67">
        <w:trPr>
          <w:trHeight w:val="810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 w:val="restart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产出指标</w:t>
            </w:r>
          </w:p>
          <w:p w:rsidR="00E935ED" w:rsidRPr="00E935ED" w:rsidRDefault="00E935ED" w:rsidP="00A13101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（50分）</w:t>
            </w:r>
          </w:p>
        </w:tc>
        <w:tc>
          <w:tcPr>
            <w:tcW w:w="106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数量指标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档案库房提质改造验收合格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档案库房提质改造验收合格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档案库房提质改造</w:t>
            </w:r>
            <w:r w:rsidR="008270B7">
              <w:rPr>
                <w:rFonts w:ascii="宋体" w:eastAsia="宋体" w:hAnsi="宋体" w:cs="Times New Roman" w:hint="eastAsia"/>
                <w:szCs w:val="21"/>
              </w:rPr>
              <w:t>已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验收合格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6F5E67">
        <w:trPr>
          <w:trHeight w:val="308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质量指标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质量达标率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00%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6F5E67">
        <w:trPr>
          <w:trHeight w:val="557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时效指标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8270B7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完成及时</w:t>
            </w:r>
            <w:r w:rsidR="008270B7">
              <w:rPr>
                <w:rFonts w:ascii="宋体" w:eastAsia="宋体" w:hAnsi="宋体" w:cs="Times New Roman" w:hint="eastAsia"/>
                <w:szCs w:val="21"/>
              </w:rPr>
              <w:t>性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月3</w:t>
            </w:r>
            <w:r w:rsidRPr="00E935ED">
              <w:rPr>
                <w:rFonts w:ascii="宋体" w:eastAsia="宋体" w:hAnsi="宋体" w:cs="Times New Roman"/>
                <w:szCs w:val="21"/>
              </w:rPr>
              <w:t>1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日前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2</w:t>
            </w:r>
            <w:r w:rsidRPr="00E935ED">
              <w:rPr>
                <w:rFonts w:ascii="宋体" w:eastAsia="宋体" w:hAnsi="宋体" w:cs="Times New Roman"/>
                <w:szCs w:val="21"/>
              </w:rPr>
              <w:t>023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年1</w:t>
            </w:r>
            <w:r w:rsidRPr="00E935ED">
              <w:rPr>
                <w:rFonts w:ascii="宋体" w:eastAsia="宋体" w:hAnsi="宋体" w:cs="Times New Roman"/>
                <w:szCs w:val="21"/>
              </w:rPr>
              <w:t>2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月3</w:t>
            </w:r>
            <w:r w:rsidRPr="00E935ED">
              <w:rPr>
                <w:rFonts w:ascii="宋体" w:eastAsia="宋体" w:hAnsi="宋体" w:cs="Times New Roman"/>
                <w:szCs w:val="21"/>
              </w:rPr>
              <w:t>1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日前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935ED" w:rsidRPr="00E935ED" w:rsidTr="006F5E67">
        <w:trPr>
          <w:trHeight w:val="557"/>
          <w:jc w:val="center"/>
        </w:trPr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成本指标</w:t>
            </w:r>
          </w:p>
        </w:tc>
        <w:tc>
          <w:tcPr>
            <w:tcW w:w="1127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项目成本控制额</w:t>
            </w:r>
          </w:p>
        </w:tc>
        <w:tc>
          <w:tcPr>
            <w:tcW w:w="1190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≤</w:t>
            </w:r>
            <w:r w:rsidRPr="00E935ED">
              <w:rPr>
                <w:rFonts w:ascii="宋体" w:eastAsia="宋体" w:hAnsi="宋体" w:cs="Times New Roman"/>
                <w:szCs w:val="21"/>
              </w:rPr>
              <w:t>33.29</w:t>
            </w:r>
          </w:p>
        </w:tc>
        <w:tc>
          <w:tcPr>
            <w:tcW w:w="1231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3</w:t>
            </w:r>
            <w:r w:rsidRPr="00E935ED">
              <w:rPr>
                <w:rFonts w:ascii="宋体" w:eastAsia="宋体" w:hAnsi="宋体" w:cs="Times New Roman"/>
                <w:szCs w:val="21"/>
              </w:rPr>
              <w:t>3.29</w:t>
            </w:r>
          </w:p>
        </w:tc>
        <w:tc>
          <w:tcPr>
            <w:tcW w:w="692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E935ED" w:rsidRPr="00E935ED" w:rsidRDefault="00E935ED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557"/>
          <w:jc w:val="center"/>
        </w:trPr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 w:val="restart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效益指标</w:t>
            </w:r>
          </w:p>
          <w:p w:rsidR="008270B7" w:rsidRPr="00E935ED" w:rsidRDefault="008270B7" w:rsidP="00A13101">
            <w:pPr>
              <w:widowControl/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（30分）</w:t>
            </w:r>
          </w:p>
        </w:tc>
        <w:tc>
          <w:tcPr>
            <w:tcW w:w="106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经济效</w:t>
            </w:r>
          </w:p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27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充分发挥专项资金效益</w:t>
            </w:r>
          </w:p>
        </w:tc>
        <w:tc>
          <w:tcPr>
            <w:tcW w:w="1190" w:type="dxa"/>
            <w:vAlign w:val="center"/>
          </w:tcPr>
          <w:p w:rsidR="008270B7" w:rsidRPr="00E935ED" w:rsidRDefault="008270B7" w:rsidP="00D15878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231" w:type="dxa"/>
            <w:vAlign w:val="center"/>
          </w:tcPr>
          <w:p w:rsidR="008270B7" w:rsidRPr="00E935ED" w:rsidRDefault="008270B7" w:rsidP="00D15878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1573"/>
          <w:jc w:val="center"/>
        </w:trPr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社会效</w:t>
            </w:r>
          </w:p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27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档案库房安全管理具有现代化、智能化、科学化管理模式</w:t>
            </w:r>
          </w:p>
        </w:tc>
        <w:tc>
          <w:tcPr>
            <w:tcW w:w="1190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实现</w:t>
            </w:r>
            <w:r w:rsidRPr="00E935ED">
              <w:rPr>
                <w:rFonts w:ascii="宋体" w:eastAsia="宋体" w:hAnsi="宋体" w:cs="Times New Roman" w:hint="eastAsia"/>
                <w:szCs w:val="21"/>
              </w:rPr>
              <w:t>档案库房安全管理具有现代化、智能化、科学化管理模式</w:t>
            </w:r>
          </w:p>
        </w:tc>
        <w:tc>
          <w:tcPr>
            <w:tcW w:w="1231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实现了档案库房安全管理具有现代化、智能化、科学化管理模式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557"/>
          <w:jc w:val="center"/>
        </w:trPr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生态效</w:t>
            </w:r>
          </w:p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益指标</w:t>
            </w:r>
          </w:p>
        </w:tc>
        <w:tc>
          <w:tcPr>
            <w:tcW w:w="1127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无</w:t>
            </w:r>
          </w:p>
        </w:tc>
        <w:tc>
          <w:tcPr>
            <w:tcW w:w="1190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1231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效果明显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557"/>
          <w:jc w:val="center"/>
        </w:trPr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Merge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可持续影响指标</w:t>
            </w:r>
          </w:p>
        </w:tc>
        <w:tc>
          <w:tcPr>
            <w:tcW w:w="1127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可持续性</w:t>
            </w:r>
          </w:p>
        </w:tc>
        <w:tc>
          <w:tcPr>
            <w:tcW w:w="1190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1231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可持续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810"/>
          <w:jc w:val="center"/>
        </w:trPr>
        <w:tc>
          <w:tcPr>
            <w:tcW w:w="1059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8270B7" w:rsidRPr="00E935ED" w:rsidRDefault="008270B7" w:rsidP="00A13101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满意度指标（10分）</w:t>
            </w:r>
          </w:p>
        </w:tc>
        <w:tc>
          <w:tcPr>
            <w:tcW w:w="106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服务对象满意度指标</w:t>
            </w:r>
          </w:p>
        </w:tc>
        <w:tc>
          <w:tcPr>
            <w:tcW w:w="1127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社会公众满意度</w:t>
            </w:r>
          </w:p>
        </w:tc>
        <w:tc>
          <w:tcPr>
            <w:tcW w:w="1190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E935ED">
              <w:rPr>
                <w:rFonts w:ascii="宋体" w:eastAsia="宋体" w:hAnsi="宋体" w:cs="微软雅黑" w:hint="eastAsia"/>
                <w:color w:val="000000"/>
                <w:szCs w:val="21"/>
              </w:rPr>
              <w:t>≥90%</w:t>
            </w:r>
          </w:p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5%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</w:t>
            </w:r>
            <w:r w:rsidRPr="00E935ED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270B7" w:rsidRPr="00E935ED" w:rsidTr="006F5E67">
        <w:trPr>
          <w:trHeight w:val="478"/>
          <w:jc w:val="center"/>
        </w:trPr>
        <w:tc>
          <w:tcPr>
            <w:tcW w:w="6728" w:type="dxa"/>
            <w:gridSpan w:val="6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总分</w:t>
            </w:r>
          </w:p>
        </w:tc>
        <w:tc>
          <w:tcPr>
            <w:tcW w:w="692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100</w:t>
            </w:r>
          </w:p>
        </w:tc>
        <w:tc>
          <w:tcPr>
            <w:tcW w:w="856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935ED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E935ED">
              <w:rPr>
                <w:rFonts w:ascii="宋体" w:eastAsia="宋体" w:hAnsi="宋体" w:cs="Times New Roman"/>
                <w:szCs w:val="21"/>
              </w:rPr>
              <w:t>8</w:t>
            </w:r>
          </w:p>
        </w:tc>
        <w:tc>
          <w:tcPr>
            <w:tcW w:w="1403" w:type="dxa"/>
            <w:vAlign w:val="center"/>
          </w:tcPr>
          <w:p w:rsidR="008270B7" w:rsidRPr="00E935ED" w:rsidRDefault="008270B7" w:rsidP="00EB42CA">
            <w:pPr>
              <w:widowControl/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E935ED" w:rsidRPr="00E935ED" w:rsidRDefault="00E935ED" w:rsidP="00EB42CA">
      <w:pPr>
        <w:widowControl/>
        <w:spacing w:line="360" w:lineRule="exact"/>
        <w:jc w:val="left"/>
        <w:rPr>
          <w:rFonts w:ascii="宋体" w:eastAsia="宋体" w:hAnsi="宋体" w:cs="仿宋_GB2312"/>
          <w:szCs w:val="21"/>
        </w:rPr>
      </w:pPr>
      <w:r w:rsidRPr="00E935ED">
        <w:rPr>
          <w:rFonts w:ascii="宋体" w:eastAsia="宋体" w:hAnsi="宋体" w:cs="仿宋_GB2312" w:hint="eastAsia"/>
          <w:szCs w:val="21"/>
        </w:rPr>
        <w:t>填表人： 李艳     填报日期：  2024年5月30日       联系电话： 13787518182</w:t>
      </w:r>
    </w:p>
    <w:p w:rsidR="001169E8" w:rsidRPr="004B56F8" w:rsidRDefault="001169E8" w:rsidP="00EB42CA">
      <w:pPr>
        <w:spacing w:line="360" w:lineRule="exact"/>
        <w:rPr>
          <w:rFonts w:ascii="宋体" w:eastAsia="宋体" w:hAnsi="宋体"/>
          <w:szCs w:val="21"/>
        </w:rPr>
      </w:pPr>
    </w:p>
    <w:sectPr w:rsidR="001169E8" w:rsidRPr="004B56F8" w:rsidSect="00A668A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4A5" w:rsidRDefault="008964A5" w:rsidP="00000F4E">
      <w:r>
        <w:separator/>
      </w:r>
    </w:p>
  </w:endnote>
  <w:endnote w:type="continuationSeparator" w:id="0">
    <w:p w:rsidR="008964A5" w:rsidRDefault="008964A5" w:rsidP="00000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LF-3-0-1061508550+ZLTFEy-360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GB2312">
    <w:altName w:val="宋体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57719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F1653" w:rsidRPr="00BF76DE" w:rsidRDefault="00A668AD" w:rsidP="00550D85">
        <w:pPr>
          <w:pStyle w:val="a4"/>
          <w:jc w:val="center"/>
          <w:rPr>
            <w:rFonts w:ascii="Times New Roman" w:hAnsi="Times New Roman" w:cs="Times New Roman"/>
          </w:rPr>
        </w:pPr>
        <w:r w:rsidRPr="00BF76DE">
          <w:rPr>
            <w:rFonts w:ascii="Times New Roman" w:hAnsi="Times New Roman" w:cs="Times New Roman"/>
          </w:rPr>
          <w:fldChar w:fldCharType="begin"/>
        </w:r>
        <w:r w:rsidR="00550D85" w:rsidRPr="00BF76DE">
          <w:rPr>
            <w:rFonts w:ascii="Times New Roman" w:hAnsi="Times New Roman" w:cs="Times New Roman"/>
          </w:rPr>
          <w:instrText>PAGE   \* MERGEFORMAT</w:instrText>
        </w:r>
        <w:r w:rsidRPr="00BF76DE">
          <w:rPr>
            <w:rFonts w:ascii="Times New Roman" w:hAnsi="Times New Roman" w:cs="Times New Roman"/>
          </w:rPr>
          <w:fldChar w:fldCharType="separate"/>
        </w:r>
        <w:r w:rsidR="008270B7" w:rsidRPr="008270B7">
          <w:rPr>
            <w:rFonts w:ascii="Times New Roman" w:hAnsi="Times New Roman" w:cs="Times New Roman"/>
            <w:noProof/>
            <w:lang w:val="zh-CN"/>
          </w:rPr>
          <w:t>13</w:t>
        </w:r>
        <w:r w:rsidRPr="00BF76D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4A5" w:rsidRDefault="008964A5" w:rsidP="00000F4E">
      <w:r>
        <w:separator/>
      </w:r>
    </w:p>
  </w:footnote>
  <w:footnote w:type="continuationSeparator" w:id="0">
    <w:p w:rsidR="008964A5" w:rsidRDefault="008964A5" w:rsidP="00000F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0CB"/>
    <w:multiLevelType w:val="multilevel"/>
    <w:tmpl w:val="0B5A30CB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E4237C5"/>
    <w:multiLevelType w:val="hybridMultilevel"/>
    <w:tmpl w:val="7F3ED554"/>
    <w:lvl w:ilvl="0" w:tplc="3BF6B1CC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">
    <w:nsid w:val="12F9148C"/>
    <w:multiLevelType w:val="hybridMultilevel"/>
    <w:tmpl w:val="37EE3048"/>
    <w:lvl w:ilvl="0" w:tplc="4E2078D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142C7F96"/>
    <w:multiLevelType w:val="hybridMultilevel"/>
    <w:tmpl w:val="713EE9EA"/>
    <w:lvl w:ilvl="0" w:tplc="BC2A5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217FB3"/>
    <w:multiLevelType w:val="multilevel"/>
    <w:tmpl w:val="1F217F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7C5DC6"/>
    <w:multiLevelType w:val="hybridMultilevel"/>
    <w:tmpl w:val="3F06254E"/>
    <w:lvl w:ilvl="0" w:tplc="F282FDC0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6">
    <w:nsid w:val="26E6781D"/>
    <w:multiLevelType w:val="hybridMultilevel"/>
    <w:tmpl w:val="D1C85DF4"/>
    <w:lvl w:ilvl="0" w:tplc="1FA2F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7814669"/>
    <w:multiLevelType w:val="hybridMultilevel"/>
    <w:tmpl w:val="43F0DC68"/>
    <w:lvl w:ilvl="0" w:tplc="B798C68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7A2313D"/>
    <w:multiLevelType w:val="hybridMultilevel"/>
    <w:tmpl w:val="19C86C9A"/>
    <w:lvl w:ilvl="0" w:tplc="9B9C2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A541D5B"/>
    <w:multiLevelType w:val="hybridMultilevel"/>
    <w:tmpl w:val="0A28E040"/>
    <w:lvl w:ilvl="0" w:tplc="4476F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D1425AD"/>
    <w:multiLevelType w:val="multilevel"/>
    <w:tmpl w:val="2D1425AD"/>
    <w:lvl w:ilvl="0">
      <w:start w:val="1"/>
      <w:numFmt w:val="japaneseCounting"/>
      <w:lvlText w:val="(%1)"/>
      <w:lvlJc w:val="left"/>
      <w:pPr>
        <w:ind w:left="764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0915C3E"/>
    <w:multiLevelType w:val="hybridMultilevel"/>
    <w:tmpl w:val="02DAD6E6"/>
    <w:lvl w:ilvl="0" w:tplc="7726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3A20442"/>
    <w:multiLevelType w:val="hybridMultilevel"/>
    <w:tmpl w:val="4B5A1342"/>
    <w:lvl w:ilvl="0" w:tplc="52A88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EFB7251"/>
    <w:multiLevelType w:val="multilevel"/>
    <w:tmpl w:val="3EFB7251"/>
    <w:lvl w:ilvl="0">
      <w:start w:val="1"/>
      <w:numFmt w:val="japaneseCounting"/>
      <w:lvlText w:val="（%1）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7427398"/>
    <w:multiLevelType w:val="hybridMultilevel"/>
    <w:tmpl w:val="25F6D2A8"/>
    <w:lvl w:ilvl="0" w:tplc="BB8C929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E8579D0"/>
    <w:multiLevelType w:val="hybridMultilevel"/>
    <w:tmpl w:val="537AF530"/>
    <w:lvl w:ilvl="0" w:tplc="8E9455A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1672F20"/>
    <w:multiLevelType w:val="hybridMultilevel"/>
    <w:tmpl w:val="4FDABDA2"/>
    <w:lvl w:ilvl="0" w:tplc="2AC2CEF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8" w:hanging="420"/>
      </w:pPr>
    </w:lvl>
    <w:lvl w:ilvl="2" w:tplc="0409001B" w:tentative="1">
      <w:start w:val="1"/>
      <w:numFmt w:val="lowerRoman"/>
      <w:lvlText w:val="%3."/>
      <w:lvlJc w:val="righ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9" w:tentative="1">
      <w:start w:val="1"/>
      <w:numFmt w:val="lowerLetter"/>
      <w:lvlText w:val="%5)"/>
      <w:lvlJc w:val="left"/>
      <w:pPr>
        <w:ind w:left="2208" w:hanging="420"/>
      </w:pPr>
    </w:lvl>
    <w:lvl w:ilvl="5" w:tplc="0409001B" w:tentative="1">
      <w:start w:val="1"/>
      <w:numFmt w:val="lowerRoman"/>
      <w:lvlText w:val="%6."/>
      <w:lvlJc w:val="righ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9" w:tentative="1">
      <w:start w:val="1"/>
      <w:numFmt w:val="lowerLetter"/>
      <w:lvlText w:val="%8)"/>
      <w:lvlJc w:val="left"/>
      <w:pPr>
        <w:ind w:left="3468" w:hanging="420"/>
      </w:pPr>
    </w:lvl>
    <w:lvl w:ilvl="8" w:tplc="0409001B" w:tentative="1">
      <w:start w:val="1"/>
      <w:numFmt w:val="lowerRoman"/>
      <w:lvlText w:val="%9."/>
      <w:lvlJc w:val="right"/>
      <w:pPr>
        <w:ind w:left="3888" w:hanging="420"/>
      </w:pPr>
    </w:lvl>
  </w:abstractNum>
  <w:abstractNum w:abstractNumId="17">
    <w:nsid w:val="52E017F1"/>
    <w:multiLevelType w:val="hybridMultilevel"/>
    <w:tmpl w:val="BE7657D0"/>
    <w:lvl w:ilvl="0" w:tplc="E74E3A7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8">
    <w:nsid w:val="56274BD5"/>
    <w:multiLevelType w:val="hybridMultilevel"/>
    <w:tmpl w:val="1A441B40"/>
    <w:lvl w:ilvl="0" w:tplc="FE466D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ABF8F8D"/>
    <w:multiLevelType w:val="singleLevel"/>
    <w:tmpl w:val="5ABF8F8D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0">
    <w:nsid w:val="5ABF93C6"/>
    <w:multiLevelType w:val="singleLevel"/>
    <w:tmpl w:val="5ABF93C6"/>
    <w:lvl w:ilvl="0">
      <w:start w:val="2"/>
      <w:numFmt w:val="decimal"/>
      <w:suff w:val="nothing"/>
      <w:lvlText w:val="（%1）"/>
      <w:lvlJc w:val="left"/>
    </w:lvl>
  </w:abstractNum>
  <w:abstractNum w:abstractNumId="21">
    <w:nsid w:val="5ABF94BC"/>
    <w:multiLevelType w:val="singleLevel"/>
    <w:tmpl w:val="5ABF94BC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ABF9CCB"/>
    <w:multiLevelType w:val="singleLevel"/>
    <w:tmpl w:val="5ABF9CCB"/>
    <w:lvl w:ilvl="0">
      <w:start w:val="2"/>
      <w:numFmt w:val="chineseCounting"/>
      <w:suff w:val="nothing"/>
      <w:lvlText w:val="（%1）"/>
      <w:lvlJc w:val="left"/>
    </w:lvl>
  </w:abstractNum>
  <w:abstractNum w:abstractNumId="23">
    <w:nsid w:val="5ABF9E8F"/>
    <w:multiLevelType w:val="singleLevel"/>
    <w:tmpl w:val="5ABF9E8F"/>
    <w:lvl w:ilvl="0">
      <w:start w:val="2"/>
      <w:numFmt w:val="decimal"/>
      <w:suff w:val="nothing"/>
      <w:lvlText w:val="（%1）"/>
      <w:lvlJc w:val="left"/>
    </w:lvl>
  </w:abstractNum>
  <w:abstractNum w:abstractNumId="24">
    <w:nsid w:val="5ABFA052"/>
    <w:multiLevelType w:val="singleLevel"/>
    <w:tmpl w:val="5ABFA052"/>
    <w:lvl w:ilvl="0">
      <w:start w:val="1"/>
      <w:numFmt w:val="decimal"/>
      <w:suff w:val="nothing"/>
      <w:lvlText w:val="（%1）"/>
      <w:lvlJc w:val="left"/>
    </w:lvl>
  </w:abstractNum>
  <w:abstractNum w:abstractNumId="25">
    <w:nsid w:val="5ABFA214"/>
    <w:multiLevelType w:val="singleLevel"/>
    <w:tmpl w:val="5ABFA214"/>
    <w:lvl w:ilvl="0">
      <w:start w:val="1"/>
      <w:numFmt w:val="chineseCounting"/>
      <w:suff w:val="nothing"/>
      <w:lvlText w:val="（%1）"/>
      <w:lvlJc w:val="left"/>
    </w:lvl>
  </w:abstractNum>
  <w:abstractNum w:abstractNumId="26">
    <w:nsid w:val="5ABFA75A"/>
    <w:multiLevelType w:val="singleLevel"/>
    <w:tmpl w:val="5ABFA75A"/>
    <w:lvl w:ilvl="0">
      <w:start w:val="2"/>
      <w:numFmt w:val="decimal"/>
      <w:suff w:val="nothing"/>
      <w:lvlText w:val="（%1）"/>
      <w:lvlJc w:val="left"/>
    </w:lvl>
  </w:abstractNum>
  <w:abstractNum w:abstractNumId="27">
    <w:nsid w:val="5ABFA93D"/>
    <w:multiLevelType w:val="singleLevel"/>
    <w:tmpl w:val="5ABFA93D"/>
    <w:lvl w:ilvl="0">
      <w:start w:val="2"/>
      <w:numFmt w:val="decimal"/>
      <w:suff w:val="nothing"/>
      <w:lvlText w:val="（%1）"/>
      <w:lvlJc w:val="left"/>
    </w:lvl>
  </w:abstractNum>
  <w:abstractNum w:abstractNumId="28">
    <w:nsid w:val="5ABFABFA"/>
    <w:multiLevelType w:val="singleLevel"/>
    <w:tmpl w:val="5ABFABFA"/>
    <w:lvl w:ilvl="0">
      <w:start w:val="2"/>
      <w:numFmt w:val="decimal"/>
      <w:suff w:val="nothing"/>
      <w:lvlText w:val="（%1）"/>
      <w:lvlJc w:val="left"/>
    </w:lvl>
  </w:abstractNum>
  <w:abstractNum w:abstractNumId="29">
    <w:nsid w:val="5ABFB0A3"/>
    <w:multiLevelType w:val="singleLevel"/>
    <w:tmpl w:val="5ABFB0A3"/>
    <w:lvl w:ilvl="0">
      <w:start w:val="2"/>
      <w:numFmt w:val="decimal"/>
      <w:suff w:val="nothing"/>
      <w:lvlText w:val="（%1）"/>
      <w:lvlJc w:val="left"/>
    </w:lvl>
  </w:abstractNum>
  <w:abstractNum w:abstractNumId="30">
    <w:nsid w:val="5ABFB41D"/>
    <w:multiLevelType w:val="singleLevel"/>
    <w:tmpl w:val="5ABFB4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1">
    <w:nsid w:val="5ABFB633"/>
    <w:multiLevelType w:val="singleLevel"/>
    <w:tmpl w:val="5ABFB63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2">
    <w:nsid w:val="5AC07007"/>
    <w:multiLevelType w:val="singleLevel"/>
    <w:tmpl w:val="5AC070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3">
    <w:nsid w:val="5AC07BAD"/>
    <w:multiLevelType w:val="singleLevel"/>
    <w:tmpl w:val="5AC07B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4">
    <w:nsid w:val="5AC07ED9"/>
    <w:multiLevelType w:val="singleLevel"/>
    <w:tmpl w:val="5AC07ED9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5">
    <w:nsid w:val="5AC07FF3"/>
    <w:multiLevelType w:val="singleLevel"/>
    <w:tmpl w:val="5AC07FF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6">
    <w:nsid w:val="5AC0806D"/>
    <w:multiLevelType w:val="singleLevel"/>
    <w:tmpl w:val="5AC0806D"/>
    <w:lvl w:ilvl="0">
      <w:start w:val="1"/>
      <w:numFmt w:val="decimal"/>
      <w:suff w:val="nothing"/>
      <w:lvlText w:val="（%1）"/>
      <w:lvlJc w:val="left"/>
    </w:lvl>
  </w:abstractNum>
  <w:abstractNum w:abstractNumId="37">
    <w:nsid w:val="5AC08510"/>
    <w:multiLevelType w:val="singleLevel"/>
    <w:tmpl w:val="5AC0851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8">
    <w:nsid w:val="5AC08669"/>
    <w:multiLevelType w:val="singleLevel"/>
    <w:tmpl w:val="5AC0866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9">
    <w:nsid w:val="5AC08743"/>
    <w:multiLevelType w:val="singleLevel"/>
    <w:tmpl w:val="5AC087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0">
    <w:nsid w:val="5AC1CA21"/>
    <w:multiLevelType w:val="singleLevel"/>
    <w:tmpl w:val="5AC1CA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1">
    <w:nsid w:val="5AC1D904"/>
    <w:multiLevelType w:val="singleLevel"/>
    <w:tmpl w:val="5AC1D90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2">
    <w:nsid w:val="5AC1D978"/>
    <w:multiLevelType w:val="singleLevel"/>
    <w:tmpl w:val="5AC1D978"/>
    <w:lvl w:ilvl="0">
      <w:start w:val="1"/>
      <w:numFmt w:val="decimal"/>
      <w:suff w:val="nothing"/>
      <w:lvlText w:val="（%1）"/>
      <w:lvlJc w:val="left"/>
    </w:lvl>
  </w:abstractNum>
  <w:abstractNum w:abstractNumId="43">
    <w:nsid w:val="5AC1E31E"/>
    <w:multiLevelType w:val="singleLevel"/>
    <w:tmpl w:val="5AC1E31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4">
    <w:nsid w:val="5AC1E672"/>
    <w:multiLevelType w:val="singleLevel"/>
    <w:tmpl w:val="5AC1E6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5">
    <w:nsid w:val="5AC49681"/>
    <w:multiLevelType w:val="singleLevel"/>
    <w:tmpl w:val="5AC4968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6">
    <w:nsid w:val="5C143BBA"/>
    <w:multiLevelType w:val="multilevel"/>
    <w:tmpl w:val="5C143BBA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604042D7"/>
    <w:multiLevelType w:val="hybridMultilevel"/>
    <w:tmpl w:val="5D8E7B14"/>
    <w:lvl w:ilvl="0" w:tplc="7F708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632124B5"/>
    <w:multiLevelType w:val="hybridMultilevel"/>
    <w:tmpl w:val="18DCF882"/>
    <w:lvl w:ilvl="0" w:tplc="1D5A6C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9">
    <w:nsid w:val="63C55B71"/>
    <w:multiLevelType w:val="hybridMultilevel"/>
    <w:tmpl w:val="12083B24"/>
    <w:lvl w:ilvl="0" w:tplc="A086A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>
    <w:nsid w:val="6CC04D3F"/>
    <w:multiLevelType w:val="hybridMultilevel"/>
    <w:tmpl w:val="EA2C5C16"/>
    <w:lvl w:ilvl="0" w:tplc="F652482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1">
    <w:nsid w:val="6D8A0695"/>
    <w:multiLevelType w:val="hybridMultilevel"/>
    <w:tmpl w:val="CB82C866"/>
    <w:lvl w:ilvl="0" w:tplc="552E4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>
    <w:nsid w:val="6EFC1739"/>
    <w:multiLevelType w:val="hybridMultilevel"/>
    <w:tmpl w:val="48AC424A"/>
    <w:lvl w:ilvl="0" w:tplc="E75C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72451923"/>
    <w:multiLevelType w:val="multilevel"/>
    <w:tmpl w:val="724519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4">
    <w:nsid w:val="74B9365D"/>
    <w:multiLevelType w:val="multilevel"/>
    <w:tmpl w:val="74B9365D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78FD42F3"/>
    <w:multiLevelType w:val="hybridMultilevel"/>
    <w:tmpl w:val="72FC98B8"/>
    <w:lvl w:ilvl="0" w:tplc="420E7636">
      <w:start w:val="1"/>
      <w:numFmt w:val="decimal"/>
      <w:lvlText w:val="（%1）"/>
      <w:lvlJc w:val="left"/>
      <w:pPr>
        <w:ind w:left="47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097FE">
      <w:start w:val="1"/>
      <w:numFmt w:val="lowerLetter"/>
      <w:lvlText w:val="%2"/>
      <w:lvlJc w:val="left"/>
      <w:pPr>
        <w:ind w:left="131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6BD3A">
      <w:start w:val="1"/>
      <w:numFmt w:val="lowerRoman"/>
      <w:lvlText w:val="%3"/>
      <w:lvlJc w:val="left"/>
      <w:pPr>
        <w:ind w:left="203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0885C">
      <w:start w:val="1"/>
      <w:numFmt w:val="decimal"/>
      <w:lvlText w:val="%4"/>
      <w:lvlJc w:val="left"/>
      <w:pPr>
        <w:ind w:left="275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6878">
      <w:start w:val="1"/>
      <w:numFmt w:val="lowerLetter"/>
      <w:lvlText w:val="%5"/>
      <w:lvlJc w:val="left"/>
      <w:pPr>
        <w:ind w:left="347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2DC0A">
      <w:start w:val="1"/>
      <w:numFmt w:val="lowerRoman"/>
      <w:lvlText w:val="%6"/>
      <w:lvlJc w:val="left"/>
      <w:pPr>
        <w:ind w:left="419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4E1A40">
      <w:start w:val="1"/>
      <w:numFmt w:val="decimal"/>
      <w:lvlText w:val="%7"/>
      <w:lvlJc w:val="left"/>
      <w:pPr>
        <w:ind w:left="491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E7258">
      <w:start w:val="1"/>
      <w:numFmt w:val="lowerLetter"/>
      <w:lvlText w:val="%8"/>
      <w:lvlJc w:val="left"/>
      <w:pPr>
        <w:ind w:left="563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01928">
      <w:start w:val="1"/>
      <w:numFmt w:val="lowerRoman"/>
      <w:lvlText w:val="%9"/>
      <w:lvlJc w:val="left"/>
      <w:pPr>
        <w:ind w:left="635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9AF7983"/>
    <w:multiLevelType w:val="hybridMultilevel"/>
    <w:tmpl w:val="6CA0983A"/>
    <w:lvl w:ilvl="0" w:tplc="B4FA7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22"/>
  </w:num>
  <w:num w:numId="5">
    <w:abstractNumId w:val="23"/>
  </w:num>
  <w:num w:numId="6">
    <w:abstractNumId w:val="24"/>
  </w:num>
  <w:num w:numId="7">
    <w:abstractNumId w:val="25"/>
  </w:num>
  <w:num w:numId="8">
    <w:abstractNumId w:val="26"/>
  </w:num>
  <w:num w:numId="9">
    <w:abstractNumId w:val="27"/>
  </w:num>
  <w:num w:numId="10">
    <w:abstractNumId w:val="28"/>
  </w:num>
  <w:num w:numId="11">
    <w:abstractNumId w:val="29"/>
  </w:num>
  <w:num w:numId="12">
    <w:abstractNumId w:val="30"/>
  </w:num>
  <w:num w:numId="13">
    <w:abstractNumId w:val="31"/>
  </w:num>
  <w:num w:numId="14">
    <w:abstractNumId w:val="32"/>
  </w:num>
  <w:num w:numId="15">
    <w:abstractNumId w:val="33"/>
  </w:num>
  <w:num w:numId="16">
    <w:abstractNumId w:val="34"/>
  </w:num>
  <w:num w:numId="17">
    <w:abstractNumId w:val="35"/>
  </w:num>
  <w:num w:numId="18">
    <w:abstractNumId w:val="36"/>
  </w:num>
  <w:num w:numId="19">
    <w:abstractNumId w:val="37"/>
  </w:num>
  <w:num w:numId="20">
    <w:abstractNumId w:val="38"/>
  </w:num>
  <w:num w:numId="21">
    <w:abstractNumId w:val="39"/>
  </w:num>
  <w:num w:numId="22">
    <w:abstractNumId w:val="55"/>
  </w:num>
  <w:num w:numId="23">
    <w:abstractNumId w:val="40"/>
  </w:num>
  <w:num w:numId="24">
    <w:abstractNumId w:val="41"/>
  </w:num>
  <w:num w:numId="25">
    <w:abstractNumId w:val="42"/>
  </w:num>
  <w:num w:numId="26">
    <w:abstractNumId w:val="43"/>
  </w:num>
  <w:num w:numId="27">
    <w:abstractNumId w:val="44"/>
  </w:num>
  <w:num w:numId="28">
    <w:abstractNumId w:val="45"/>
  </w:num>
  <w:num w:numId="29">
    <w:abstractNumId w:val="47"/>
  </w:num>
  <w:num w:numId="30">
    <w:abstractNumId w:val="5"/>
  </w:num>
  <w:num w:numId="31">
    <w:abstractNumId w:val="1"/>
  </w:num>
  <w:num w:numId="32">
    <w:abstractNumId w:val="52"/>
  </w:num>
  <w:num w:numId="33">
    <w:abstractNumId w:val="56"/>
  </w:num>
  <w:num w:numId="34">
    <w:abstractNumId w:val="49"/>
  </w:num>
  <w:num w:numId="35">
    <w:abstractNumId w:val="6"/>
  </w:num>
  <w:num w:numId="36">
    <w:abstractNumId w:val="11"/>
  </w:num>
  <w:num w:numId="37">
    <w:abstractNumId w:val="14"/>
  </w:num>
  <w:num w:numId="38">
    <w:abstractNumId w:val="18"/>
  </w:num>
  <w:num w:numId="39">
    <w:abstractNumId w:val="8"/>
  </w:num>
  <w:num w:numId="40">
    <w:abstractNumId w:val="51"/>
  </w:num>
  <w:num w:numId="41">
    <w:abstractNumId w:val="9"/>
  </w:num>
  <w:num w:numId="42">
    <w:abstractNumId w:val="7"/>
  </w:num>
  <w:num w:numId="43">
    <w:abstractNumId w:val="17"/>
  </w:num>
  <w:num w:numId="44">
    <w:abstractNumId w:val="50"/>
  </w:num>
  <w:num w:numId="45">
    <w:abstractNumId w:val="16"/>
  </w:num>
  <w:num w:numId="46">
    <w:abstractNumId w:val="3"/>
  </w:num>
  <w:num w:numId="47">
    <w:abstractNumId w:val="12"/>
  </w:num>
  <w:num w:numId="48">
    <w:abstractNumId w:val="15"/>
  </w:num>
  <w:num w:numId="49">
    <w:abstractNumId w:val="48"/>
  </w:num>
  <w:num w:numId="50">
    <w:abstractNumId w:val="2"/>
  </w:num>
  <w:num w:numId="51">
    <w:abstractNumId w:val="13"/>
  </w:num>
  <w:num w:numId="52">
    <w:abstractNumId w:val="46"/>
  </w:num>
  <w:num w:numId="53">
    <w:abstractNumId w:val="54"/>
  </w:num>
  <w:num w:numId="54">
    <w:abstractNumId w:val="53"/>
  </w:num>
  <w:num w:numId="55">
    <w:abstractNumId w:val="10"/>
  </w:num>
  <w:num w:numId="56">
    <w:abstractNumId w:val="4"/>
  </w:num>
  <w:num w:numId="57">
    <w:abstractNumId w:val="0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hideSpellingErrors/>
  <w:proofState w:spelling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ru v:ext="edit" colors="#c7ed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44D6"/>
    <w:rsid w:val="000000E6"/>
    <w:rsid w:val="000001A6"/>
    <w:rsid w:val="00000F4E"/>
    <w:rsid w:val="00000F50"/>
    <w:rsid w:val="0000100A"/>
    <w:rsid w:val="00001614"/>
    <w:rsid w:val="00002995"/>
    <w:rsid w:val="00002FB6"/>
    <w:rsid w:val="000034F0"/>
    <w:rsid w:val="00003F09"/>
    <w:rsid w:val="00004315"/>
    <w:rsid w:val="0000532B"/>
    <w:rsid w:val="000058D0"/>
    <w:rsid w:val="00007088"/>
    <w:rsid w:val="000075AE"/>
    <w:rsid w:val="00007666"/>
    <w:rsid w:val="00007E74"/>
    <w:rsid w:val="00010441"/>
    <w:rsid w:val="00010AAF"/>
    <w:rsid w:val="00011C8D"/>
    <w:rsid w:val="0001239D"/>
    <w:rsid w:val="0001251D"/>
    <w:rsid w:val="00012F21"/>
    <w:rsid w:val="00012F55"/>
    <w:rsid w:val="00013E69"/>
    <w:rsid w:val="00013F83"/>
    <w:rsid w:val="000143A5"/>
    <w:rsid w:val="0001514A"/>
    <w:rsid w:val="000155A4"/>
    <w:rsid w:val="00015DB2"/>
    <w:rsid w:val="00016BD1"/>
    <w:rsid w:val="0001726E"/>
    <w:rsid w:val="0001749E"/>
    <w:rsid w:val="00017A67"/>
    <w:rsid w:val="00017F83"/>
    <w:rsid w:val="00020E17"/>
    <w:rsid w:val="00021524"/>
    <w:rsid w:val="0002380D"/>
    <w:rsid w:val="00024953"/>
    <w:rsid w:val="00024C19"/>
    <w:rsid w:val="00024E55"/>
    <w:rsid w:val="00024EC5"/>
    <w:rsid w:val="00025855"/>
    <w:rsid w:val="000264B2"/>
    <w:rsid w:val="00027B50"/>
    <w:rsid w:val="00027CBD"/>
    <w:rsid w:val="000312DC"/>
    <w:rsid w:val="000315E9"/>
    <w:rsid w:val="00033C09"/>
    <w:rsid w:val="00033E5A"/>
    <w:rsid w:val="0003508D"/>
    <w:rsid w:val="00036493"/>
    <w:rsid w:val="0003652E"/>
    <w:rsid w:val="00036B19"/>
    <w:rsid w:val="0003700A"/>
    <w:rsid w:val="00037DFC"/>
    <w:rsid w:val="00040116"/>
    <w:rsid w:val="00040735"/>
    <w:rsid w:val="000407E6"/>
    <w:rsid w:val="0004274C"/>
    <w:rsid w:val="0004296C"/>
    <w:rsid w:val="00042A57"/>
    <w:rsid w:val="00042DD6"/>
    <w:rsid w:val="00042EEC"/>
    <w:rsid w:val="000431EA"/>
    <w:rsid w:val="000444D6"/>
    <w:rsid w:val="0004489F"/>
    <w:rsid w:val="0004577C"/>
    <w:rsid w:val="000460D1"/>
    <w:rsid w:val="000468A2"/>
    <w:rsid w:val="00046D79"/>
    <w:rsid w:val="00047101"/>
    <w:rsid w:val="00047C8C"/>
    <w:rsid w:val="00050BEA"/>
    <w:rsid w:val="000514EB"/>
    <w:rsid w:val="0005291D"/>
    <w:rsid w:val="0005304D"/>
    <w:rsid w:val="00053356"/>
    <w:rsid w:val="0005424B"/>
    <w:rsid w:val="00054851"/>
    <w:rsid w:val="00054986"/>
    <w:rsid w:val="00054F46"/>
    <w:rsid w:val="000551D4"/>
    <w:rsid w:val="000555FB"/>
    <w:rsid w:val="00056C5D"/>
    <w:rsid w:val="00056D19"/>
    <w:rsid w:val="000574CB"/>
    <w:rsid w:val="000612C8"/>
    <w:rsid w:val="0006133F"/>
    <w:rsid w:val="00062A8B"/>
    <w:rsid w:val="00063605"/>
    <w:rsid w:val="0006410F"/>
    <w:rsid w:val="00064155"/>
    <w:rsid w:val="00064793"/>
    <w:rsid w:val="00066433"/>
    <w:rsid w:val="00066F3E"/>
    <w:rsid w:val="00071096"/>
    <w:rsid w:val="00071305"/>
    <w:rsid w:val="00071F30"/>
    <w:rsid w:val="00073086"/>
    <w:rsid w:val="0007369A"/>
    <w:rsid w:val="00074188"/>
    <w:rsid w:val="000747B6"/>
    <w:rsid w:val="00074C51"/>
    <w:rsid w:val="000754AB"/>
    <w:rsid w:val="00075684"/>
    <w:rsid w:val="00075EE1"/>
    <w:rsid w:val="00076D96"/>
    <w:rsid w:val="0007700F"/>
    <w:rsid w:val="00077F3E"/>
    <w:rsid w:val="00082B58"/>
    <w:rsid w:val="00082EF3"/>
    <w:rsid w:val="00083EBE"/>
    <w:rsid w:val="00083F5F"/>
    <w:rsid w:val="00085062"/>
    <w:rsid w:val="00085D3C"/>
    <w:rsid w:val="0008638C"/>
    <w:rsid w:val="00087092"/>
    <w:rsid w:val="000879C0"/>
    <w:rsid w:val="0009003E"/>
    <w:rsid w:val="00090534"/>
    <w:rsid w:val="00091055"/>
    <w:rsid w:val="00091300"/>
    <w:rsid w:val="0009233A"/>
    <w:rsid w:val="0009251B"/>
    <w:rsid w:val="00092654"/>
    <w:rsid w:val="000932B5"/>
    <w:rsid w:val="00093504"/>
    <w:rsid w:val="00093D91"/>
    <w:rsid w:val="00095B80"/>
    <w:rsid w:val="00095B8E"/>
    <w:rsid w:val="00095BBB"/>
    <w:rsid w:val="000962E2"/>
    <w:rsid w:val="00097CA7"/>
    <w:rsid w:val="00097F54"/>
    <w:rsid w:val="000A066E"/>
    <w:rsid w:val="000A1902"/>
    <w:rsid w:val="000A2743"/>
    <w:rsid w:val="000A2FAF"/>
    <w:rsid w:val="000A3C2A"/>
    <w:rsid w:val="000A4F87"/>
    <w:rsid w:val="000A52A8"/>
    <w:rsid w:val="000A546B"/>
    <w:rsid w:val="000A5482"/>
    <w:rsid w:val="000A596F"/>
    <w:rsid w:val="000A6B24"/>
    <w:rsid w:val="000A7EBA"/>
    <w:rsid w:val="000B3CE4"/>
    <w:rsid w:val="000B4DD5"/>
    <w:rsid w:val="000B4FC4"/>
    <w:rsid w:val="000B52E9"/>
    <w:rsid w:val="000B5520"/>
    <w:rsid w:val="000B64C1"/>
    <w:rsid w:val="000B72E5"/>
    <w:rsid w:val="000C072F"/>
    <w:rsid w:val="000C10BE"/>
    <w:rsid w:val="000C207E"/>
    <w:rsid w:val="000C21D1"/>
    <w:rsid w:val="000C3997"/>
    <w:rsid w:val="000C5778"/>
    <w:rsid w:val="000C6BA2"/>
    <w:rsid w:val="000C6CAA"/>
    <w:rsid w:val="000C7142"/>
    <w:rsid w:val="000C79A2"/>
    <w:rsid w:val="000C79D5"/>
    <w:rsid w:val="000C7D5A"/>
    <w:rsid w:val="000D0985"/>
    <w:rsid w:val="000D0B9D"/>
    <w:rsid w:val="000D2F37"/>
    <w:rsid w:val="000D3B3F"/>
    <w:rsid w:val="000D3F8E"/>
    <w:rsid w:val="000D425B"/>
    <w:rsid w:val="000D4C92"/>
    <w:rsid w:val="000D5CBA"/>
    <w:rsid w:val="000D5DD9"/>
    <w:rsid w:val="000D67E9"/>
    <w:rsid w:val="000D6BBF"/>
    <w:rsid w:val="000D6C30"/>
    <w:rsid w:val="000E0641"/>
    <w:rsid w:val="000E0669"/>
    <w:rsid w:val="000E08B9"/>
    <w:rsid w:val="000E2136"/>
    <w:rsid w:val="000E2A0C"/>
    <w:rsid w:val="000E3EE0"/>
    <w:rsid w:val="000E4436"/>
    <w:rsid w:val="000E764F"/>
    <w:rsid w:val="000F03D5"/>
    <w:rsid w:val="000F0503"/>
    <w:rsid w:val="000F0B1D"/>
    <w:rsid w:val="000F1BF7"/>
    <w:rsid w:val="000F1CF8"/>
    <w:rsid w:val="000F2211"/>
    <w:rsid w:val="000F35D2"/>
    <w:rsid w:val="000F3768"/>
    <w:rsid w:val="000F440C"/>
    <w:rsid w:val="000F44D6"/>
    <w:rsid w:val="000F45C6"/>
    <w:rsid w:val="000F5156"/>
    <w:rsid w:val="000F53EA"/>
    <w:rsid w:val="000F554E"/>
    <w:rsid w:val="000F5645"/>
    <w:rsid w:val="000F665E"/>
    <w:rsid w:val="000F7A3D"/>
    <w:rsid w:val="000F7F10"/>
    <w:rsid w:val="00100088"/>
    <w:rsid w:val="001029D1"/>
    <w:rsid w:val="00103FE0"/>
    <w:rsid w:val="0010449F"/>
    <w:rsid w:val="001058EB"/>
    <w:rsid w:val="00105D9F"/>
    <w:rsid w:val="00106CD6"/>
    <w:rsid w:val="00110134"/>
    <w:rsid w:val="001109CA"/>
    <w:rsid w:val="00110F68"/>
    <w:rsid w:val="001120B4"/>
    <w:rsid w:val="0011252C"/>
    <w:rsid w:val="00112646"/>
    <w:rsid w:val="001129C8"/>
    <w:rsid w:val="00112FDC"/>
    <w:rsid w:val="001139B7"/>
    <w:rsid w:val="00113C14"/>
    <w:rsid w:val="00114994"/>
    <w:rsid w:val="00114ACE"/>
    <w:rsid w:val="00114E44"/>
    <w:rsid w:val="00115FD8"/>
    <w:rsid w:val="001161C1"/>
    <w:rsid w:val="001169E8"/>
    <w:rsid w:val="00117336"/>
    <w:rsid w:val="001209B7"/>
    <w:rsid w:val="00120EAF"/>
    <w:rsid w:val="001229C2"/>
    <w:rsid w:val="00123CA7"/>
    <w:rsid w:val="001248D7"/>
    <w:rsid w:val="001274C3"/>
    <w:rsid w:val="00127AEB"/>
    <w:rsid w:val="001302DA"/>
    <w:rsid w:val="00131040"/>
    <w:rsid w:val="00131842"/>
    <w:rsid w:val="001321CD"/>
    <w:rsid w:val="001333B7"/>
    <w:rsid w:val="00133B95"/>
    <w:rsid w:val="00135631"/>
    <w:rsid w:val="0013598D"/>
    <w:rsid w:val="00135E31"/>
    <w:rsid w:val="00135F75"/>
    <w:rsid w:val="00136B16"/>
    <w:rsid w:val="001371A9"/>
    <w:rsid w:val="00137F18"/>
    <w:rsid w:val="0014027C"/>
    <w:rsid w:val="001411A7"/>
    <w:rsid w:val="001415F5"/>
    <w:rsid w:val="00141D9B"/>
    <w:rsid w:val="001432A4"/>
    <w:rsid w:val="00143907"/>
    <w:rsid w:val="00146A8B"/>
    <w:rsid w:val="00147E2F"/>
    <w:rsid w:val="00151CE1"/>
    <w:rsid w:val="00151F19"/>
    <w:rsid w:val="001526C7"/>
    <w:rsid w:val="00152CD9"/>
    <w:rsid w:val="00152F4D"/>
    <w:rsid w:val="001543D6"/>
    <w:rsid w:val="00154CB1"/>
    <w:rsid w:val="00155094"/>
    <w:rsid w:val="0015732A"/>
    <w:rsid w:val="0015761C"/>
    <w:rsid w:val="00160F1C"/>
    <w:rsid w:val="00163065"/>
    <w:rsid w:val="00163272"/>
    <w:rsid w:val="00163709"/>
    <w:rsid w:val="00165FB4"/>
    <w:rsid w:val="001665B3"/>
    <w:rsid w:val="001679EF"/>
    <w:rsid w:val="00167B59"/>
    <w:rsid w:val="00167D27"/>
    <w:rsid w:val="00170145"/>
    <w:rsid w:val="00170D85"/>
    <w:rsid w:val="0017186F"/>
    <w:rsid w:val="00172561"/>
    <w:rsid w:val="001727DF"/>
    <w:rsid w:val="00173411"/>
    <w:rsid w:val="00173683"/>
    <w:rsid w:val="00173FED"/>
    <w:rsid w:val="00174B83"/>
    <w:rsid w:val="001758B8"/>
    <w:rsid w:val="00176781"/>
    <w:rsid w:val="0017683E"/>
    <w:rsid w:val="001769A5"/>
    <w:rsid w:val="00177C16"/>
    <w:rsid w:val="0018032C"/>
    <w:rsid w:val="0018096A"/>
    <w:rsid w:val="00180ED3"/>
    <w:rsid w:val="00182D9C"/>
    <w:rsid w:val="00183BBB"/>
    <w:rsid w:val="00185D78"/>
    <w:rsid w:val="00186404"/>
    <w:rsid w:val="00186652"/>
    <w:rsid w:val="00186ADC"/>
    <w:rsid w:val="00186C7B"/>
    <w:rsid w:val="00186F5C"/>
    <w:rsid w:val="001872DD"/>
    <w:rsid w:val="0019012F"/>
    <w:rsid w:val="00190E7F"/>
    <w:rsid w:val="001913E6"/>
    <w:rsid w:val="00191989"/>
    <w:rsid w:val="001935AC"/>
    <w:rsid w:val="00194362"/>
    <w:rsid w:val="001A0069"/>
    <w:rsid w:val="001A0F77"/>
    <w:rsid w:val="001A107D"/>
    <w:rsid w:val="001A170C"/>
    <w:rsid w:val="001A187C"/>
    <w:rsid w:val="001A2F7B"/>
    <w:rsid w:val="001A3E4D"/>
    <w:rsid w:val="001A5B4F"/>
    <w:rsid w:val="001A674F"/>
    <w:rsid w:val="001A6CAE"/>
    <w:rsid w:val="001A7274"/>
    <w:rsid w:val="001A78AA"/>
    <w:rsid w:val="001B00D0"/>
    <w:rsid w:val="001B00FB"/>
    <w:rsid w:val="001B097A"/>
    <w:rsid w:val="001B1897"/>
    <w:rsid w:val="001B1E19"/>
    <w:rsid w:val="001B1E96"/>
    <w:rsid w:val="001B2E5D"/>
    <w:rsid w:val="001B4209"/>
    <w:rsid w:val="001B6215"/>
    <w:rsid w:val="001B70C5"/>
    <w:rsid w:val="001B727B"/>
    <w:rsid w:val="001C079B"/>
    <w:rsid w:val="001C0ADD"/>
    <w:rsid w:val="001C0B99"/>
    <w:rsid w:val="001C1CD5"/>
    <w:rsid w:val="001C2B46"/>
    <w:rsid w:val="001C3B31"/>
    <w:rsid w:val="001C4BD0"/>
    <w:rsid w:val="001C4F02"/>
    <w:rsid w:val="001C51AD"/>
    <w:rsid w:val="001C5A48"/>
    <w:rsid w:val="001C666A"/>
    <w:rsid w:val="001C6C61"/>
    <w:rsid w:val="001C78BA"/>
    <w:rsid w:val="001D0529"/>
    <w:rsid w:val="001D0F5D"/>
    <w:rsid w:val="001D1872"/>
    <w:rsid w:val="001D19CB"/>
    <w:rsid w:val="001D2819"/>
    <w:rsid w:val="001D2EE0"/>
    <w:rsid w:val="001D3E88"/>
    <w:rsid w:val="001D6A7A"/>
    <w:rsid w:val="001E0230"/>
    <w:rsid w:val="001E07BF"/>
    <w:rsid w:val="001E1930"/>
    <w:rsid w:val="001E2ADE"/>
    <w:rsid w:val="001E39DD"/>
    <w:rsid w:val="001E3EF1"/>
    <w:rsid w:val="001E45D3"/>
    <w:rsid w:val="001E477E"/>
    <w:rsid w:val="001E4D56"/>
    <w:rsid w:val="001E5EB9"/>
    <w:rsid w:val="001E6391"/>
    <w:rsid w:val="001F04FF"/>
    <w:rsid w:val="001F2737"/>
    <w:rsid w:val="001F293C"/>
    <w:rsid w:val="001F3CEC"/>
    <w:rsid w:val="001F567D"/>
    <w:rsid w:val="001F5D4B"/>
    <w:rsid w:val="001F7480"/>
    <w:rsid w:val="001F7686"/>
    <w:rsid w:val="001F7B4E"/>
    <w:rsid w:val="001F7CC6"/>
    <w:rsid w:val="00200607"/>
    <w:rsid w:val="002011E0"/>
    <w:rsid w:val="0020218D"/>
    <w:rsid w:val="00202F81"/>
    <w:rsid w:val="00204284"/>
    <w:rsid w:val="00206099"/>
    <w:rsid w:val="0020740C"/>
    <w:rsid w:val="0021069B"/>
    <w:rsid w:val="00210A6A"/>
    <w:rsid w:val="00210EA2"/>
    <w:rsid w:val="002112AF"/>
    <w:rsid w:val="00212E6F"/>
    <w:rsid w:val="00214015"/>
    <w:rsid w:val="0021402B"/>
    <w:rsid w:val="002145E7"/>
    <w:rsid w:val="00215BE3"/>
    <w:rsid w:val="00220429"/>
    <w:rsid w:val="00220638"/>
    <w:rsid w:val="00220E2B"/>
    <w:rsid w:val="00221165"/>
    <w:rsid w:val="002211B7"/>
    <w:rsid w:val="002218FB"/>
    <w:rsid w:val="002226ED"/>
    <w:rsid w:val="00222E8B"/>
    <w:rsid w:val="00222FD4"/>
    <w:rsid w:val="00223256"/>
    <w:rsid w:val="00223547"/>
    <w:rsid w:val="002243C7"/>
    <w:rsid w:val="002243FA"/>
    <w:rsid w:val="00225DA0"/>
    <w:rsid w:val="00226167"/>
    <w:rsid w:val="00226177"/>
    <w:rsid w:val="00226B6D"/>
    <w:rsid w:val="002300E3"/>
    <w:rsid w:val="00231E5E"/>
    <w:rsid w:val="0023229C"/>
    <w:rsid w:val="0023321A"/>
    <w:rsid w:val="00233C0A"/>
    <w:rsid w:val="00234435"/>
    <w:rsid w:val="00234816"/>
    <w:rsid w:val="002366C2"/>
    <w:rsid w:val="00240F25"/>
    <w:rsid w:val="00241D95"/>
    <w:rsid w:val="002423A1"/>
    <w:rsid w:val="00244353"/>
    <w:rsid w:val="00244B4C"/>
    <w:rsid w:val="00244C03"/>
    <w:rsid w:val="00244D2F"/>
    <w:rsid w:val="002454FB"/>
    <w:rsid w:val="00246D7D"/>
    <w:rsid w:val="00247507"/>
    <w:rsid w:val="00247AB3"/>
    <w:rsid w:val="00247B2F"/>
    <w:rsid w:val="0025027C"/>
    <w:rsid w:val="0025046B"/>
    <w:rsid w:val="00250FA4"/>
    <w:rsid w:val="002512B4"/>
    <w:rsid w:val="00253055"/>
    <w:rsid w:val="00253776"/>
    <w:rsid w:val="00253D3D"/>
    <w:rsid w:val="00254A1F"/>
    <w:rsid w:val="00254F58"/>
    <w:rsid w:val="0025550F"/>
    <w:rsid w:val="00256801"/>
    <w:rsid w:val="00257200"/>
    <w:rsid w:val="0025728F"/>
    <w:rsid w:val="00257F37"/>
    <w:rsid w:val="00260CF7"/>
    <w:rsid w:val="00260DFB"/>
    <w:rsid w:val="002612BC"/>
    <w:rsid w:val="002633D9"/>
    <w:rsid w:val="0026430E"/>
    <w:rsid w:val="00264B00"/>
    <w:rsid w:val="00266083"/>
    <w:rsid w:val="002668B6"/>
    <w:rsid w:val="00266AD9"/>
    <w:rsid w:val="00267851"/>
    <w:rsid w:val="0026798B"/>
    <w:rsid w:val="00267FBD"/>
    <w:rsid w:val="00270206"/>
    <w:rsid w:val="0027072C"/>
    <w:rsid w:val="00271B1B"/>
    <w:rsid w:val="00271B3D"/>
    <w:rsid w:val="002724D4"/>
    <w:rsid w:val="00272B70"/>
    <w:rsid w:val="002730C7"/>
    <w:rsid w:val="00274265"/>
    <w:rsid w:val="00275405"/>
    <w:rsid w:val="0027713B"/>
    <w:rsid w:val="00281777"/>
    <w:rsid w:val="00281818"/>
    <w:rsid w:val="00283BE3"/>
    <w:rsid w:val="0028525A"/>
    <w:rsid w:val="002860BC"/>
    <w:rsid w:val="00286685"/>
    <w:rsid w:val="002869C7"/>
    <w:rsid w:val="0028788A"/>
    <w:rsid w:val="00287920"/>
    <w:rsid w:val="002916B8"/>
    <w:rsid w:val="002919DA"/>
    <w:rsid w:val="0029247E"/>
    <w:rsid w:val="00293E3D"/>
    <w:rsid w:val="002942B2"/>
    <w:rsid w:val="0029471A"/>
    <w:rsid w:val="00295BB9"/>
    <w:rsid w:val="002963E6"/>
    <w:rsid w:val="00296FC0"/>
    <w:rsid w:val="002A15DA"/>
    <w:rsid w:val="002A2130"/>
    <w:rsid w:val="002A2E26"/>
    <w:rsid w:val="002A4BF9"/>
    <w:rsid w:val="002A5165"/>
    <w:rsid w:val="002A5C09"/>
    <w:rsid w:val="002B0961"/>
    <w:rsid w:val="002B2BBA"/>
    <w:rsid w:val="002B45E8"/>
    <w:rsid w:val="002B515C"/>
    <w:rsid w:val="002B5ADF"/>
    <w:rsid w:val="002B5F28"/>
    <w:rsid w:val="002B67D4"/>
    <w:rsid w:val="002B6891"/>
    <w:rsid w:val="002B6BA2"/>
    <w:rsid w:val="002B77F4"/>
    <w:rsid w:val="002B798F"/>
    <w:rsid w:val="002C189A"/>
    <w:rsid w:val="002C3A5B"/>
    <w:rsid w:val="002C4531"/>
    <w:rsid w:val="002C543D"/>
    <w:rsid w:val="002C6060"/>
    <w:rsid w:val="002C6359"/>
    <w:rsid w:val="002C6D69"/>
    <w:rsid w:val="002C7019"/>
    <w:rsid w:val="002C775A"/>
    <w:rsid w:val="002D08FB"/>
    <w:rsid w:val="002D0A5A"/>
    <w:rsid w:val="002D0D87"/>
    <w:rsid w:val="002D0DBA"/>
    <w:rsid w:val="002D265E"/>
    <w:rsid w:val="002D288A"/>
    <w:rsid w:val="002D3552"/>
    <w:rsid w:val="002D39D5"/>
    <w:rsid w:val="002D42BE"/>
    <w:rsid w:val="002D438A"/>
    <w:rsid w:val="002D560D"/>
    <w:rsid w:val="002D5B46"/>
    <w:rsid w:val="002D6FF6"/>
    <w:rsid w:val="002D77A9"/>
    <w:rsid w:val="002E1770"/>
    <w:rsid w:val="002E44ED"/>
    <w:rsid w:val="002E6CBC"/>
    <w:rsid w:val="002E730F"/>
    <w:rsid w:val="002E77FA"/>
    <w:rsid w:val="002E7E1F"/>
    <w:rsid w:val="002F1699"/>
    <w:rsid w:val="002F1BDA"/>
    <w:rsid w:val="002F2190"/>
    <w:rsid w:val="002F2745"/>
    <w:rsid w:val="002F2B8E"/>
    <w:rsid w:val="002F3764"/>
    <w:rsid w:val="002F41A8"/>
    <w:rsid w:val="002F58C7"/>
    <w:rsid w:val="002F5D8A"/>
    <w:rsid w:val="002F666D"/>
    <w:rsid w:val="002F7372"/>
    <w:rsid w:val="00300832"/>
    <w:rsid w:val="00301A72"/>
    <w:rsid w:val="003042D9"/>
    <w:rsid w:val="00304DB3"/>
    <w:rsid w:val="003057CA"/>
    <w:rsid w:val="00306561"/>
    <w:rsid w:val="00307647"/>
    <w:rsid w:val="00307F5D"/>
    <w:rsid w:val="00310688"/>
    <w:rsid w:val="003127C8"/>
    <w:rsid w:val="00312A57"/>
    <w:rsid w:val="00314821"/>
    <w:rsid w:val="00315044"/>
    <w:rsid w:val="003163C3"/>
    <w:rsid w:val="0031715B"/>
    <w:rsid w:val="00320703"/>
    <w:rsid w:val="00320FC5"/>
    <w:rsid w:val="003213E5"/>
    <w:rsid w:val="00321CFF"/>
    <w:rsid w:val="0032254D"/>
    <w:rsid w:val="00322942"/>
    <w:rsid w:val="00323B83"/>
    <w:rsid w:val="003244AC"/>
    <w:rsid w:val="003251DF"/>
    <w:rsid w:val="00325318"/>
    <w:rsid w:val="0032532C"/>
    <w:rsid w:val="00325486"/>
    <w:rsid w:val="00326C57"/>
    <w:rsid w:val="00326CD5"/>
    <w:rsid w:val="003271E6"/>
    <w:rsid w:val="00327F9F"/>
    <w:rsid w:val="0033060E"/>
    <w:rsid w:val="00330794"/>
    <w:rsid w:val="00332341"/>
    <w:rsid w:val="0033249D"/>
    <w:rsid w:val="00333CEC"/>
    <w:rsid w:val="00333E4C"/>
    <w:rsid w:val="00334344"/>
    <w:rsid w:val="00334F83"/>
    <w:rsid w:val="00336057"/>
    <w:rsid w:val="003364D1"/>
    <w:rsid w:val="003365A8"/>
    <w:rsid w:val="00337244"/>
    <w:rsid w:val="003373E4"/>
    <w:rsid w:val="00337743"/>
    <w:rsid w:val="003378F7"/>
    <w:rsid w:val="00337B18"/>
    <w:rsid w:val="00340C55"/>
    <w:rsid w:val="00341C02"/>
    <w:rsid w:val="00344339"/>
    <w:rsid w:val="0034475D"/>
    <w:rsid w:val="00344D9C"/>
    <w:rsid w:val="003455F5"/>
    <w:rsid w:val="003456D8"/>
    <w:rsid w:val="003469EC"/>
    <w:rsid w:val="003472D4"/>
    <w:rsid w:val="00347466"/>
    <w:rsid w:val="00347BE5"/>
    <w:rsid w:val="003503E8"/>
    <w:rsid w:val="003510C7"/>
    <w:rsid w:val="00351CEC"/>
    <w:rsid w:val="00352131"/>
    <w:rsid w:val="003524FD"/>
    <w:rsid w:val="003558E5"/>
    <w:rsid w:val="00355F99"/>
    <w:rsid w:val="00356514"/>
    <w:rsid w:val="003565E7"/>
    <w:rsid w:val="003565F6"/>
    <w:rsid w:val="003573C2"/>
    <w:rsid w:val="003578F2"/>
    <w:rsid w:val="00360FF1"/>
    <w:rsid w:val="00361EDE"/>
    <w:rsid w:val="00361F97"/>
    <w:rsid w:val="00362BE2"/>
    <w:rsid w:val="00363D81"/>
    <w:rsid w:val="00363F37"/>
    <w:rsid w:val="0036408D"/>
    <w:rsid w:val="00364EE3"/>
    <w:rsid w:val="00365086"/>
    <w:rsid w:val="003666D4"/>
    <w:rsid w:val="00367ABA"/>
    <w:rsid w:val="00372394"/>
    <w:rsid w:val="003729BF"/>
    <w:rsid w:val="003748AD"/>
    <w:rsid w:val="00374BAC"/>
    <w:rsid w:val="00375894"/>
    <w:rsid w:val="003768A3"/>
    <w:rsid w:val="003768A4"/>
    <w:rsid w:val="0037691C"/>
    <w:rsid w:val="00377D74"/>
    <w:rsid w:val="00377F15"/>
    <w:rsid w:val="0038187E"/>
    <w:rsid w:val="00383851"/>
    <w:rsid w:val="00384300"/>
    <w:rsid w:val="00384AF1"/>
    <w:rsid w:val="00384F71"/>
    <w:rsid w:val="00385F04"/>
    <w:rsid w:val="00385F43"/>
    <w:rsid w:val="00386007"/>
    <w:rsid w:val="00386F1E"/>
    <w:rsid w:val="00387F74"/>
    <w:rsid w:val="003906C3"/>
    <w:rsid w:val="00391704"/>
    <w:rsid w:val="00391785"/>
    <w:rsid w:val="00391C3B"/>
    <w:rsid w:val="0039249E"/>
    <w:rsid w:val="00392CE6"/>
    <w:rsid w:val="003936E0"/>
    <w:rsid w:val="00394957"/>
    <w:rsid w:val="0039605F"/>
    <w:rsid w:val="0039612F"/>
    <w:rsid w:val="003967C4"/>
    <w:rsid w:val="00397E29"/>
    <w:rsid w:val="003A0300"/>
    <w:rsid w:val="003A033D"/>
    <w:rsid w:val="003A0852"/>
    <w:rsid w:val="003A0B2C"/>
    <w:rsid w:val="003A0D3B"/>
    <w:rsid w:val="003A2D9B"/>
    <w:rsid w:val="003A2E02"/>
    <w:rsid w:val="003A3033"/>
    <w:rsid w:val="003A4AFD"/>
    <w:rsid w:val="003A575C"/>
    <w:rsid w:val="003A73BF"/>
    <w:rsid w:val="003A7C3E"/>
    <w:rsid w:val="003B0298"/>
    <w:rsid w:val="003B08A9"/>
    <w:rsid w:val="003B0C80"/>
    <w:rsid w:val="003B0CA9"/>
    <w:rsid w:val="003B13C2"/>
    <w:rsid w:val="003B1740"/>
    <w:rsid w:val="003B1862"/>
    <w:rsid w:val="003B1C73"/>
    <w:rsid w:val="003B1F60"/>
    <w:rsid w:val="003B2827"/>
    <w:rsid w:val="003B40F2"/>
    <w:rsid w:val="003B458E"/>
    <w:rsid w:val="003B4BF0"/>
    <w:rsid w:val="003B4D36"/>
    <w:rsid w:val="003B5696"/>
    <w:rsid w:val="003B56A6"/>
    <w:rsid w:val="003B5EA9"/>
    <w:rsid w:val="003B6C28"/>
    <w:rsid w:val="003B7BBE"/>
    <w:rsid w:val="003B7C0D"/>
    <w:rsid w:val="003C0D62"/>
    <w:rsid w:val="003C1187"/>
    <w:rsid w:val="003C2AFE"/>
    <w:rsid w:val="003C2B67"/>
    <w:rsid w:val="003C702A"/>
    <w:rsid w:val="003C73EC"/>
    <w:rsid w:val="003D098B"/>
    <w:rsid w:val="003D1399"/>
    <w:rsid w:val="003D1478"/>
    <w:rsid w:val="003D16D2"/>
    <w:rsid w:val="003D1F5F"/>
    <w:rsid w:val="003D2A6D"/>
    <w:rsid w:val="003D2F64"/>
    <w:rsid w:val="003D304D"/>
    <w:rsid w:val="003D3439"/>
    <w:rsid w:val="003D43AE"/>
    <w:rsid w:val="003D4CD2"/>
    <w:rsid w:val="003D6A74"/>
    <w:rsid w:val="003D78FF"/>
    <w:rsid w:val="003E25DE"/>
    <w:rsid w:val="003E2AE0"/>
    <w:rsid w:val="003E308E"/>
    <w:rsid w:val="003E3E73"/>
    <w:rsid w:val="003E3F16"/>
    <w:rsid w:val="003E63A9"/>
    <w:rsid w:val="003E6653"/>
    <w:rsid w:val="003E6799"/>
    <w:rsid w:val="003E75A6"/>
    <w:rsid w:val="003E794D"/>
    <w:rsid w:val="003F1653"/>
    <w:rsid w:val="003F16E2"/>
    <w:rsid w:val="003F4D22"/>
    <w:rsid w:val="003F5A82"/>
    <w:rsid w:val="003F6A58"/>
    <w:rsid w:val="003F6D08"/>
    <w:rsid w:val="003F7B15"/>
    <w:rsid w:val="003F7F76"/>
    <w:rsid w:val="00400AA3"/>
    <w:rsid w:val="00401469"/>
    <w:rsid w:val="00401AAE"/>
    <w:rsid w:val="00401D78"/>
    <w:rsid w:val="00402D91"/>
    <w:rsid w:val="004030C8"/>
    <w:rsid w:val="00403EDD"/>
    <w:rsid w:val="004048DB"/>
    <w:rsid w:val="00404CDD"/>
    <w:rsid w:val="00404E3E"/>
    <w:rsid w:val="00405D13"/>
    <w:rsid w:val="00405D34"/>
    <w:rsid w:val="00406875"/>
    <w:rsid w:val="00406BB0"/>
    <w:rsid w:val="00407BD1"/>
    <w:rsid w:val="00407C6F"/>
    <w:rsid w:val="00407CD8"/>
    <w:rsid w:val="00407FE3"/>
    <w:rsid w:val="00410180"/>
    <w:rsid w:val="00411CDD"/>
    <w:rsid w:val="00412EA4"/>
    <w:rsid w:val="00412EE4"/>
    <w:rsid w:val="00413261"/>
    <w:rsid w:val="004138C9"/>
    <w:rsid w:val="00415769"/>
    <w:rsid w:val="00417FF5"/>
    <w:rsid w:val="0042045A"/>
    <w:rsid w:val="00420755"/>
    <w:rsid w:val="00420DAB"/>
    <w:rsid w:val="00421883"/>
    <w:rsid w:val="00421B64"/>
    <w:rsid w:val="004232FA"/>
    <w:rsid w:val="0042356D"/>
    <w:rsid w:val="004238AB"/>
    <w:rsid w:val="00423BC7"/>
    <w:rsid w:val="00425C33"/>
    <w:rsid w:val="004266AF"/>
    <w:rsid w:val="00426A74"/>
    <w:rsid w:val="00426DE0"/>
    <w:rsid w:val="00427401"/>
    <w:rsid w:val="00430BB3"/>
    <w:rsid w:val="00430ED4"/>
    <w:rsid w:val="00431DC4"/>
    <w:rsid w:val="00432202"/>
    <w:rsid w:val="00432DDE"/>
    <w:rsid w:val="00432F9F"/>
    <w:rsid w:val="00433A98"/>
    <w:rsid w:val="004341C1"/>
    <w:rsid w:val="0043439F"/>
    <w:rsid w:val="00434B1C"/>
    <w:rsid w:val="00434B52"/>
    <w:rsid w:val="00435423"/>
    <w:rsid w:val="0043546C"/>
    <w:rsid w:val="00435552"/>
    <w:rsid w:val="00435970"/>
    <w:rsid w:val="00435F46"/>
    <w:rsid w:val="004362B0"/>
    <w:rsid w:val="00437AB9"/>
    <w:rsid w:val="00437D0F"/>
    <w:rsid w:val="00440BAE"/>
    <w:rsid w:val="00440E56"/>
    <w:rsid w:val="004413A3"/>
    <w:rsid w:val="0044181F"/>
    <w:rsid w:val="0044183D"/>
    <w:rsid w:val="0044254B"/>
    <w:rsid w:val="0044255F"/>
    <w:rsid w:val="00443A93"/>
    <w:rsid w:val="00444EFC"/>
    <w:rsid w:val="00444FFC"/>
    <w:rsid w:val="00446429"/>
    <w:rsid w:val="00447260"/>
    <w:rsid w:val="004473BA"/>
    <w:rsid w:val="004516C0"/>
    <w:rsid w:val="00452312"/>
    <w:rsid w:val="00453EB3"/>
    <w:rsid w:val="004567F4"/>
    <w:rsid w:val="00456AA2"/>
    <w:rsid w:val="004602E2"/>
    <w:rsid w:val="004606C2"/>
    <w:rsid w:val="004615A3"/>
    <w:rsid w:val="004615B4"/>
    <w:rsid w:val="004621EE"/>
    <w:rsid w:val="00463C0A"/>
    <w:rsid w:val="00464B29"/>
    <w:rsid w:val="00464D7E"/>
    <w:rsid w:val="00465F37"/>
    <w:rsid w:val="004663F2"/>
    <w:rsid w:val="00466676"/>
    <w:rsid w:val="00466D58"/>
    <w:rsid w:val="00467558"/>
    <w:rsid w:val="004675CC"/>
    <w:rsid w:val="00467A2D"/>
    <w:rsid w:val="004710C2"/>
    <w:rsid w:val="00471709"/>
    <w:rsid w:val="00471D7C"/>
    <w:rsid w:val="00472064"/>
    <w:rsid w:val="0047218F"/>
    <w:rsid w:val="004728BF"/>
    <w:rsid w:val="00472C0A"/>
    <w:rsid w:val="00472EA5"/>
    <w:rsid w:val="00474A65"/>
    <w:rsid w:val="004750D0"/>
    <w:rsid w:val="004758C1"/>
    <w:rsid w:val="00475940"/>
    <w:rsid w:val="00475A18"/>
    <w:rsid w:val="00476381"/>
    <w:rsid w:val="00476485"/>
    <w:rsid w:val="00476C9F"/>
    <w:rsid w:val="00481897"/>
    <w:rsid w:val="00482ACF"/>
    <w:rsid w:val="004833B7"/>
    <w:rsid w:val="00483555"/>
    <w:rsid w:val="00483FF2"/>
    <w:rsid w:val="00485181"/>
    <w:rsid w:val="0048602F"/>
    <w:rsid w:val="004916AC"/>
    <w:rsid w:val="0049363B"/>
    <w:rsid w:val="004944B2"/>
    <w:rsid w:val="00494552"/>
    <w:rsid w:val="00495CF6"/>
    <w:rsid w:val="00497343"/>
    <w:rsid w:val="00497762"/>
    <w:rsid w:val="004A0502"/>
    <w:rsid w:val="004A0821"/>
    <w:rsid w:val="004A1214"/>
    <w:rsid w:val="004A1D37"/>
    <w:rsid w:val="004A269D"/>
    <w:rsid w:val="004A3DB1"/>
    <w:rsid w:val="004A3E2F"/>
    <w:rsid w:val="004A3EAA"/>
    <w:rsid w:val="004A450C"/>
    <w:rsid w:val="004A45EC"/>
    <w:rsid w:val="004A4F6E"/>
    <w:rsid w:val="004A6CBC"/>
    <w:rsid w:val="004B12D5"/>
    <w:rsid w:val="004B312B"/>
    <w:rsid w:val="004B3156"/>
    <w:rsid w:val="004B3A86"/>
    <w:rsid w:val="004B44FD"/>
    <w:rsid w:val="004B4658"/>
    <w:rsid w:val="004B5321"/>
    <w:rsid w:val="004B56F8"/>
    <w:rsid w:val="004B5CC9"/>
    <w:rsid w:val="004B5F5F"/>
    <w:rsid w:val="004B6F97"/>
    <w:rsid w:val="004C0233"/>
    <w:rsid w:val="004C0CBF"/>
    <w:rsid w:val="004C18DD"/>
    <w:rsid w:val="004C35E3"/>
    <w:rsid w:val="004C3A55"/>
    <w:rsid w:val="004C6123"/>
    <w:rsid w:val="004C69E1"/>
    <w:rsid w:val="004C7A06"/>
    <w:rsid w:val="004D12BD"/>
    <w:rsid w:val="004D1E60"/>
    <w:rsid w:val="004D2796"/>
    <w:rsid w:val="004D2C6F"/>
    <w:rsid w:val="004D2CF2"/>
    <w:rsid w:val="004D454D"/>
    <w:rsid w:val="004D464A"/>
    <w:rsid w:val="004D62AA"/>
    <w:rsid w:val="004D6B61"/>
    <w:rsid w:val="004D71C0"/>
    <w:rsid w:val="004D76BF"/>
    <w:rsid w:val="004D772B"/>
    <w:rsid w:val="004D7987"/>
    <w:rsid w:val="004D7E2A"/>
    <w:rsid w:val="004E0003"/>
    <w:rsid w:val="004E09C0"/>
    <w:rsid w:val="004E167E"/>
    <w:rsid w:val="004E18BA"/>
    <w:rsid w:val="004E2967"/>
    <w:rsid w:val="004E2E94"/>
    <w:rsid w:val="004E3264"/>
    <w:rsid w:val="004E3C1D"/>
    <w:rsid w:val="004E3C41"/>
    <w:rsid w:val="004E57BD"/>
    <w:rsid w:val="004E5B20"/>
    <w:rsid w:val="004E7B83"/>
    <w:rsid w:val="004F10FC"/>
    <w:rsid w:val="004F1E7B"/>
    <w:rsid w:val="004F4ED1"/>
    <w:rsid w:val="004F50D2"/>
    <w:rsid w:val="004F51B6"/>
    <w:rsid w:val="004F5805"/>
    <w:rsid w:val="004F580A"/>
    <w:rsid w:val="004F6555"/>
    <w:rsid w:val="004F7B63"/>
    <w:rsid w:val="004F7D8E"/>
    <w:rsid w:val="00501236"/>
    <w:rsid w:val="00502A0C"/>
    <w:rsid w:val="00503354"/>
    <w:rsid w:val="00503DA7"/>
    <w:rsid w:val="0050429B"/>
    <w:rsid w:val="005042E0"/>
    <w:rsid w:val="00504E77"/>
    <w:rsid w:val="005065DD"/>
    <w:rsid w:val="00506641"/>
    <w:rsid w:val="00506D07"/>
    <w:rsid w:val="00507E0F"/>
    <w:rsid w:val="005101C1"/>
    <w:rsid w:val="005112D7"/>
    <w:rsid w:val="00511B5E"/>
    <w:rsid w:val="005127B2"/>
    <w:rsid w:val="0051280D"/>
    <w:rsid w:val="00512DE4"/>
    <w:rsid w:val="005133D8"/>
    <w:rsid w:val="00513A4F"/>
    <w:rsid w:val="00515D82"/>
    <w:rsid w:val="00516762"/>
    <w:rsid w:val="005170F3"/>
    <w:rsid w:val="00517D19"/>
    <w:rsid w:val="005226FC"/>
    <w:rsid w:val="00522AC9"/>
    <w:rsid w:val="005230CE"/>
    <w:rsid w:val="0052371A"/>
    <w:rsid w:val="005237F8"/>
    <w:rsid w:val="00523C79"/>
    <w:rsid w:val="00524D62"/>
    <w:rsid w:val="005252D5"/>
    <w:rsid w:val="00525E2B"/>
    <w:rsid w:val="00526070"/>
    <w:rsid w:val="00526C42"/>
    <w:rsid w:val="00527486"/>
    <w:rsid w:val="00527683"/>
    <w:rsid w:val="005276AC"/>
    <w:rsid w:val="00527F74"/>
    <w:rsid w:val="0053002A"/>
    <w:rsid w:val="00531327"/>
    <w:rsid w:val="00531E86"/>
    <w:rsid w:val="00532601"/>
    <w:rsid w:val="00532C00"/>
    <w:rsid w:val="00533069"/>
    <w:rsid w:val="00533810"/>
    <w:rsid w:val="00533BB9"/>
    <w:rsid w:val="00534836"/>
    <w:rsid w:val="00535290"/>
    <w:rsid w:val="00535721"/>
    <w:rsid w:val="00535B7F"/>
    <w:rsid w:val="0054056D"/>
    <w:rsid w:val="00540699"/>
    <w:rsid w:val="0054299B"/>
    <w:rsid w:val="00543BBE"/>
    <w:rsid w:val="00544C10"/>
    <w:rsid w:val="00545658"/>
    <w:rsid w:val="00545A63"/>
    <w:rsid w:val="00545F0D"/>
    <w:rsid w:val="00546A9A"/>
    <w:rsid w:val="00546B04"/>
    <w:rsid w:val="005472FD"/>
    <w:rsid w:val="005475F6"/>
    <w:rsid w:val="00547C3D"/>
    <w:rsid w:val="00550190"/>
    <w:rsid w:val="00550D85"/>
    <w:rsid w:val="0055271F"/>
    <w:rsid w:val="00552C65"/>
    <w:rsid w:val="00554476"/>
    <w:rsid w:val="00554481"/>
    <w:rsid w:val="00554DEC"/>
    <w:rsid w:val="005552B0"/>
    <w:rsid w:val="00555833"/>
    <w:rsid w:val="00555B2F"/>
    <w:rsid w:val="00556669"/>
    <w:rsid w:val="0056001B"/>
    <w:rsid w:val="00560AE2"/>
    <w:rsid w:val="00562922"/>
    <w:rsid w:val="00563754"/>
    <w:rsid w:val="00564024"/>
    <w:rsid w:val="0056444C"/>
    <w:rsid w:val="0056452E"/>
    <w:rsid w:val="00564984"/>
    <w:rsid w:val="00564CC8"/>
    <w:rsid w:val="0056615F"/>
    <w:rsid w:val="00567270"/>
    <w:rsid w:val="0056756E"/>
    <w:rsid w:val="00567FAD"/>
    <w:rsid w:val="005735B6"/>
    <w:rsid w:val="00574968"/>
    <w:rsid w:val="00576B8D"/>
    <w:rsid w:val="0057749E"/>
    <w:rsid w:val="005818BC"/>
    <w:rsid w:val="005822E4"/>
    <w:rsid w:val="00582855"/>
    <w:rsid w:val="005843D6"/>
    <w:rsid w:val="00584587"/>
    <w:rsid w:val="00584AEA"/>
    <w:rsid w:val="00584D43"/>
    <w:rsid w:val="005859AE"/>
    <w:rsid w:val="00585BFC"/>
    <w:rsid w:val="0058672E"/>
    <w:rsid w:val="0058678C"/>
    <w:rsid w:val="00586955"/>
    <w:rsid w:val="00586C31"/>
    <w:rsid w:val="0058739C"/>
    <w:rsid w:val="0058750C"/>
    <w:rsid w:val="005875A7"/>
    <w:rsid w:val="005879C8"/>
    <w:rsid w:val="00587BC9"/>
    <w:rsid w:val="005915DA"/>
    <w:rsid w:val="00591E79"/>
    <w:rsid w:val="005926B9"/>
    <w:rsid w:val="0059286B"/>
    <w:rsid w:val="00592FE0"/>
    <w:rsid w:val="00595B51"/>
    <w:rsid w:val="00595FDD"/>
    <w:rsid w:val="005965FD"/>
    <w:rsid w:val="005A2243"/>
    <w:rsid w:val="005A2F5D"/>
    <w:rsid w:val="005A3D7F"/>
    <w:rsid w:val="005A4150"/>
    <w:rsid w:val="005A4477"/>
    <w:rsid w:val="005A56D8"/>
    <w:rsid w:val="005A6538"/>
    <w:rsid w:val="005A70B7"/>
    <w:rsid w:val="005B0AA6"/>
    <w:rsid w:val="005B1363"/>
    <w:rsid w:val="005B1A60"/>
    <w:rsid w:val="005B1B66"/>
    <w:rsid w:val="005B1E23"/>
    <w:rsid w:val="005B329F"/>
    <w:rsid w:val="005B33F1"/>
    <w:rsid w:val="005B4225"/>
    <w:rsid w:val="005B4E80"/>
    <w:rsid w:val="005B6707"/>
    <w:rsid w:val="005B7B13"/>
    <w:rsid w:val="005C016C"/>
    <w:rsid w:val="005C077A"/>
    <w:rsid w:val="005C183A"/>
    <w:rsid w:val="005C264A"/>
    <w:rsid w:val="005C2C9B"/>
    <w:rsid w:val="005C4FDB"/>
    <w:rsid w:val="005C5A34"/>
    <w:rsid w:val="005C74ED"/>
    <w:rsid w:val="005C7849"/>
    <w:rsid w:val="005D07C7"/>
    <w:rsid w:val="005D2776"/>
    <w:rsid w:val="005D4C1A"/>
    <w:rsid w:val="005D521E"/>
    <w:rsid w:val="005D5D48"/>
    <w:rsid w:val="005D6A19"/>
    <w:rsid w:val="005E1002"/>
    <w:rsid w:val="005E31F1"/>
    <w:rsid w:val="005E395C"/>
    <w:rsid w:val="005E3CB5"/>
    <w:rsid w:val="005E3CE0"/>
    <w:rsid w:val="005E41E8"/>
    <w:rsid w:val="005E4B35"/>
    <w:rsid w:val="005E59E5"/>
    <w:rsid w:val="005E5CB8"/>
    <w:rsid w:val="005E7388"/>
    <w:rsid w:val="005E7ABE"/>
    <w:rsid w:val="005F2CB6"/>
    <w:rsid w:val="005F2CD1"/>
    <w:rsid w:val="005F37CD"/>
    <w:rsid w:val="005F3921"/>
    <w:rsid w:val="005F68E3"/>
    <w:rsid w:val="005F7192"/>
    <w:rsid w:val="00600DC2"/>
    <w:rsid w:val="00601152"/>
    <w:rsid w:val="00601A48"/>
    <w:rsid w:val="00601DBA"/>
    <w:rsid w:val="006026E4"/>
    <w:rsid w:val="0060286D"/>
    <w:rsid w:val="00604C86"/>
    <w:rsid w:val="006061A1"/>
    <w:rsid w:val="006071D7"/>
    <w:rsid w:val="0060734C"/>
    <w:rsid w:val="00610B6D"/>
    <w:rsid w:val="00611A61"/>
    <w:rsid w:val="00614227"/>
    <w:rsid w:val="00614675"/>
    <w:rsid w:val="00614680"/>
    <w:rsid w:val="00615C9F"/>
    <w:rsid w:val="00621020"/>
    <w:rsid w:val="00621082"/>
    <w:rsid w:val="0062125D"/>
    <w:rsid w:val="00623694"/>
    <w:rsid w:val="00624295"/>
    <w:rsid w:val="006247DD"/>
    <w:rsid w:val="006251A3"/>
    <w:rsid w:val="0062541E"/>
    <w:rsid w:val="006257D0"/>
    <w:rsid w:val="00626FD1"/>
    <w:rsid w:val="00627C7C"/>
    <w:rsid w:val="00627F53"/>
    <w:rsid w:val="00630A9C"/>
    <w:rsid w:val="00631F6A"/>
    <w:rsid w:val="00632024"/>
    <w:rsid w:val="006328DA"/>
    <w:rsid w:val="00633E7E"/>
    <w:rsid w:val="00634176"/>
    <w:rsid w:val="0063486B"/>
    <w:rsid w:val="00636E20"/>
    <w:rsid w:val="00637463"/>
    <w:rsid w:val="00640792"/>
    <w:rsid w:val="00640B49"/>
    <w:rsid w:val="00641EA0"/>
    <w:rsid w:val="00641FB2"/>
    <w:rsid w:val="00642062"/>
    <w:rsid w:val="006424D4"/>
    <w:rsid w:val="00645393"/>
    <w:rsid w:val="006455D0"/>
    <w:rsid w:val="00646327"/>
    <w:rsid w:val="00647062"/>
    <w:rsid w:val="006473F6"/>
    <w:rsid w:val="00647896"/>
    <w:rsid w:val="0065011A"/>
    <w:rsid w:val="00650D62"/>
    <w:rsid w:val="00651BE7"/>
    <w:rsid w:val="00651D31"/>
    <w:rsid w:val="00651D3A"/>
    <w:rsid w:val="006527C5"/>
    <w:rsid w:val="00653252"/>
    <w:rsid w:val="006538B5"/>
    <w:rsid w:val="0065392C"/>
    <w:rsid w:val="00653DC4"/>
    <w:rsid w:val="00656165"/>
    <w:rsid w:val="00656841"/>
    <w:rsid w:val="00656927"/>
    <w:rsid w:val="006576FD"/>
    <w:rsid w:val="00662DDB"/>
    <w:rsid w:val="00665EBC"/>
    <w:rsid w:val="0066667A"/>
    <w:rsid w:val="00666876"/>
    <w:rsid w:val="006673A8"/>
    <w:rsid w:val="00667682"/>
    <w:rsid w:val="00667796"/>
    <w:rsid w:val="00667D52"/>
    <w:rsid w:val="006703F1"/>
    <w:rsid w:val="00671092"/>
    <w:rsid w:val="0067130D"/>
    <w:rsid w:val="00671C58"/>
    <w:rsid w:val="00671D97"/>
    <w:rsid w:val="00672B6C"/>
    <w:rsid w:val="006744C3"/>
    <w:rsid w:val="00674C23"/>
    <w:rsid w:val="006754AF"/>
    <w:rsid w:val="00677F9F"/>
    <w:rsid w:val="006807FE"/>
    <w:rsid w:val="0068265B"/>
    <w:rsid w:val="00682875"/>
    <w:rsid w:val="00683E6A"/>
    <w:rsid w:val="00685D55"/>
    <w:rsid w:val="006861F9"/>
    <w:rsid w:val="006869AA"/>
    <w:rsid w:val="006874FD"/>
    <w:rsid w:val="00687E86"/>
    <w:rsid w:val="0069139A"/>
    <w:rsid w:val="006913B4"/>
    <w:rsid w:val="00691D24"/>
    <w:rsid w:val="00691DED"/>
    <w:rsid w:val="0069297D"/>
    <w:rsid w:val="006934FF"/>
    <w:rsid w:val="006938C9"/>
    <w:rsid w:val="006941DA"/>
    <w:rsid w:val="00694BB6"/>
    <w:rsid w:val="00695E65"/>
    <w:rsid w:val="00696BB8"/>
    <w:rsid w:val="00696EED"/>
    <w:rsid w:val="006A0277"/>
    <w:rsid w:val="006A0F5F"/>
    <w:rsid w:val="006A18BE"/>
    <w:rsid w:val="006A1D9F"/>
    <w:rsid w:val="006A211B"/>
    <w:rsid w:val="006A2AB7"/>
    <w:rsid w:val="006A2AC5"/>
    <w:rsid w:val="006A3A92"/>
    <w:rsid w:val="006A49BA"/>
    <w:rsid w:val="006A5031"/>
    <w:rsid w:val="006A5164"/>
    <w:rsid w:val="006A59E3"/>
    <w:rsid w:val="006A6598"/>
    <w:rsid w:val="006B0081"/>
    <w:rsid w:val="006B02F7"/>
    <w:rsid w:val="006B0BBB"/>
    <w:rsid w:val="006B1C82"/>
    <w:rsid w:val="006B1DF2"/>
    <w:rsid w:val="006B2392"/>
    <w:rsid w:val="006B3059"/>
    <w:rsid w:val="006B32A3"/>
    <w:rsid w:val="006B39EA"/>
    <w:rsid w:val="006B3D48"/>
    <w:rsid w:val="006B3DF6"/>
    <w:rsid w:val="006B4CB8"/>
    <w:rsid w:val="006B5080"/>
    <w:rsid w:val="006B5E49"/>
    <w:rsid w:val="006B70DA"/>
    <w:rsid w:val="006B7384"/>
    <w:rsid w:val="006C0161"/>
    <w:rsid w:val="006C0C94"/>
    <w:rsid w:val="006C2E3D"/>
    <w:rsid w:val="006C3D12"/>
    <w:rsid w:val="006C452B"/>
    <w:rsid w:val="006C4AD3"/>
    <w:rsid w:val="006C5153"/>
    <w:rsid w:val="006C529E"/>
    <w:rsid w:val="006C5448"/>
    <w:rsid w:val="006C64C9"/>
    <w:rsid w:val="006C6851"/>
    <w:rsid w:val="006C6C4D"/>
    <w:rsid w:val="006C6D11"/>
    <w:rsid w:val="006C723F"/>
    <w:rsid w:val="006C7A53"/>
    <w:rsid w:val="006D013D"/>
    <w:rsid w:val="006D044A"/>
    <w:rsid w:val="006D1A21"/>
    <w:rsid w:val="006D3278"/>
    <w:rsid w:val="006D366C"/>
    <w:rsid w:val="006D3C25"/>
    <w:rsid w:val="006D4403"/>
    <w:rsid w:val="006D454C"/>
    <w:rsid w:val="006D5398"/>
    <w:rsid w:val="006D5407"/>
    <w:rsid w:val="006D54A9"/>
    <w:rsid w:val="006D56C7"/>
    <w:rsid w:val="006D67B2"/>
    <w:rsid w:val="006D6C32"/>
    <w:rsid w:val="006E03A7"/>
    <w:rsid w:val="006E066B"/>
    <w:rsid w:val="006E2890"/>
    <w:rsid w:val="006E3B9E"/>
    <w:rsid w:val="006E418D"/>
    <w:rsid w:val="006E4930"/>
    <w:rsid w:val="006E4AED"/>
    <w:rsid w:val="006F0E4F"/>
    <w:rsid w:val="006F3034"/>
    <w:rsid w:val="006F3A0B"/>
    <w:rsid w:val="006F50EC"/>
    <w:rsid w:val="006F74FD"/>
    <w:rsid w:val="006F7C1A"/>
    <w:rsid w:val="00700F4E"/>
    <w:rsid w:val="00700FA7"/>
    <w:rsid w:val="00701A81"/>
    <w:rsid w:val="007026B9"/>
    <w:rsid w:val="00703905"/>
    <w:rsid w:val="007051EF"/>
    <w:rsid w:val="00706D66"/>
    <w:rsid w:val="007073BE"/>
    <w:rsid w:val="00707C54"/>
    <w:rsid w:val="00707E26"/>
    <w:rsid w:val="007104AC"/>
    <w:rsid w:val="0071121E"/>
    <w:rsid w:val="00711300"/>
    <w:rsid w:val="007130AF"/>
    <w:rsid w:val="007130D9"/>
    <w:rsid w:val="007130EF"/>
    <w:rsid w:val="007135D3"/>
    <w:rsid w:val="00714918"/>
    <w:rsid w:val="00715EE9"/>
    <w:rsid w:val="0071683F"/>
    <w:rsid w:val="00716E0A"/>
    <w:rsid w:val="007178FB"/>
    <w:rsid w:val="00720293"/>
    <w:rsid w:val="00721025"/>
    <w:rsid w:val="00721952"/>
    <w:rsid w:val="00721B22"/>
    <w:rsid w:val="007222AC"/>
    <w:rsid w:val="00722967"/>
    <w:rsid w:val="007229D1"/>
    <w:rsid w:val="00722F25"/>
    <w:rsid w:val="00723B8F"/>
    <w:rsid w:val="00723BD6"/>
    <w:rsid w:val="00724435"/>
    <w:rsid w:val="00724F96"/>
    <w:rsid w:val="00724FE5"/>
    <w:rsid w:val="00725121"/>
    <w:rsid w:val="00725648"/>
    <w:rsid w:val="007256EE"/>
    <w:rsid w:val="00725AA6"/>
    <w:rsid w:val="00727236"/>
    <w:rsid w:val="0072791A"/>
    <w:rsid w:val="007303C9"/>
    <w:rsid w:val="0073087F"/>
    <w:rsid w:val="0073143E"/>
    <w:rsid w:val="00732016"/>
    <w:rsid w:val="00733381"/>
    <w:rsid w:val="00733892"/>
    <w:rsid w:val="00733ACE"/>
    <w:rsid w:val="00734AE2"/>
    <w:rsid w:val="00734F12"/>
    <w:rsid w:val="00734F6D"/>
    <w:rsid w:val="007352A1"/>
    <w:rsid w:val="00735AC1"/>
    <w:rsid w:val="00735BB2"/>
    <w:rsid w:val="007376E5"/>
    <w:rsid w:val="007409A9"/>
    <w:rsid w:val="00743359"/>
    <w:rsid w:val="00743F7A"/>
    <w:rsid w:val="00744545"/>
    <w:rsid w:val="00744851"/>
    <w:rsid w:val="0074511E"/>
    <w:rsid w:val="00745ECB"/>
    <w:rsid w:val="00745F28"/>
    <w:rsid w:val="007479F8"/>
    <w:rsid w:val="00750018"/>
    <w:rsid w:val="0075076E"/>
    <w:rsid w:val="007508E2"/>
    <w:rsid w:val="007512F2"/>
    <w:rsid w:val="007530F4"/>
    <w:rsid w:val="00753580"/>
    <w:rsid w:val="00753CAB"/>
    <w:rsid w:val="007545AE"/>
    <w:rsid w:val="00754A35"/>
    <w:rsid w:val="00754E69"/>
    <w:rsid w:val="00755048"/>
    <w:rsid w:val="00756DAA"/>
    <w:rsid w:val="00757C12"/>
    <w:rsid w:val="00760A07"/>
    <w:rsid w:val="0076145E"/>
    <w:rsid w:val="007616DA"/>
    <w:rsid w:val="00761B06"/>
    <w:rsid w:val="00762016"/>
    <w:rsid w:val="00762442"/>
    <w:rsid w:val="0076298E"/>
    <w:rsid w:val="00763084"/>
    <w:rsid w:val="00763BFE"/>
    <w:rsid w:val="0076455F"/>
    <w:rsid w:val="00765416"/>
    <w:rsid w:val="00765DD7"/>
    <w:rsid w:val="00765EC2"/>
    <w:rsid w:val="00765EDF"/>
    <w:rsid w:val="00766975"/>
    <w:rsid w:val="00767057"/>
    <w:rsid w:val="00770339"/>
    <w:rsid w:val="00771C9D"/>
    <w:rsid w:val="007754EB"/>
    <w:rsid w:val="007762AF"/>
    <w:rsid w:val="00780B1F"/>
    <w:rsid w:val="00781D86"/>
    <w:rsid w:val="007827CC"/>
    <w:rsid w:val="00782813"/>
    <w:rsid w:val="00783061"/>
    <w:rsid w:val="007834EF"/>
    <w:rsid w:val="00783C6C"/>
    <w:rsid w:val="00784EAA"/>
    <w:rsid w:val="007853A4"/>
    <w:rsid w:val="00785B11"/>
    <w:rsid w:val="00785CC9"/>
    <w:rsid w:val="00786B29"/>
    <w:rsid w:val="007871A2"/>
    <w:rsid w:val="00787A71"/>
    <w:rsid w:val="00790479"/>
    <w:rsid w:val="00790CF6"/>
    <w:rsid w:val="0079165F"/>
    <w:rsid w:val="00791862"/>
    <w:rsid w:val="007921E6"/>
    <w:rsid w:val="00792AC2"/>
    <w:rsid w:val="00794398"/>
    <w:rsid w:val="00794BC1"/>
    <w:rsid w:val="0079640B"/>
    <w:rsid w:val="00797831"/>
    <w:rsid w:val="00797BC9"/>
    <w:rsid w:val="007A0904"/>
    <w:rsid w:val="007A1EBA"/>
    <w:rsid w:val="007A2517"/>
    <w:rsid w:val="007A4862"/>
    <w:rsid w:val="007A59C2"/>
    <w:rsid w:val="007A5A20"/>
    <w:rsid w:val="007A5BC1"/>
    <w:rsid w:val="007A5D8C"/>
    <w:rsid w:val="007A6053"/>
    <w:rsid w:val="007A697D"/>
    <w:rsid w:val="007B0295"/>
    <w:rsid w:val="007B1AB0"/>
    <w:rsid w:val="007B24F7"/>
    <w:rsid w:val="007B31DA"/>
    <w:rsid w:val="007B3432"/>
    <w:rsid w:val="007B3D8C"/>
    <w:rsid w:val="007B3E85"/>
    <w:rsid w:val="007B5EA2"/>
    <w:rsid w:val="007C04AF"/>
    <w:rsid w:val="007C06C2"/>
    <w:rsid w:val="007C10D1"/>
    <w:rsid w:val="007C1F91"/>
    <w:rsid w:val="007C2886"/>
    <w:rsid w:val="007C2F66"/>
    <w:rsid w:val="007C3A77"/>
    <w:rsid w:val="007C6161"/>
    <w:rsid w:val="007C7212"/>
    <w:rsid w:val="007C7BF1"/>
    <w:rsid w:val="007D0C39"/>
    <w:rsid w:val="007D0D16"/>
    <w:rsid w:val="007D1499"/>
    <w:rsid w:val="007D1599"/>
    <w:rsid w:val="007D1D81"/>
    <w:rsid w:val="007D1E58"/>
    <w:rsid w:val="007D2080"/>
    <w:rsid w:val="007D2EB3"/>
    <w:rsid w:val="007D318F"/>
    <w:rsid w:val="007D3381"/>
    <w:rsid w:val="007D4026"/>
    <w:rsid w:val="007D4EDD"/>
    <w:rsid w:val="007D6089"/>
    <w:rsid w:val="007D64F5"/>
    <w:rsid w:val="007D7088"/>
    <w:rsid w:val="007D7D81"/>
    <w:rsid w:val="007E03CD"/>
    <w:rsid w:val="007E2D57"/>
    <w:rsid w:val="007E442D"/>
    <w:rsid w:val="007E634A"/>
    <w:rsid w:val="007E6847"/>
    <w:rsid w:val="007E726C"/>
    <w:rsid w:val="007E7741"/>
    <w:rsid w:val="007F1652"/>
    <w:rsid w:val="007F19EB"/>
    <w:rsid w:val="007F2D13"/>
    <w:rsid w:val="007F48DF"/>
    <w:rsid w:val="007F4A1F"/>
    <w:rsid w:val="007F5E94"/>
    <w:rsid w:val="007F6AB9"/>
    <w:rsid w:val="007F6AE8"/>
    <w:rsid w:val="007F78D6"/>
    <w:rsid w:val="008006E8"/>
    <w:rsid w:val="00800738"/>
    <w:rsid w:val="00801124"/>
    <w:rsid w:val="008038FE"/>
    <w:rsid w:val="0080390F"/>
    <w:rsid w:val="00803F6B"/>
    <w:rsid w:val="0080799E"/>
    <w:rsid w:val="008101E7"/>
    <w:rsid w:val="008112F3"/>
    <w:rsid w:val="00812CFB"/>
    <w:rsid w:val="008137B0"/>
    <w:rsid w:val="00814F0F"/>
    <w:rsid w:val="008155AF"/>
    <w:rsid w:val="00815C83"/>
    <w:rsid w:val="0082171F"/>
    <w:rsid w:val="00821E8B"/>
    <w:rsid w:val="008233FD"/>
    <w:rsid w:val="00823C80"/>
    <w:rsid w:val="00823FE7"/>
    <w:rsid w:val="00824B7F"/>
    <w:rsid w:val="00826C6B"/>
    <w:rsid w:val="00827097"/>
    <w:rsid w:val="008270B7"/>
    <w:rsid w:val="008270F8"/>
    <w:rsid w:val="008274EF"/>
    <w:rsid w:val="00827C81"/>
    <w:rsid w:val="00830FB2"/>
    <w:rsid w:val="00832014"/>
    <w:rsid w:val="00832E93"/>
    <w:rsid w:val="008335D3"/>
    <w:rsid w:val="008337CA"/>
    <w:rsid w:val="00833A21"/>
    <w:rsid w:val="00834345"/>
    <w:rsid w:val="00835364"/>
    <w:rsid w:val="0083600C"/>
    <w:rsid w:val="00836601"/>
    <w:rsid w:val="008369D4"/>
    <w:rsid w:val="00837DD3"/>
    <w:rsid w:val="008407DD"/>
    <w:rsid w:val="00841813"/>
    <w:rsid w:val="008423EE"/>
    <w:rsid w:val="00842D86"/>
    <w:rsid w:val="00843153"/>
    <w:rsid w:val="008436A8"/>
    <w:rsid w:val="00846399"/>
    <w:rsid w:val="00847005"/>
    <w:rsid w:val="008470AB"/>
    <w:rsid w:val="00850762"/>
    <w:rsid w:val="0085159E"/>
    <w:rsid w:val="00852558"/>
    <w:rsid w:val="00854482"/>
    <w:rsid w:val="008544EF"/>
    <w:rsid w:val="00855A45"/>
    <w:rsid w:val="00856EBC"/>
    <w:rsid w:val="00857F18"/>
    <w:rsid w:val="0086070F"/>
    <w:rsid w:val="0086097E"/>
    <w:rsid w:val="00861B84"/>
    <w:rsid w:val="008624E1"/>
    <w:rsid w:val="00863F48"/>
    <w:rsid w:val="0086467B"/>
    <w:rsid w:val="0086546A"/>
    <w:rsid w:val="00865FEF"/>
    <w:rsid w:val="00866736"/>
    <w:rsid w:val="00866BE0"/>
    <w:rsid w:val="008671DE"/>
    <w:rsid w:val="00867274"/>
    <w:rsid w:val="008673E7"/>
    <w:rsid w:val="008709C7"/>
    <w:rsid w:val="00871F6B"/>
    <w:rsid w:val="00872B4D"/>
    <w:rsid w:val="008730FA"/>
    <w:rsid w:val="0087393A"/>
    <w:rsid w:val="00875092"/>
    <w:rsid w:val="008759A3"/>
    <w:rsid w:val="00875B69"/>
    <w:rsid w:val="00876B52"/>
    <w:rsid w:val="00877560"/>
    <w:rsid w:val="00877924"/>
    <w:rsid w:val="008805C7"/>
    <w:rsid w:val="00880CAE"/>
    <w:rsid w:val="00881E51"/>
    <w:rsid w:val="00882802"/>
    <w:rsid w:val="00883124"/>
    <w:rsid w:val="00883358"/>
    <w:rsid w:val="008838CC"/>
    <w:rsid w:val="00884DEC"/>
    <w:rsid w:val="00885191"/>
    <w:rsid w:val="0088592F"/>
    <w:rsid w:val="00886AE9"/>
    <w:rsid w:val="00886C69"/>
    <w:rsid w:val="00886F73"/>
    <w:rsid w:val="008872C3"/>
    <w:rsid w:val="0088788F"/>
    <w:rsid w:val="0088794C"/>
    <w:rsid w:val="008879FF"/>
    <w:rsid w:val="00887FFC"/>
    <w:rsid w:val="00890314"/>
    <w:rsid w:val="0089049C"/>
    <w:rsid w:val="00891266"/>
    <w:rsid w:val="00891AEE"/>
    <w:rsid w:val="00892B21"/>
    <w:rsid w:val="0089319D"/>
    <w:rsid w:val="00895788"/>
    <w:rsid w:val="0089618C"/>
    <w:rsid w:val="008961CF"/>
    <w:rsid w:val="008963E4"/>
    <w:rsid w:val="008964A5"/>
    <w:rsid w:val="00897531"/>
    <w:rsid w:val="008A05C6"/>
    <w:rsid w:val="008A0A3D"/>
    <w:rsid w:val="008A2ACE"/>
    <w:rsid w:val="008A3BC6"/>
    <w:rsid w:val="008A4990"/>
    <w:rsid w:val="008A4D17"/>
    <w:rsid w:val="008A56C8"/>
    <w:rsid w:val="008A63C3"/>
    <w:rsid w:val="008A7166"/>
    <w:rsid w:val="008A79FF"/>
    <w:rsid w:val="008B0E6E"/>
    <w:rsid w:val="008B104E"/>
    <w:rsid w:val="008B29EB"/>
    <w:rsid w:val="008B3093"/>
    <w:rsid w:val="008B3596"/>
    <w:rsid w:val="008B365D"/>
    <w:rsid w:val="008B41E5"/>
    <w:rsid w:val="008B6A5C"/>
    <w:rsid w:val="008B7824"/>
    <w:rsid w:val="008C04E5"/>
    <w:rsid w:val="008C07EB"/>
    <w:rsid w:val="008C2856"/>
    <w:rsid w:val="008C3CED"/>
    <w:rsid w:val="008C3CF5"/>
    <w:rsid w:val="008C6D7E"/>
    <w:rsid w:val="008C7F83"/>
    <w:rsid w:val="008D06B5"/>
    <w:rsid w:val="008D0850"/>
    <w:rsid w:val="008D2ABF"/>
    <w:rsid w:val="008D2C20"/>
    <w:rsid w:val="008D35AA"/>
    <w:rsid w:val="008D37F8"/>
    <w:rsid w:val="008D4FF7"/>
    <w:rsid w:val="008D55B0"/>
    <w:rsid w:val="008D7343"/>
    <w:rsid w:val="008D73B2"/>
    <w:rsid w:val="008D7E67"/>
    <w:rsid w:val="008D7EC4"/>
    <w:rsid w:val="008E092D"/>
    <w:rsid w:val="008E2045"/>
    <w:rsid w:val="008E23A2"/>
    <w:rsid w:val="008E2E30"/>
    <w:rsid w:val="008E464B"/>
    <w:rsid w:val="008E4FFA"/>
    <w:rsid w:val="008E53B8"/>
    <w:rsid w:val="008E6039"/>
    <w:rsid w:val="008E6AC7"/>
    <w:rsid w:val="008E7358"/>
    <w:rsid w:val="008E7807"/>
    <w:rsid w:val="008F06C5"/>
    <w:rsid w:val="008F0AD7"/>
    <w:rsid w:val="008F0D33"/>
    <w:rsid w:val="008F1B61"/>
    <w:rsid w:val="008F3963"/>
    <w:rsid w:val="008F3AD3"/>
    <w:rsid w:val="008F40E8"/>
    <w:rsid w:val="008F6722"/>
    <w:rsid w:val="008F6C20"/>
    <w:rsid w:val="008F73F1"/>
    <w:rsid w:val="008F7984"/>
    <w:rsid w:val="009000FC"/>
    <w:rsid w:val="00900599"/>
    <w:rsid w:val="0090102C"/>
    <w:rsid w:val="00901A36"/>
    <w:rsid w:val="00901A5C"/>
    <w:rsid w:val="00902291"/>
    <w:rsid w:val="0090397A"/>
    <w:rsid w:val="00904E92"/>
    <w:rsid w:val="009053CA"/>
    <w:rsid w:val="0090561C"/>
    <w:rsid w:val="0090696F"/>
    <w:rsid w:val="00906A90"/>
    <w:rsid w:val="00906E35"/>
    <w:rsid w:val="00910537"/>
    <w:rsid w:val="00910FAD"/>
    <w:rsid w:val="00911957"/>
    <w:rsid w:val="00911CAD"/>
    <w:rsid w:val="0091405C"/>
    <w:rsid w:val="0091518B"/>
    <w:rsid w:val="0091577D"/>
    <w:rsid w:val="0091618C"/>
    <w:rsid w:val="00916B34"/>
    <w:rsid w:val="009171E6"/>
    <w:rsid w:val="009175BC"/>
    <w:rsid w:val="0092018E"/>
    <w:rsid w:val="00920340"/>
    <w:rsid w:val="009213F6"/>
    <w:rsid w:val="0092184E"/>
    <w:rsid w:val="00921B7E"/>
    <w:rsid w:val="00921BE8"/>
    <w:rsid w:val="0092205B"/>
    <w:rsid w:val="009223BF"/>
    <w:rsid w:val="00922704"/>
    <w:rsid w:val="00923013"/>
    <w:rsid w:val="0092356A"/>
    <w:rsid w:val="009240D6"/>
    <w:rsid w:val="0092491F"/>
    <w:rsid w:val="00924D49"/>
    <w:rsid w:val="009251AF"/>
    <w:rsid w:val="00925B7F"/>
    <w:rsid w:val="00926E51"/>
    <w:rsid w:val="00927BCB"/>
    <w:rsid w:val="00927F9F"/>
    <w:rsid w:val="009302C8"/>
    <w:rsid w:val="0093185B"/>
    <w:rsid w:val="00931B89"/>
    <w:rsid w:val="00931F29"/>
    <w:rsid w:val="009327B4"/>
    <w:rsid w:val="009327DF"/>
    <w:rsid w:val="00932E55"/>
    <w:rsid w:val="0093363A"/>
    <w:rsid w:val="00933684"/>
    <w:rsid w:val="00933B50"/>
    <w:rsid w:val="00934427"/>
    <w:rsid w:val="009348F3"/>
    <w:rsid w:val="00934C06"/>
    <w:rsid w:val="009351CE"/>
    <w:rsid w:val="00935DD9"/>
    <w:rsid w:val="00936552"/>
    <w:rsid w:val="00936745"/>
    <w:rsid w:val="0093782B"/>
    <w:rsid w:val="00940BF5"/>
    <w:rsid w:val="00941474"/>
    <w:rsid w:val="009417E6"/>
    <w:rsid w:val="00941F58"/>
    <w:rsid w:val="00941FF0"/>
    <w:rsid w:val="00942107"/>
    <w:rsid w:val="00942218"/>
    <w:rsid w:val="00942FEF"/>
    <w:rsid w:val="00943DCA"/>
    <w:rsid w:val="00944272"/>
    <w:rsid w:val="0094456B"/>
    <w:rsid w:val="0094612C"/>
    <w:rsid w:val="009466AF"/>
    <w:rsid w:val="00951406"/>
    <w:rsid w:val="00952C45"/>
    <w:rsid w:val="009531C5"/>
    <w:rsid w:val="00953BC4"/>
    <w:rsid w:val="00954632"/>
    <w:rsid w:val="009561FF"/>
    <w:rsid w:val="00957F0D"/>
    <w:rsid w:val="00960264"/>
    <w:rsid w:val="0096050E"/>
    <w:rsid w:val="00961824"/>
    <w:rsid w:val="00961C97"/>
    <w:rsid w:val="009629C6"/>
    <w:rsid w:val="00962E30"/>
    <w:rsid w:val="00963468"/>
    <w:rsid w:val="00967086"/>
    <w:rsid w:val="0097043F"/>
    <w:rsid w:val="00970D23"/>
    <w:rsid w:val="0097143E"/>
    <w:rsid w:val="009715F3"/>
    <w:rsid w:val="009728AC"/>
    <w:rsid w:val="009732F3"/>
    <w:rsid w:val="0097484B"/>
    <w:rsid w:val="00974E6C"/>
    <w:rsid w:val="00974EA6"/>
    <w:rsid w:val="009761B1"/>
    <w:rsid w:val="00980673"/>
    <w:rsid w:val="0098098F"/>
    <w:rsid w:val="00980BF5"/>
    <w:rsid w:val="00980DDA"/>
    <w:rsid w:val="00981240"/>
    <w:rsid w:val="009816FD"/>
    <w:rsid w:val="009817BA"/>
    <w:rsid w:val="009838EF"/>
    <w:rsid w:val="00983E10"/>
    <w:rsid w:val="00984443"/>
    <w:rsid w:val="009858A4"/>
    <w:rsid w:val="009864DD"/>
    <w:rsid w:val="009867B0"/>
    <w:rsid w:val="00991204"/>
    <w:rsid w:val="00991A22"/>
    <w:rsid w:val="00991B41"/>
    <w:rsid w:val="00992529"/>
    <w:rsid w:val="00994A78"/>
    <w:rsid w:val="00995525"/>
    <w:rsid w:val="009955B2"/>
    <w:rsid w:val="00996BA2"/>
    <w:rsid w:val="00996ECD"/>
    <w:rsid w:val="00997CE5"/>
    <w:rsid w:val="009A07B9"/>
    <w:rsid w:val="009A255B"/>
    <w:rsid w:val="009A2CCE"/>
    <w:rsid w:val="009A2E8D"/>
    <w:rsid w:val="009A39DC"/>
    <w:rsid w:val="009A3AC5"/>
    <w:rsid w:val="009A3F03"/>
    <w:rsid w:val="009A510F"/>
    <w:rsid w:val="009A556B"/>
    <w:rsid w:val="009A6B8C"/>
    <w:rsid w:val="009A74DC"/>
    <w:rsid w:val="009B12FB"/>
    <w:rsid w:val="009B2002"/>
    <w:rsid w:val="009B3767"/>
    <w:rsid w:val="009B4E3D"/>
    <w:rsid w:val="009B6991"/>
    <w:rsid w:val="009B6B39"/>
    <w:rsid w:val="009B6DEC"/>
    <w:rsid w:val="009C0406"/>
    <w:rsid w:val="009C12CC"/>
    <w:rsid w:val="009C2585"/>
    <w:rsid w:val="009C27B5"/>
    <w:rsid w:val="009C3947"/>
    <w:rsid w:val="009C428A"/>
    <w:rsid w:val="009C5D66"/>
    <w:rsid w:val="009C6804"/>
    <w:rsid w:val="009C6A33"/>
    <w:rsid w:val="009C75AD"/>
    <w:rsid w:val="009C786F"/>
    <w:rsid w:val="009D1628"/>
    <w:rsid w:val="009D1754"/>
    <w:rsid w:val="009D277B"/>
    <w:rsid w:val="009D44B0"/>
    <w:rsid w:val="009D4708"/>
    <w:rsid w:val="009E0AC7"/>
    <w:rsid w:val="009E15E0"/>
    <w:rsid w:val="009E1E7B"/>
    <w:rsid w:val="009E39F1"/>
    <w:rsid w:val="009E43B1"/>
    <w:rsid w:val="009E4A18"/>
    <w:rsid w:val="009E5453"/>
    <w:rsid w:val="009E54D7"/>
    <w:rsid w:val="009E5B5A"/>
    <w:rsid w:val="009E6A50"/>
    <w:rsid w:val="009E6F51"/>
    <w:rsid w:val="009F348B"/>
    <w:rsid w:val="009F3CE9"/>
    <w:rsid w:val="009F4DD0"/>
    <w:rsid w:val="009F58DE"/>
    <w:rsid w:val="009F6358"/>
    <w:rsid w:val="009F6C23"/>
    <w:rsid w:val="009F715B"/>
    <w:rsid w:val="009F743C"/>
    <w:rsid w:val="009F74C8"/>
    <w:rsid w:val="009F79C3"/>
    <w:rsid w:val="009F7C93"/>
    <w:rsid w:val="00A00A07"/>
    <w:rsid w:val="00A00B18"/>
    <w:rsid w:val="00A0115D"/>
    <w:rsid w:val="00A01AE2"/>
    <w:rsid w:val="00A01EB7"/>
    <w:rsid w:val="00A031ED"/>
    <w:rsid w:val="00A0679D"/>
    <w:rsid w:val="00A0725B"/>
    <w:rsid w:val="00A07E58"/>
    <w:rsid w:val="00A11E2A"/>
    <w:rsid w:val="00A12F65"/>
    <w:rsid w:val="00A12FD1"/>
    <w:rsid w:val="00A13101"/>
    <w:rsid w:val="00A131B8"/>
    <w:rsid w:val="00A138CA"/>
    <w:rsid w:val="00A144F5"/>
    <w:rsid w:val="00A150D7"/>
    <w:rsid w:val="00A15BF9"/>
    <w:rsid w:val="00A163CA"/>
    <w:rsid w:val="00A164CC"/>
    <w:rsid w:val="00A207E9"/>
    <w:rsid w:val="00A21B8D"/>
    <w:rsid w:val="00A21E89"/>
    <w:rsid w:val="00A23138"/>
    <w:rsid w:val="00A2331E"/>
    <w:rsid w:val="00A2351F"/>
    <w:rsid w:val="00A23E04"/>
    <w:rsid w:val="00A256CA"/>
    <w:rsid w:val="00A25AA8"/>
    <w:rsid w:val="00A25E97"/>
    <w:rsid w:val="00A266E1"/>
    <w:rsid w:val="00A26765"/>
    <w:rsid w:val="00A268BF"/>
    <w:rsid w:val="00A27A83"/>
    <w:rsid w:val="00A30A58"/>
    <w:rsid w:val="00A30A7B"/>
    <w:rsid w:val="00A313A9"/>
    <w:rsid w:val="00A32457"/>
    <w:rsid w:val="00A32D5C"/>
    <w:rsid w:val="00A3332C"/>
    <w:rsid w:val="00A33CEA"/>
    <w:rsid w:val="00A34058"/>
    <w:rsid w:val="00A345A6"/>
    <w:rsid w:val="00A34986"/>
    <w:rsid w:val="00A34A79"/>
    <w:rsid w:val="00A34C8D"/>
    <w:rsid w:val="00A356D6"/>
    <w:rsid w:val="00A35E2E"/>
    <w:rsid w:val="00A362D3"/>
    <w:rsid w:val="00A36DB8"/>
    <w:rsid w:val="00A37FE6"/>
    <w:rsid w:val="00A42330"/>
    <w:rsid w:val="00A42B2F"/>
    <w:rsid w:val="00A432F0"/>
    <w:rsid w:val="00A43B88"/>
    <w:rsid w:val="00A43D69"/>
    <w:rsid w:val="00A4459B"/>
    <w:rsid w:val="00A45244"/>
    <w:rsid w:val="00A45A05"/>
    <w:rsid w:val="00A45A12"/>
    <w:rsid w:val="00A45CB2"/>
    <w:rsid w:val="00A45EB4"/>
    <w:rsid w:val="00A463CD"/>
    <w:rsid w:val="00A46BC6"/>
    <w:rsid w:val="00A474B2"/>
    <w:rsid w:val="00A47B37"/>
    <w:rsid w:val="00A512B0"/>
    <w:rsid w:val="00A513EB"/>
    <w:rsid w:val="00A51C82"/>
    <w:rsid w:val="00A522A9"/>
    <w:rsid w:val="00A53076"/>
    <w:rsid w:val="00A53821"/>
    <w:rsid w:val="00A53952"/>
    <w:rsid w:val="00A53A90"/>
    <w:rsid w:val="00A5418F"/>
    <w:rsid w:val="00A5443C"/>
    <w:rsid w:val="00A54E35"/>
    <w:rsid w:val="00A54F0D"/>
    <w:rsid w:val="00A55306"/>
    <w:rsid w:val="00A574B9"/>
    <w:rsid w:val="00A576EC"/>
    <w:rsid w:val="00A6078B"/>
    <w:rsid w:val="00A60FBE"/>
    <w:rsid w:val="00A611E0"/>
    <w:rsid w:val="00A627E7"/>
    <w:rsid w:val="00A646BA"/>
    <w:rsid w:val="00A668AD"/>
    <w:rsid w:val="00A672BD"/>
    <w:rsid w:val="00A673F0"/>
    <w:rsid w:val="00A67515"/>
    <w:rsid w:val="00A7015B"/>
    <w:rsid w:val="00A70E7C"/>
    <w:rsid w:val="00A72CB4"/>
    <w:rsid w:val="00A72FAF"/>
    <w:rsid w:val="00A73B0B"/>
    <w:rsid w:val="00A7447E"/>
    <w:rsid w:val="00A74561"/>
    <w:rsid w:val="00A75213"/>
    <w:rsid w:val="00A75698"/>
    <w:rsid w:val="00A75844"/>
    <w:rsid w:val="00A76328"/>
    <w:rsid w:val="00A76D7E"/>
    <w:rsid w:val="00A77409"/>
    <w:rsid w:val="00A775E2"/>
    <w:rsid w:val="00A80594"/>
    <w:rsid w:val="00A80794"/>
    <w:rsid w:val="00A80A9A"/>
    <w:rsid w:val="00A810AE"/>
    <w:rsid w:val="00A81DFB"/>
    <w:rsid w:val="00A825BE"/>
    <w:rsid w:val="00A82D38"/>
    <w:rsid w:val="00A83639"/>
    <w:rsid w:val="00A84475"/>
    <w:rsid w:val="00A861C1"/>
    <w:rsid w:val="00A867AB"/>
    <w:rsid w:val="00A900EF"/>
    <w:rsid w:val="00A901F0"/>
    <w:rsid w:val="00A91350"/>
    <w:rsid w:val="00A91EC3"/>
    <w:rsid w:val="00A926DF"/>
    <w:rsid w:val="00A92A91"/>
    <w:rsid w:val="00A935F2"/>
    <w:rsid w:val="00A93F24"/>
    <w:rsid w:val="00A94210"/>
    <w:rsid w:val="00A94E97"/>
    <w:rsid w:val="00A96A3C"/>
    <w:rsid w:val="00A97905"/>
    <w:rsid w:val="00AA0916"/>
    <w:rsid w:val="00AA0EB2"/>
    <w:rsid w:val="00AA1E76"/>
    <w:rsid w:val="00AA24AD"/>
    <w:rsid w:val="00AA3137"/>
    <w:rsid w:val="00AA34BC"/>
    <w:rsid w:val="00AA3DC7"/>
    <w:rsid w:val="00AA599C"/>
    <w:rsid w:val="00AA67DF"/>
    <w:rsid w:val="00AA6AB3"/>
    <w:rsid w:val="00AA7458"/>
    <w:rsid w:val="00AB070B"/>
    <w:rsid w:val="00AB0A11"/>
    <w:rsid w:val="00AB297D"/>
    <w:rsid w:val="00AB2E90"/>
    <w:rsid w:val="00AB32B3"/>
    <w:rsid w:val="00AB359B"/>
    <w:rsid w:val="00AB428F"/>
    <w:rsid w:val="00AB6CAB"/>
    <w:rsid w:val="00AB77C5"/>
    <w:rsid w:val="00AC0398"/>
    <w:rsid w:val="00AC088D"/>
    <w:rsid w:val="00AC2910"/>
    <w:rsid w:val="00AC4222"/>
    <w:rsid w:val="00AC5164"/>
    <w:rsid w:val="00AC51AA"/>
    <w:rsid w:val="00AC52F7"/>
    <w:rsid w:val="00AC54FA"/>
    <w:rsid w:val="00AD018B"/>
    <w:rsid w:val="00AD0387"/>
    <w:rsid w:val="00AD1340"/>
    <w:rsid w:val="00AD2639"/>
    <w:rsid w:val="00AD2CE5"/>
    <w:rsid w:val="00AD33EC"/>
    <w:rsid w:val="00AD4591"/>
    <w:rsid w:val="00AD5C20"/>
    <w:rsid w:val="00AD5C81"/>
    <w:rsid w:val="00AD6011"/>
    <w:rsid w:val="00AD62FC"/>
    <w:rsid w:val="00AD695D"/>
    <w:rsid w:val="00AD6F03"/>
    <w:rsid w:val="00AD6FFE"/>
    <w:rsid w:val="00AE0616"/>
    <w:rsid w:val="00AE0903"/>
    <w:rsid w:val="00AE1241"/>
    <w:rsid w:val="00AE18D1"/>
    <w:rsid w:val="00AE22F2"/>
    <w:rsid w:val="00AE4235"/>
    <w:rsid w:val="00AE49FB"/>
    <w:rsid w:val="00AE57C3"/>
    <w:rsid w:val="00AE762D"/>
    <w:rsid w:val="00AE7C51"/>
    <w:rsid w:val="00AF0038"/>
    <w:rsid w:val="00AF0628"/>
    <w:rsid w:val="00AF1229"/>
    <w:rsid w:val="00AF2D52"/>
    <w:rsid w:val="00AF37F7"/>
    <w:rsid w:val="00AF4E4D"/>
    <w:rsid w:val="00AF5695"/>
    <w:rsid w:val="00AF5952"/>
    <w:rsid w:val="00AF5E6E"/>
    <w:rsid w:val="00AF62F1"/>
    <w:rsid w:val="00AF65A8"/>
    <w:rsid w:val="00AF7642"/>
    <w:rsid w:val="00B0059C"/>
    <w:rsid w:val="00B00EEF"/>
    <w:rsid w:val="00B0178A"/>
    <w:rsid w:val="00B01C95"/>
    <w:rsid w:val="00B03F90"/>
    <w:rsid w:val="00B070AC"/>
    <w:rsid w:val="00B11012"/>
    <w:rsid w:val="00B11C52"/>
    <w:rsid w:val="00B12D6C"/>
    <w:rsid w:val="00B13D3A"/>
    <w:rsid w:val="00B15165"/>
    <w:rsid w:val="00B1632F"/>
    <w:rsid w:val="00B168B4"/>
    <w:rsid w:val="00B175F7"/>
    <w:rsid w:val="00B17666"/>
    <w:rsid w:val="00B17705"/>
    <w:rsid w:val="00B2070F"/>
    <w:rsid w:val="00B20A60"/>
    <w:rsid w:val="00B20BB2"/>
    <w:rsid w:val="00B21B10"/>
    <w:rsid w:val="00B23C2C"/>
    <w:rsid w:val="00B24821"/>
    <w:rsid w:val="00B25356"/>
    <w:rsid w:val="00B265B9"/>
    <w:rsid w:val="00B268FF"/>
    <w:rsid w:val="00B26D4A"/>
    <w:rsid w:val="00B307FA"/>
    <w:rsid w:val="00B30E4C"/>
    <w:rsid w:val="00B31554"/>
    <w:rsid w:val="00B322DC"/>
    <w:rsid w:val="00B32C1B"/>
    <w:rsid w:val="00B332C9"/>
    <w:rsid w:val="00B345BF"/>
    <w:rsid w:val="00B35489"/>
    <w:rsid w:val="00B367B0"/>
    <w:rsid w:val="00B36B97"/>
    <w:rsid w:val="00B375BB"/>
    <w:rsid w:val="00B40E82"/>
    <w:rsid w:val="00B418EF"/>
    <w:rsid w:val="00B41928"/>
    <w:rsid w:val="00B421B4"/>
    <w:rsid w:val="00B4354E"/>
    <w:rsid w:val="00B4380C"/>
    <w:rsid w:val="00B46203"/>
    <w:rsid w:val="00B4671D"/>
    <w:rsid w:val="00B50FDF"/>
    <w:rsid w:val="00B51610"/>
    <w:rsid w:val="00B52961"/>
    <w:rsid w:val="00B5360E"/>
    <w:rsid w:val="00B54983"/>
    <w:rsid w:val="00B551AC"/>
    <w:rsid w:val="00B55284"/>
    <w:rsid w:val="00B573CD"/>
    <w:rsid w:val="00B57D74"/>
    <w:rsid w:val="00B634EA"/>
    <w:rsid w:val="00B63FEF"/>
    <w:rsid w:val="00B6418F"/>
    <w:rsid w:val="00B64451"/>
    <w:rsid w:val="00B64FE5"/>
    <w:rsid w:val="00B6625F"/>
    <w:rsid w:val="00B66A98"/>
    <w:rsid w:val="00B67657"/>
    <w:rsid w:val="00B70117"/>
    <w:rsid w:val="00B70A43"/>
    <w:rsid w:val="00B70ED1"/>
    <w:rsid w:val="00B711B4"/>
    <w:rsid w:val="00B71808"/>
    <w:rsid w:val="00B72615"/>
    <w:rsid w:val="00B72E36"/>
    <w:rsid w:val="00B741A0"/>
    <w:rsid w:val="00B762AC"/>
    <w:rsid w:val="00B76B56"/>
    <w:rsid w:val="00B76DF1"/>
    <w:rsid w:val="00B82024"/>
    <w:rsid w:val="00B82532"/>
    <w:rsid w:val="00B82707"/>
    <w:rsid w:val="00B847DE"/>
    <w:rsid w:val="00B84CBB"/>
    <w:rsid w:val="00B85880"/>
    <w:rsid w:val="00B86C55"/>
    <w:rsid w:val="00B877C1"/>
    <w:rsid w:val="00B90253"/>
    <w:rsid w:val="00B9376C"/>
    <w:rsid w:val="00B949FD"/>
    <w:rsid w:val="00B957C3"/>
    <w:rsid w:val="00B96266"/>
    <w:rsid w:val="00B968BA"/>
    <w:rsid w:val="00B97491"/>
    <w:rsid w:val="00BA0035"/>
    <w:rsid w:val="00BA0672"/>
    <w:rsid w:val="00BA2027"/>
    <w:rsid w:val="00BA2866"/>
    <w:rsid w:val="00BA39E1"/>
    <w:rsid w:val="00BA3A1F"/>
    <w:rsid w:val="00BA5DCA"/>
    <w:rsid w:val="00BA686B"/>
    <w:rsid w:val="00BA6F06"/>
    <w:rsid w:val="00BA7222"/>
    <w:rsid w:val="00BA7CD0"/>
    <w:rsid w:val="00BB0506"/>
    <w:rsid w:val="00BB1100"/>
    <w:rsid w:val="00BB148A"/>
    <w:rsid w:val="00BB15C2"/>
    <w:rsid w:val="00BB2654"/>
    <w:rsid w:val="00BB33A0"/>
    <w:rsid w:val="00BB38C7"/>
    <w:rsid w:val="00BB515B"/>
    <w:rsid w:val="00BB5C6C"/>
    <w:rsid w:val="00BC0889"/>
    <w:rsid w:val="00BC0CFB"/>
    <w:rsid w:val="00BC1E76"/>
    <w:rsid w:val="00BC218D"/>
    <w:rsid w:val="00BC2C1E"/>
    <w:rsid w:val="00BC41A9"/>
    <w:rsid w:val="00BC4A83"/>
    <w:rsid w:val="00BC4EC3"/>
    <w:rsid w:val="00BC5BA8"/>
    <w:rsid w:val="00BC67E3"/>
    <w:rsid w:val="00BC743F"/>
    <w:rsid w:val="00BC76B9"/>
    <w:rsid w:val="00BC778A"/>
    <w:rsid w:val="00BC7ED2"/>
    <w:rsid w:val="00BC7EF0"/>
    <w:rsid w:val="00BD0BAF"/>
    <w:rsid w:val="00BD3024"/>
    <w:rsid w:val="00BD49A0"/>
    <w:rsid w:val="00BD591E"/>
    <w:rsid w:val="00BD768B"/>
    <w:rsid w:val="00BD7F67"/>
    <w:rsid w:val="00BE1744"/>
    <w:rsid w:val="00BE176E"/>
    <w:rsid w:val="00BE1F11"/>
    <w:rsid w:val="00BE24C2"/>
    <w:rsid w:val="00BE3F13"/>
    <w:rsid w:val="00BE437E"/>
    <w:rsid w:val="00BE59AB"/>
    <w:rsid w:val="00BE5C3B"/>
    <w:rsid w:val="00BE7838"/>
    <w:rsid w:val="00BF01DF"/>
    <w:rsid w:val="00BF0593"/>
    <w:rsid w:val="00BF0C1B"/>
    <w:rsid w:val="00BF0D2E"/>
    <w:rsid w:val="00BF2EC9"/>
    <w:rsid w:val="00BF407D"/>
    <w:rsid w:val="00BF4F5C"/>
    <w:rsid w:val="00BF63D3"/>
    <w:rsid w:val="00BF76DE"/>
    <w:rsid w:val="00BF7897"/>
    <w:rsid w:val="00BF7F9A"/>
    <w:rsid w:val="00C00C08"/>
    <w:rsid w:val="00C02245"/>
    <w:rsid w:val="00C0269A"/>
    <w:rsid w:val="00C03088"/>
    <w:rsid w:val="00C03F3D"/>
    <w:rsid w:val="00C0505B"/>
    <w:rsid w:val="00C05208"/>
    <w:rsid w:val="00C057A9"/>
    <w:rsid w:val="00C058E6"/>
    <w:rsid w:val="00C069AD"/>
    <w:rsid w:val="00C10192"/>
    <w:rsid w:val="00C11EF5"/>
    <w:rsid w:val="00C12C1B"/>
    <w:rsid w:val="00C13493"/>
    <w:rsid w:val="00C13EEA"/>
    <w:rsid w:val="00C1469A"/>
    <w:rsid w:val="00C147EB"/>
    <w:rsid w:val="00C14B2A"/>
    <w:rsid w:val="00C15156"/>
    <w:rsid w:val="00C157B1"/>
    <w:rsid w:val="00C165E2"/>
    <w:rsid w:val="00C175CF"/>
    <w:rsid w:val="00C17B3D"/>
    <w:rsid w:val="00C202BD"/>
    <w:rsid w:val="00C20979"/>
    <w:rsid w:val="00C22CAD"/>
    <w:rsid w:val="00C22EC7"/>
    <w:rsid w:val="00C23E9F"/>
    <w:rsid w:val="00C24301"/>
    <w:rsid w:val="00C244D5"/>
    <w:rsid w:val="00C24D4F"/>
    <w:rsid w:val="00C25433"/>
    <w:rsid w:val="00C254A3"/>
    <w:rsid w:val="00C269D2"/>
    <w:rsid w:val="00C27518"/>
    <w:rsid w:val="00C304A4"/>
    <w:rsid w:val="00C30FA4"/>
    <w:rsid w:val="00C31653"/>
    <w:rsid w:val="00C32A68"/>
    <w:rsid w:val="00C33939"/>
    <w:rsid w:val="00C34A0F"/>
    <w:rsid w:val="00C34C1E"/>
    <w:rsid w:val="00C34DC1"/>
    <w:rsid w:val="00C351B4"/>
    <w:rsid w:val="00C35214"/>
    <w:rsid w:val="00C3543C"/>
    <w:rsid w:val="00C3745A"/>
    <w:rsid w:val="00C37666"/>
    <w:rsid w:val="00C376B0"/>
    <w:rsid w:val="00C4110E"/>
    <w:rsid w:val="00C41C69"/>
    <w:rsid w:val="00C4291E"/>
    <w:rsid w:val="00C42E7B"/>
    <w:rsid w:val="00C4311A"/>
    <w:rsid w:val="00C45A3B"/>
    <w:rsid w:val="00C46296"/>
    <w:rsid w:val="00C472D9"/>
    <w:rsid w:val="00C4789A"/>
    <w:rsid w:val="00C51501"/>
    <w:rsid w:val="00C51666"/>
    <w:rsid w:val="00C5453B"/>
    <w:rsid w:val="00C549B2"/>
    <w:rsid w:val="00C54CB0"/>
    <w:rsid w:val="00C56064"/>
    <w:rsid w:val="00C609A3"/>
    <w:rsid w:val="00C61998"/>
    <w:rsid w:val="00C62C4A"/>
    <w:rsid w:val="00C62E2F"/>
    <w:rsid w:val="00C66082"/>
    <w:rsid w:val="00C669C2"/>
    <w:rsid w:val="00C67CEF"/>
    <w:rsid w:val="00C729F5"/>
    <w:rsid w:val="00C72C72"/>
    <w:rsid w:val="00C740E2"/>
    <w:rsid w:val="00C74178"/>
    <w:rsid w:val="00C74786"/>
    <w:rsid w:val="00C751FD"/>
    <w:rsid w:val="00C7526D"/>
    <w:rsid w:val="00C80D61"/>
    <w:rsid w:val="00C81311"/>
    <w:rsid w:val="00C81AC2"/>
    <w:rsid w:val="00C81DF0"/>
    <w:rsid w:val="00C83196"/>
    <w:rsid w:val="00C83292"/>
    <w:rsid w:val="00C8336B"/>
    <w:rsid w:val="00C84EF1"/>
    <w:rsid w:val="00C8544E"/>
    <w:rsid w:val="00C85837"/>
    <w:rsid w:val="00C86685"/>
    <w:rsid w:val="00C9115F"/>
    <w:rsid w:val="00C91D19"/>
    <w:rsid w:val="00C930C3"/>
    <w:rsid w:val="00C94E9C"/>
    <w:rsid w:val="00C95267"/>
    <w:rsid w:val="00C95C0E"/>
    <w:rsid w:val="00C96DC3"/>
    <w:rsid w:val="00CA013F"/>
    <w:rsid w:val="00CA03D0"/>
    <w:rsid w:val="00CA117F"/>
    <w:rsid w:val="00CA1647"/>
    <w:rsid w:val="00CA216C"/>
    <w:rsid w:val="00CA3C15"/>
    <w:rsid w:val="00CA4A35"/>
    <w:rsid w:val="00CA58CA"/>
    <w:rsid w:val="00CA5FE2"/>
    <w:rsid w:val="00CA6539"/>
    <w:rsid w:val="00CB0839"/>
    <w:rsid w:val="00CB09E8"/>
    <w:rsid w:val="00CB140F"/>
    <w:rsid w:val="00CB1B23"/>
    <w:rsid w:val="00CB255F"/>
    <w:rsid w:val="00CB3016"/>
    <w:rsid w:val="00CB3424"/>
    <w:rsid w:val="00CB3DBA"/>
    <w:rsid w:val="00CB3EAC"/>
    <w:rsid w:val="00CB40DA"/>
    <w:rsid w:val="00CB4B53"/>
    <w:rsid w:val="00CB517E"/>
    <w:rsid w:val="00CB5B8D"/>
    <w:rsid w:val="00CB7107"/>
    <w:rsid w:val="00CB7134"/>
    <w:rsid w:val="00CB754C"/>
    <w:rsid w:val="00CC0449"/>
    <w:rsid w:val="00CC0C0E"/>
    <w:rsid w:val="00CC0F02"/>
    <w:rsid w:val="00CC13E8"/>
    <w:rsid w:val="00CC167E"/>
    <w:rsid w:val="00CC191B"/>
    <w:rsid w:val="00CC232C"/>
    <w:rsid w:val="00CC32C8"/>
    <w:rsid w:val="00CC4050"/>
    <w:rsid w:val="00CC52AD"/>
    <w:rsid w:val="00CC7E3B"/>
    <w:rsid w:val="00CD0560"/>
    <w:rsid w:val="00CD16AE"/>
    <w:rsid w:val="00CD1B89"/>
    <w:rsid w:val="00CD279D"/>
    <w:rsid w:val="00CD387E"/>
    <w:rsid w:val="00CD38B0"/>
    <w:rsid w:val="00CD3CA4"/>
    <w:rsid w:val="00CD498D"/>
    <w:rsid w:val="00CD6E47"/>
    <w:rsid w:val="00CD7A67"/>
    <w:rsid w:val="00CE05FB"/>
    <w:rsid w:val="00CE0670"/>
    <w:rsid w:val="00CE0F70"/>
    <w:rsid w:val="00CE2A41"/>
    <w:rsid w:val="00CE3404"/>
    <w:rsid w:val="00CE4469"/>
    <w:rsid w:val="00CE7256"/>
    <w:rsid w:val="00CF002F"/>
    <w:rsid w:val="00CF0953"/>
    <w:rsid w:val="00CF0B14"/>
    <w:rsid w:val="00CF0B76"/>
    <w:rsid w:val="00CF14A7"/>
    <w:rsid w:val="00CF2731"/>
    <w:rsid w:val="00CF3C7F"/>
    <w:rsid w:val="00CF6929"/>
    <w:rsid w:val="00CF784D"/>
    <w:rsid w:val="00CF7C47"/>
    <w:rsid w:val="00D01843"/>
    <w:rsid w:val="00D01942"/>
    <w:rsid w:val="00D0240D"/>
    <w:rsid w:val="00D03598"/>
    <w:rsid w:val="00D0425B"/>
    <w:rsid w:val="00D05013"/>
    <w:rsid w:val="00D0560B"/>
    <w:rsid w:val="00D073DB"/>
    <w:rsid w:val="00D1014C"/>
    <w:rsid w:val="00D10B2F"/>
    <w:rsid w:val="00D10CB6"/>
    <w:rsid w:val="00D1158C"/>
    <w:rsid w:val="00D129DA"/>
    <w:rsid w:val="00D12B9A"/>
    <w:rsid w:val="00D13F78"/>
    <w:rsid w:val="00D15A3A"/>
    <w:rsid w:val="00D16746"/>
    <w:rsid w:val="00D16BF2"/>
    <w:rsid w:val="00D1752F"/>
    <w:rsid w:val="00D1785D"/>
    <w:rsid w:val="00D17ACD"/>
    <w:rsid w:val="00D17B15"/>
    <w:rsid w:val="00D20957"/>
    <w:rsid w:val="00D22EF3"/>
    <w:rsid w:val="00D2303B"/>
    <w:rsid w:val="00D254AA"/>
    <w:rsid w:val="00D25CA8"/>
    <w:rsid w:val="00D269BE"/>
    <w:rsid w:val="00D273A9"/>
    <w:rsid w:val="00D27C77"/>
    <w:rsid w:val="00D30527"/>
    <w:rsid w:val="00D308F3"/>
    <w:rsid w:val="00D31087"/>
    <w:rsid w:val="00D310FA"/>
    <w:rsid w:val="00D31899"/>
    <w:rsid w:val="00D331AB"/>
    <w:rsid w:val="00D3326E"/>
    <w:rsid w:val="00D33745"/>
    <w:rsid w:val="00D351F7"/>
    <w:rsid w:val="00D363E5"/>
    <w:rsid w:val="00D36801"/>
    <w:rsid w:val="00D36D04"/>
    <w:rsid w:val="00D37FFA"/>
    <w:rsid w:val="00D41100"/>
    <w:rsid w:val="00D4127D"/>
    <w:rsid w:val="00D41FCB"/>
    <w:rsid w:val="00D431D5"/>
    <w:rsid w:val="00D43C90"/>
    <w:rsid w:val="00D448BD"/>
    <w:rsid w:val="00D452FC"/>
    <w:rsid w:val="00D453B4"/>
    <w:rsid w:val="00D4582E"/>
    <w:rsid w:val="00D45B9A"/>
    <w:rsid w:val="00D464ED"/>
    <w:rsid w:val="00D50459"/>
    <w:rsid w:val="00D51738"/>
    <w:rsid w:val="00D51A10"/>
    <w:rsid w:val="00D52375"/>
    <w:rsid w:val="00D52E61"/>
    <w:rsid w:val="00D55243"/>
    <w:rsid w:val="00D55869"/>
    <w:rsid w:val="00D56737"/>
    <w:rsid w:val="00D6090F"/>
    <w:rsid w:val="00D60EDF"/>
    <w:rsid w:val="00D615E2"/>
    <w:rsid w:val="00D61E45"/>
    <w:rsid w:val="00D62B1D"/>
    <w:rsid w:val="00D6329D"/>
    <w:rsid w:val="00D633BE"/>
    <w:rsid w:val="00D63DF3"/>
    <w:rsid w:val="00D63FEF"/>
    <w:rsid w:val="00D6458F"/>
    <w:rsid w:val="00D64656"/>
    <w:rsid w:val="00D65264"/>
    <w:rsid w:val="00D65E7A"/>
    <w:rsid w:val="00D67318"/>
    <w:rsid w:val="00D67616"/>
    <w:rsid w:val="00D67AA0"/>
    <w:rsid w:val="00D67D28"/>
    <w:rsid w:val="00D70649"/>
    <w:rsid w:val="00D70AC1"/>
    <w:rsid w:val="00D712A7"/>
    <w:rsid w:val="00D72C70"/>
    <w:rsid w:val="00D7324B"/>
    <w:rsid w:val="00D743ED"/>
    <w:rsid w:val="00D745F2"/>
    <w:rsid w:val="00D7517E"/>
    <w:rsid w:val="00D7574A"/>
    <w:rsid w:val="00D763DA"/>
    <w:rsid w:val="00D77085"/>
    <w:rsid w:val="00D77500"/>
    <w:rsid w:val="00D775A0"/>
    <w:rsid w:val="00D80324"/>
    <w:rsid w:val="00D808B8"/>
    <w:rsid w:val="00D80DBE"/>
    <w:rsid w:val="00D816CD"/>
    <w:rsid w:val="00D8180F"/>
    <w:rsid w:val="00D82ADC"/>
    <w:rsid w:val="00D82C4D"/>
    <w:rsid w:val="00D832E8"/>
    <w:rsid w:val="00D84CC1"/>
    <w:rsid w:val="00D8590F"/>
    <w:rsid w:val="00D86259"/>
    <w:rsid w:val="00D8698E"/>
    <w:rsid w:val="00D86E0D"/>
    <w:rsid w:val="00D87738"/>
    <w:rsid w:val="00D879E7"/>
    <w:rsid w:val="00D903BC"/>
    <w:rsid w:val="00D92247"/>
    <w:rsid w:val="00D92D73"/>
    <w:rsid w:val="00D954FA"/>
    <w:rsid w:val="00D9626E"/>
    <w:rsid w:val="00D96662"/>
    <w:rsid w:val="00D96EAB"/>
    <w:rsid w:val="00D973C4"/>
    <w:rsid w:val="00D97E81"/>
    <w:rsid w:val="00DA046A"/>
    <w:rsid w:val="00DA1676"/>
    <w:rsid w:val="00DA35B7"/>
    <w:rsid w:val="00DA4162"/>
    <w:rsid w:val="00DA4269"/>
    <w:rsid w:val="00DA6007"/>
    <w:rsid w:val="00DA6223"/>
    <w:rsid w:val="00DA6EE3"/>
    <w:rsid w:val="00DA707D"/>
    <w:rsid w:val="00DB0F9D"/>
    <w:rsid w:val="00DB1AED"/>
    <w:rsid w:val="00DB36FD"/>
    <w:rsid w:val="00DB39DC"/>
    <w:rsid w:val="00DB3B62"/>
    <w:rsid w:val="00DB3E8D"/>
    <w:rsid w:val="00DC14A4"/>
    <w:rsid w:val="00DC193F"/>
    <w:rsid w:val="00DC1C0E"/>
    <w:rsid w:val="00DC1CB2"/>
    <w:rsid w:val="00DC1FB1"/>
    <w:rsid w:val="00DC36C6"/>
    <w:rsid w:val="00DC3D93"/>
    <w:rsid w:val="00DC3E0B"/>
    <w:rsid w:val="00DC495D"/>
    <w:rsid w:val="00DC61B6"/>
    <w:rsid w:val="00DC70C9"/>
    <w:rsid w:val="00DC710A"/>
    <w:rsid w:val="00DD0512"/>
    <w:rsid w:val="00DD1597"/>
    <w:rsid w:val="00DD1E02"/>
    <w:rsid w:val="00DD2B30"/>
    <w:rsid w:val="00DD3D29"/>
    <w:rsid w:val="00DD3F53"/>
    <w:rsid w:val="00DD4BFC"/>
    <w:rsid w:val="00DD4E56"/>
    <w:rsid w:val="00DD5C3F"/>
    <w:rsid w:val="00DD5F53"/>
    <w:rsid w:val="00DD6A32"/>
    <w:rsid w:val="00DD74AA"/>
    <w:rsid w:val="00DD7923"/>
    <w:rsid w:val="00DE07D5"/>
    <w:rsid w:val="00DE1AF4"/>
    <w:rsid w:val="00DE2964"/>
    <w:rsid w:val="00DE2A26"/>
    <w:rsid w:val="00DE3C2E"/>
    <w:rsid w:val="00DE60C6"/>
    <w:rsid w:val="00DE6191"/>
    <w:rsid w:val="00DE64B7"/>
    <w:rsid w:val="00DE6994"/>
    <w:rsid w:val="00DE7084"/>
    <w:rsid w:val="00DF051B"/>
    <w:rsid w:val="00DF2058"/>
    <w:rsid w:val="00DF2150"/>
    <w:rsid w:val="00DF226C"/>
    <w:rsid w:val="00DF2B5E"/>
    <w:rsid w:val="00DF332F"/>
    <w:rsid w:val="00DF4A87"/>
    <w:rsid w:val="00DF72FA"/>
    <w:rsid w:val="00DF7D37"/>
    <w:rsid w:val="00E004D5"/>
    <w:rsid w:val="00E00DEC"/>
    <w:rsid w:val="00E019F2"/>
    <w:rsid w:val="00E01E49"/>
    <w:rsid w:val="00E024B0"/>
    <w:rsid w:val="00E03AC7"/>
    <w:rsid w:val="00E04E8C"/>
    <w:rsid w:val="00E052E9"/>
    <w:rsid w:val="00E06A0C"/>
    <w:rsid w:val="00E06D00"/>
    <w:rsid w:val="00E07143"/>
    <w:rsid w:val="00E07204"/>
    <w:rsid w:val="00E07431"/>
    <w:rsid w:val="00E07C18"/>
    <w:rsid w:val="00E10739"/>
    <w:rsid w:val="00E13012"/>
    <w:rsid w:val="00E1365B"/>
    <w:rsid w:val="00E14AE7"/>
    <w:rsid w:val="00E14BED"/>
    <w:rsid w:val="00E15B32"/>
    <w:rsid w:val="00E16801"/>
    <w:rsid w:val="00E168B8"/>
    <w:rsid w:val="00E16924"/>
    <w:rsid w:val="00E16E86"/>
    <w:rsid w:val="00E20AAC"/>
    <w:rsid w:val="00E20DF2"/>
    <w:rsid w:val="00E21A78"/>
    <w:rsid w:val="00E21C05"/>
    <w:rsid w:val="00E23641"/>
    <w:rsid w:val="00E23AD2"/>
    <w:rsid w:val="00E23CC5"/>
    <w:rsid w:val="00E23E0C"/>
    <w:rsid w:val="00E270A1"/>
    <w:rsid w:val="00E303AF"/>
    <w:rsid w:val="00E314EC"/>
    <w:rsid w:val="00E3235F"/>
    <w:rsid w:val="00E32634"/>
    <w:rsid w:val="00E33C5B"/>
    <w:rsid w:val="00E348C8"/>
    <w:rsid w:val="00E351F8"/>
    <w:rsid w:val="00E35890"/>
    <w:rsid w:val="00E35DF9"/>
    <w:rsid w:val="00E36422"/>
    <w:rsid w:val="00E37944"/>
    <w:rsid w:val="00E41A02"/>
    <w:rsid w:val="00E437C3"/>
    <w:rsid w:val="00E43ED8"/>
    <w:rsid w:val="00E456EE"/>
    <w:rsid w:val="00E45B3A"/>
    <w:rsid w:val="00E4648C"/>
    <w:rsid w:val="00E46730"/>
    <w:rsid w:val="00E46832"/>
    <w:rsid w:val="00E473FE"/>
    <w:rsid w:val="00E475DD"/>
    <w:rsid w:val="00E51C65"/>
    <w:rsid w:val="00E546C6"/>
    <w:rsid w:val="00E5487C"/>
    <w:rsid w:val="00E557FD"/>
    <w:rsid w:val="00E55E3F"/>
    <w:rsid w:val="00E60713"/>
    <w:rsid w:val="00E60A71"/>
    <w:rsid w:val="00E60E27"/>
    <w:rsid w:val="00E61562"/>
    <w:rsid w:val="00E61A06"/>
    <w:rsid w:val="00E624DC"/>
    <w:rsid w:val="00E62666"/>
    <w:rsid w:val="00E62F11"/>
    <w:rsid w:val="00E63476"/>
    <w:rsid w:val="00E63702"/>
    <w:rsid w:val="00E64D88"/>
    <w:rsid w:val="00E65D3A"/>
    <w:rsid w:val="00E66B83"/>
    <w:rsid w:val="00E67919"/>
    <w:rsid w:val="00E679A2"/>
    <w:rsid w:val="00E67AEA"/>
    <w:rsid w:val="00E67D7F"/>
    <w:rsid w:val="00E70E2D"/>
    <w:rsid w:val="00E718B1"/>
    <w:rsid w:val="00E719EA"/>
    <w:rsid w:val="00E72439"/>
    <w:rsid w:val="00E739E3"/>
    <w:rsid w:val="00E74E5F"/>
    <w:rsid w:val="00E74F0C"/>
    <w:rsid w:val="00E7666E"/>
    <w:rsid w:val="00E76CE3"/>
    <w:rsid w:val="00E8078A"/>
    <w:rsid w:val="00E80CA1"/>
    <w:rsid w:val="00E8223F"/>
    <w:rsid w:val="00E829C6"/>
    <w:rsid w:val="00E834F8"/>
    <w:rsid w:val="00E848A4"/>
    <w:rsid w:val="00E84CB2"/>
    <w:rsid w:val="00E853AA"/>
    <w:rsid w:val="00E85BF2"/>
    <w:rsid w:val="00E87B2C"/>
    <w:rsid w:val="00E903C7"/>
    <w:rsid w:val="00E90632"/>
    <w:rsid w:val="00E914FA"/>
    <w:rsid w:val="00E91F1F"/>
    <w:rsid w:val="00E9288E"/>
    <w:rsid w:val="00E935ED"/>
    <w:rsid w:val="00E94A89"/>
    <w:rsid w:val="00E94E22"/>
    <w:rsid w:val="00E96885"/>
    <w:rsid w:val="00E97EE6"/>
    <w:rsid w:val="00EA01A5"/>
    <w:rsid w:val="00EA0F0E"/>
    <w:rsid w:val="00EA4430"/>
    <w:rsid w:val="00EA4C5E"/>
    <w:rsid w:val="00EA4FAF"/>
    <w:rsid w:val="00EA558B"/>
    <w:rsid w:val="00EA6619"/>
    <w:rsid w:val="00EB08D1"/>
    <w:rsid w:val="00EB12B4"/>
    <w:rsid w:val="00EB1BFF"/>
    <w:rsid w:val="00EB27AB"/>
    <w:rsid w:val="00EB2BFD"/>
    <w:rsid w:val="00EB3358"/>
    <w:rsid w:val="00EB3606"/>
    <w:rsid w:val="00EB37B3"/>
    <w:rsid w:val="00EB40D2"/>
    <w:rsid w:val="00EB42CA"/>
    <w:rsid w:val="00EB4B28"/>
    <w:rsid w:val="00EB4DEF"/>
    <w:rsid w:val="00EB6460"/>
    <w:rsid w:val="00EB7A2F"/>
    <w:rsid w:val="00EC015B"/>
    <w:rsid w:val="00EC185B"/>
    <w:rsid w:val="00EC263C"/>
    <w:rsid w:val="00EC32B5"/>
    <w:rsid w:val="00EC3694"/>
    <w:rsid w:val="00EC42E4"/>
    <w:rsid w:val="00EC5863"/>
    <w:rsid w:val="00EC624F"/>
    <w:rsid w:val="00EC686A"/>
    <w:rsid w:val="00EC68DD"/>
    <w:rsid w:val="00EC691F"/>
    <w:rsid w:val="00EC7FF3"/>
    <w:rsid w:val="00ED03B9"/>
    <w:rsid w:val="00ED0760"/>
    <w:rsid w:val="00ED1251"/>
    <w:rsid w:val="00ED2C4F"/>
    <w:rsid w:val="00ED2FE2"/>
    <w:rsid w:val="00ED3CED"/>
    <w:rsid w:val="00ED5416"/>
    <w:rsid w:val="00ED6574"/>
    <w:rsid w:val="00ED7BB2"/>
    <w:rsid w:val="00ED7BDC"/>
    <w:rsid w:val="00EE002E"/>
    <w:rsid w:val="00EE03FA"/>
    <w:rsid w:val="00EE0A03"/>
    <w:rsid w:val="00EE0B61"/>
    <w:rsid w:val="00EE1ED9"/>
    <w:rsid w:val="00EE2BEA"/>
    <w:rsid w:val="00EE32A1"/>
    <w:rsid w:val="00EE34E9"/>
    <w:rsid w:val="00EE35B1"/>
    <w:rsid w:val="00EE43E1"/>
    <w:rsid w:val="00EE4DD8"/>
    <w:rsid w:val="00EE504A"/>
    <w:rsid w:val="00EE50E9"/>
    <w:rsid w:val="00EE6E7B"/>
    <w:rsid w:val="00EE7980"/>
    <w:rsid w:val="00EE7EBC"/>
    <w:rsid w:val="00EF09D1"/>
    <w:rsid w:val="00EF0FD6"/>
    <w:rsid w:val="00EF17E9"/>
    <w:rsid w:val="00EF188C"/>
    <w:rsid w:val="00EF21C4"/>
    <w:rsid w:val="00EF35A4"/>
    <w:rsid w:val="00EF46F9"/>
    <w:rsid w:val="00EF746F"/>
    <w:rsid w:val="00EF7EBD"/>
    <w:rsid w:val="00F00E7A"/>
    <w:rsid w:val="00F00F38"/>
    <w:rsid w:val="00F014C0"/>
    <w:rsid w:val="00F03F51"/>
    <w:rsid w:val="00F045C3"/>
    <w:rsid w:val="00F045CC"/>
    <w:rsid w:val="00F04742"/>
    <w:rsid w:val="00F06298"/>
    <w:rsid w:val="00F06C11"/>
    <w:rsid w:val="00F11864"/>
    <w:rsid w:val="00F119E5"/>
    <w:rsid w:val="00F12046"/>
    <w:rsid w:val="00F1276A"/>
    <w:rsid w:val="00F12C88"/>
    <w:rsid w:val="00F1385D"/>
    <w:rsid w:val="00F140EC"/>
    <w:rsid w:val="00F1571B"/>
    <w:rsid w:val="00F179DD"/>
    <w:rsid w:val="00F22CCC"/>
    <w:rsid w:val="00F23706"/>
    <w:rsid w:val="00F25430"/>
    <w:rsid w:val="00F26036"/>
    <w:rsid w:val="00F268CF"/>
    <w:rsid w:val="00F3121E"/>
    <w:rsid w:val="00F3180B"/>
    <w:rsid w:val="00F338AB"/>
    <w:rsid w:val="00F3555D"/>
    <w:rsid w:val="00F35A2E"/>
    <w:rsid w:val="00F36081"/>
    <w:rsid w:val="00F37695"/>
    <w:rsid w:val="00F37DC1"/>
    <w:rsid w:val="00F40632"/>
    <w:rsid w:val="00F40D05"/>
    <w:rsid w:val="00F40E3E"/>
    <w:rsid w:val="00F41C7A"/>
    <w:rsid w:val="00F42221"/>
    <w:rsid w:val="00F4231D"/>
    <w:rsid w:val="00F42872"/>
    <w:rsid w:val="00F43117"/>
    <w:rsid w:val="00F43C9E"/>
    <w:rsid w:val="00F44410"/>
    <w:rsid w:val="00F45787"/>
    <w:rsid w:val="00F46F2B"/>
    <w:rsid w:val="00F470FF"/>
    <w:rsid w:val="00F503E9"/>
    <w:rsid w:val="00F518F1"/>
    <w:rsid w:val="00F52659"/>
    <w:rsid w:val="00F53828"/>
    <w:rsid w:val="00F549A7"/>
    <w:rsid w:val="00F54FAE"/>
    <w:rsid w:val="00F55709"/>
    <w:rsid w:val="00F569CF"/>
    <w:rsid w:val="00F576F7"/>
    <w:rsid w:val="00F57ABE"/>
    <w:rsid w:val="00F57C26"/>
    <w:rsid w:val="00F61ED9"/>
    <w:rsid w:val="00F62E09"/>
    <w:rsid w:val="00F64ECE"/>
    <w:rsid w:val="00F6551F"/>
    <w:rsid w:val="00F65A14"/>
    <w:rsid w:val="00F65D00"/>
    <w:rsid w:val="00F66524"/>
    <w:rsid w:val="00F716F1"/>
    <w:rsid w:val="00F71F88"/>
    <w:rsid w:val="00F72CF8"/>
    <w:rsid w:val="00F7417B"/>
    <w:rsid w:val="00F747CD"/>
    <w:rsid w:val="00F765E5"/>
    <w:rsid w:val="00F77C06"/>
    <w:rsid w:val="00F77CC9"/>
    <w:rsid w:val="00F80828"/>
    <w:rsid w:val="00F81132"/>
    <w:rsid w:val="00F816A7"/>
    <w:rsid w:val="00F81E0B"/>
    <w:rsid w:val="00F82836"/>
    <w:rsid w:val="00F82A83"/>
    <w:rsid w:val="00F832FB"/>
    <w:rsid w:val="00F841DE"/>
    <w:rsid w:val="00F84FA4"/>
    <w:rsid w:val="00F87F65"/>
    <w:rsid w:val="00F90DBB"/>
    <w:rsid w:val="00F92169"/>
    <w:rsid w:val="00F92692"/>
    <w:rsid w:val="00F927DA"/>
    <w:rsid w:val="00F938CB"/>
    <w:rsid w:val="00F93B9B"/>
    <w:rsid w:val="00F960CB"/>
    <w:rsid w:val="00F96AE8"/>
    <w:rsid w:val="00F96C4A"/>
    <w:rsid w:val="00F96F3B"/>
    <w:rsid w:val="00F97A3B"/>
    <w:rsid w:val="00FA0345"/>
    <w:rsid w:val="00FA07DD"/>
    <w:rsid w:val="00FA0DA4"/>
    <w:rsid w:val="00FA0F79"/>
    <w:rsid w:val="00FA1D44"/>
    <w:rsid w:val="00FA25DB"/>
    <w:rsid w:val="00FA3592"/>
    <w:rsid w:val="00FA3C8C"/>
    <w:rsid w:val="00FA4C98"/>
    <w:rsid w:val="00FA4D75"/>
    <w:rsid w:val="00FA51E0"/>
    <w:rsid w:val="00FA55A4"/>
    <w:rsid w:val="00FA708A"/>
    <w:rsid w:val="00FA76E4"/>
    <w:rsid w:val="00FA776C"/>
    <w:rsid w:val="00FB0A91"/>
    <w:rsid w:val="00FB15B6"/>
    <w:rsid w:val="00FB1E7C"/>
    <w:rsid w:val="00FB22C1"/>
    <w:rsid w:val="00FB34C3"/>
    <w:rsid w:val="00FB521F"/>
    <w:rsid w:val="00FB5773"/>
    <w:rsid w:val="00FB6678"/>
    <w:rsid w:val="00FB6C09"/>
    <w:rsid w:val="00FB7188"/>
    <w:rsid w:val="00FB7770"/>
    <w:rsid w:val="00FC0211"/>
    <w:rsid w:val="00FC0FC7"/>
    <w:rsid w:val="00FC1297"/>
    <w:rsid w:val="00FC1D2C"/>
    <w:rsid w:val="00FC3766"/>
    <w:rsid w:val="00FC588F"/>
    <w:rsid w:val="00FC5B3D"/>
    <w:rsid w:val="00FC7279"/>
    <w:rsid w:val="00FC75FE"/>
    <w:rsid w:val="00FD02D7"/>
    <w:rsid w:val="00FD1E8C"/>
    <w:rsid w:val="00FD1F6B"/>
    <w:rsid w:val="00FD2E2C"/>
    <w:rsid w:val="00FD38C7"/>
    <w:rsid w:val="00FD3DB2"/>
    <w:rsid w:val="00FD408C"/>
    <w:rsid w:val="00FD482B"/>
    <w:rsid w:val="00FD4A1E"/>
    <w:rsid w:val="00FD5859"/>
    <w:rsid w:val="00FD5DFB"/>
    <w:rsid w:val="00FD6762"/>
    <w:rsid w:val="00FD72AB"/>
    <w:rsid w:val="00FD7A28"/>
    <w:rsid w:val="00FD7C7E"/>
    <w:rsid w:val="00FD7DFA"/>
    <w:rsid w:val="00FE11A2"/>
    <w:rsid w:val="00FE3258"/>
    <w:rsid w:val="00FE37AF"/>
    <w:rsid w:val="00FE3DC4"/>
    <w:rsid w:val="00FE4B83"/>
    <w:rsid w:val="00FE566E"/>
    <w:rsid w:val="00FE579F"/>
    <w:rsid w:val="00FE7A3A"/>
    <w:rsid w:val="00FE7AD5"/>
    <w:rsid w:val="00FF00AC"/>
    <w:rsid w:val="00FF13F2"/>
    <w:rsid w:val="00FF187C"/>
    <w:rsid w:val="00FF28B9"/>
    <w:rsid w:val="00FF32D1"/>
    <w:rsid w:val="00FF3552"/>
    <w:rsid w:val="00FF37C4"/>
    <w:rsid w:val="00FF54D0"/>
    <w:rsid w:val="00FF584F"/>
    <w:rsid w:val="00FF5EC8"/>
    <w:rsid w:val="00FF6D6F"/>
    <w:rsid w:val="00FF7129"/>
    <w:rsid w:val="00FF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c7edc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A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6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总标题1"/>
    <w:basedOn w:val="a"/>
    <w:next w:val="a"/>
    <w:link w:val="2Char"/>
    <w:unhideWhenUsed/>
    <w:qFormat/>
    <w:rsid w:val="00C165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C165E2"/>
    <w:rPr>
      <w:b/>
      <w:bCs/>
      <w:kern w:val="44"/>
      <w:sz w:val="44"/>
      <w:szCs w:val="44"/>
    </w:rPr>
  </w:style>
  <w:style w:type="character" w:customStyle="1" w:styleId="2Char">
    <w:name w:val="标题 2 Char"/>
    <w:aliases w:val="总标题1 Char"/>
    <w:basedOn w:val="a0"/>
    <w:link w:val="2"/>
    <w:qFormat/>
    <w:rsid w:val="00C165E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nhideWhenUsed/>
    <w:qFormat/>
    <w:rsid w:val="00000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000F4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00F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000F4E"/>
    <w:rPr>
      <w:sz w:val="18"/>
      <w:szCs w:val="18"/>
    </w:rPr>
  </w:style>
  <w:style w:type="table" w:styleId="a5">
    <w:name w:val="Table Grid"/>
    <w:basedOn w:val="a1"/>
    <w:uiPriority w:val="39"/>
    <w:qFormat/>
    <w:rsid w:val="00154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qFormat/>
    <w:rsid w:val="00095B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rsid w:val="00F03F51"/>
    <w:pPr>
      <w:ind w:firstLineChars="200" w:firstLine="420"/>
    </w:pPr>
  </w:style>
  <w:style w:type="paragraph" w:customStyle="1" w:styleId="10">
    <w:name w:val="1标题"/>
    <w:basedOn w:val="20"/>
    <w:link w:val="11"/>
    <w:qFormat/>
    <w:rsid w:val="00B86C55"/>
    <w:pPr>
      <w:snapToGrid/>
      <w:spacing w:line="288" w:lineRule="auto"/>
      <w:ind w:firstLine="562"/>
    </w:pPr>
    <w:rPr>
      <w:sz w:val="30"/>
    </w:rPr>
  </w:style>
  <w:style w:type="paragraph" w:styleId="a7">
    <w:name w:val="Title"/>
    <w:basedOn w:val="a"/>
    <w:next w:val="a"/>
    <w:link w:val="Char1"/>
    <w:uiPriority w:val="10"/>
    <w:qFormat/>
    <w:rsid w:val="00883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8831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1标题 字符"/>
    <w:basedOn w:val="a0"/>
    <w:link w:val="10"/>
    <w:rsid w:val="00B86C55"/>
    <w:rPr>
      <w:rFonts w:ascii="Times New Roman" w:eastAsia="宋体" w:hAnsi="Times New Roman" w:cstheme="majorBidi"/>
      <w:b/>
      <w:bCs/>
      <w:sz w:val="30"/>
      <w:szCs w:val="24"/>
    </w:rPr>
  </w:style>
  <w:style w:type="paragraph" w:customStyle="1" w:styleId="20">
    <w:name w:val="2标题"/>
    <w:basedOn w:val="a7"/>
    <w:link w:val="21"/>
    <w:qFormat/>
    <w:rsid w:val="00970D23"/>
    <w:pPr>
      <w:snapToGrid w:val="0"/>
      <w:spacing w:before="0" w:after="0" w:line="440" w:lineRule="exact"/>
      <w:ind w:firstLineChars="200" w:firstLine="200"/>
      <w:jc w:val="left"/>
      <w:outlineLvl w:val="1"/>
    </w:pPr>
    <w:rPr>
      <w:rFonts w:ascii="Times New Roman" w:eastAsia="宋体" w:hAnsi="Times New Roman"/>
      <w:sz w:val="28"/>
      <w:szCs w:val="24"/>
    </w:rPr>
  </w:style>
  <w:style w:type="character" w:customStyle="1" w:styleId="21">
    <w:name w:val="2标题 字符"/>
    <w:basedOn w:val="a0"/>
    <w:link w:val="20"/>
    <w:rsid w:val="00970D23"/>
    <w:rPr>
      <w:rFonts w:ascii="Times New Roman" w:eastAsia="宋体" w:hAnsi="Times New Roman" w:cstheme="majorBidi"/>
      <w:b/>
      <w:bCs/>
      <w:sz w:val="28"/>
      <w:szCs w:val="24"/>
    </w:rPr>
  </w:style>
  <w:style w:type="paragraph" w:customStyle="1" w:styleId="3">
    <w:name w:val="3标题"/>
    <w:basedOn w:val="a7"/>
    <w:link w:val="30"/>
    <w:qFormat/>
    <w:rsid w:val="00097F54"/>
    <w:pPr>
      <w:snapToGrid w:val="0"/>
      <w:spacing w:before="0" w:after="0" w:line="440" w:lineRule="exact"/>
      <w:ind w:firstLineChars="200" w:firstLine="200"/>
      <w:jc w:val="left"/>
      <w:outlineLvl w:val="2"/>
    </w:pPr>
    <w:rPr>
      <w:rFonts w:ascii="Times New Roman" w:eastAsia="宋体" w:hAnsi="Times New Roman"/>
      <w:sz w:val="24"/>
      <w:szCs w:val="21"/>
    </w:rPr>
  </w:style>
  <w:style w:type="character" w:customStyle="1" w:styleId="30">
    <w:name w:val="3标题 字符"/>
    <w:basedOn w:val="21"/>
    <w:link w:val="3"/>
    <w:rsid w:val="00097F54"/>
    <w:rPr>
      <w:rFonts w:ascii="Times New Roman" w:eastAsia="宋体" w:hAnsi="Times New Roman" w:cstheme="majorBidi"/>
      <w:b/>
      <w:bCs/>
      <w:sz w:val="24"/>
      <w:szCs w:val="21"/>
    </w:rPr>
  </w:style>
  <w:style w:type="paragraph" w:customStyle="1" w:styleId="4">
    <w:name w:val="4正文"/>
    <w:basedOn w:val="a"/>
    <w:link w:val="40"/>
    <w:qFormat/>
    <w:rsid w:val="000B3CE4"/>
    <w:pPr>
      <w:snapToGrid w:val="0"/>
      <w:spacing w:line="440" w:lineRule="exact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40">
    <w:name w:val="4正文 字符"/>
    <w:basedOn w:val="a0"/>
    <w:link w:val="4"/>
    <w:qFormat/>
    <w:rsid w:val="000B3CE4"/>
    <w:rPr>
      <w:rFonts w:ascii="Times New Roman" w:eastAsia="宋体" w:hAnsi="Times New Roman"/>
      <w:sz w:val="24"/>
    </w:rPr>
  </w:style>
  <w:style w:type="paragraph" w:customStyle="1" w:styleId="5">
    <w:name w:val="5表格内标题"/>
    <w:basedOn w:val="a"/>
    <w:link w:val="50"/>
    <w:qFormat/>
    <w:rsid w:val="00550D85"/>
    <w:pPr>
      <w:snapToGrid w:val="0"/>
      <w:spacing w:line="440" w:lineRule="exact"/>
      <w:ind w:firstLineChars="200" w:firstLine="200"/>
      <w:jc w:val="center"/>
    </w:pPr>
    <w:rPr>
      <w:rFonts w:ascii="Times New Roman" w:eastAsia="宋体" w:hAnsi="Times New Roman"/>
    </w:rPr>
  </w:style>
  <w:style w:type="character" w:customStyle="1" w:styleId="50">
    <w:name w:val="5表格内标题 字符"/>
    <w:basedOn w:val="a0"/>
    <w:link w:val="5"/>
    <w:rsid w:val="00550D85"/>
    <w:rPr>
      <w:rFonts w:ascii="Times New Roman" w:eastAsia="宋体" w:hAnsi="Times New Roman"/>
    </w:rPr>
  </w:style>
  <w:style w:type="paragraph" w:styleId="TOC">
    <w:name w:val="TOC Heading"/>
    <w:basedOn w:val="1"/>
    <w:next w:val="a"/>
    <w:uiPriority w:val="39"/>
    <w:unhideWhenUsed/>
    <w:qFormat/>
    <w:rsid w:val="00F268C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22">
    <w:name w:val="toc 2"/>
    <w:basedOn w:val="20"/>
    <w:next w:val="a"/>
    <w:autoRedefine/>
    <w:uiPriority w:val="39"/>
    <w:unhideWhenUsed/>
    <w:qFormat/>
    <w:rsid w:val="00021524"/>
    <w:pPr>
      <w:widowControl/>
      <w:tabs>
        <w:tab w:val="right" w:leader="dot" w:pos="8296"/>
      </w:tabs>
      <w:spacing w:line="276" w:lineRule="auto"/>
      <w:ind w:left="221"/>
    </w:pPr>
    <w:rPr>
      <w:b w:val="0"/>
      <w:kern w:val="0"/>
    </w:rPr>
  </w:style>
  <w:style w:type="paragraph" w:styleId="12">
    <w:name w:val="toc 1"/>
    <w:aliases w:val="我的目录"/>
    <w:basedOn w:val="10"/>
    <w:next w:val="a"/>
    <w:autoRedefine/>
    <w:uiPriority w:val="39"/>
    <w:unhideWhenUsed/>
    <w:rsid w:val="00021524"/>
    <w:pPr>
      <w:widowControl/>
      <w:spacing w:line="276" w:lineRule="auto"/>
    </w:pPr>
    <w:rPr>
      <w:b w:val="0"/>
      <w:snapToGrid w:val="0"/>
      <w:kern w:val="0"/>
    </w:rPr>
  </w:style>
  <w:style w:type="paragraph" w:styleId="31">
    <w:name w:val="toc 3"/>
    <w:basedOn w:val="3"/>
    <w:next w:val="a"/>
    <w:autoRedefine/>
    <w:uiPriority w:val="39"/>
    <w:unhideWhenUsed/>
    <w:qFormat/>
    <w:rsid w:val="00021524"/>
    <w:pPr>
      <w:widowControl/>
      <w:tabs>
        <w:tab w:val="right" w:leader="dot" w:pos="8296"/>
      </w:tabs>
      <w:spacing w:after="100" w:line="276" w:lineRule="auto"/>
      <w:ind w:left="442"/>
    </w:pPr>
    <w:rPr>
      <w:b w:val="0"/>
      <w:kern w:val="0"/>
    </w:rPr>
  </w:style>
  <w:style w:type="character" w:styleId="a8">
    <w:name w:val="Hyperlink"/>
    <w:basedOn w:val="a0"/>
    <w:uiPriority w:val="99"/>
    <w:unhideWhenUsed/>
    <w:rsid w:val="00883124"/>
    <w:rPr>
      <w:color w:val="0563C1" w:themeColor="hyperlink"/>
      <w:u w:val="single"/>
    </w:rPr>
  </w:style>
  <w:style w:type="paragraph" w:customStyle="1" w:styleId="a9">
    <w:name w:val="我的笔记目录"/>
    <w:basedOn w:val="12"/>
    <w:link w:val="aa"/>
    <w:qFormat/>
    <w:rsid w:val="009C12CC"/>
    <w:pPr>
      <w:tabs>
        <w:tab w:val="right" w:leader="dot" w:pos="8296"/>
      </w:tabs>
    </w:pPr>
    <w:rPr>
      <w:noProof/>
      <w:szCs w:val="21"/>
    </w:rPr>
  </w:style>
  <w:style w:type="character" w:customStyle="1" w:styleId="aa">
    <w:name w:val="我的笔记目录 字符"/>
    <w:basedOn w:val="Char2"/>
    <w:link w:val="a9"/>
    <w:rsid w:val="009C12CC"/>
    <w:rPr>
      <w:rFonts w:ascii="微软雅黑" w:eastAsia="微软雅黑" w:hAnsi="微软雅黑"/>
      <w:noProof/>
      <w:snapToGrid w:val="0"/>
      <w:kern w:val="0"/>
      <w:szCs w:val="21"/>
    </w:rPr>
  </w:style>
  <w:style w:type="character" w:customStyle="1" w:styleId="Char2">
    <w:name w:val="引文目录 Char"/>
    <w:basedOn w:val="a0"/>
    <w:link w:val="ab"/>
    <w:uiPriority w:val="99"/>
    <w:semiHidden/>
    <w:rsid w:val="009955B2"/>
  </w:style>
  <w:style w:type="paragraph" w:styleId="ab">
    <w:name w:val="table of authorities"/>
    <w:basedOn w:val="a"/>
    <w:next w:val="a"/>
    <w:link w:val="Char2"/>
    <w:uiPriority w:val="99"/>
    <w:semiHidden/>
    <w:unhideWhenUsed/>
    <w:rsid w:val="009955B2"/>
    <w:pPr>
      <w:ind w:leftChars="200" w:left="420"/>
    </w:pPr>
  </w:style>
  <w:style w:type="table" w:customStyle="1" w:styleId="13">
    <w:name w:val="网格型1"/>
    <w:basedOn w:val="a1"/>
    <w:next w:val="a5"/>
    <w:uiPriority w:val="39"/>
    <w:qFormat/>
    <w:rsid w:val="00EE3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网格型2"/>
    <w:basedOn w:val="a1"/>
    <w:next w:val="a5"/>
    <w:uiPriority w:val="39"/>
    <w:qFormat/>
    <w:rsid w:val="00B23C2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qFormat/>
    <w:rsid w:val="00B23C2C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next w:val="a"/>
    <w:autoRedefine/>
    <w:uiPriority w:val="39"/>
    <w:unhideWhenUsed/>
    <w:rsid w:val="00113C14"/>
    <w:pPr>
      <w:ind w:leftChars="600" w:left="1260"/>
    </w:pPr>
  </w:style>
  <w:style w:type="paragraph" w:styleId="51">
    <w:name w:val="toc 5"/>
    <w:basedOn w:val="a"/>
    <w:next w:val="a"/>
    <w:autoRedefine/>
    <w:uiPriority w:val="39"/>
    <w:unhideWhenUsed/>
    <w:rsid w:val="00113C14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113C14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113C14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113C14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113C14"/>
    <w:pPr>
      <w:ind w:leftChars="1600" w:left="3360"/>
    </w:pPr>
  </w:style>
  <w:style w:type="character" w:customStyle="1" w:styleId="UnresolvedMention">
    <w:name w:val="Unresolved Mention"/>
    <w:basedOn w:val="a0"/>
    <w:uiPriority w:val="99"/>
    <w:semiHidden/>
    <w:unhideWhenUsed/>
    <w:rsid w:val="00113C14"/>
    <w:rPr>
      <w:color w:val="808080"/>
      <w:shd w:val="clear" w:color="auto" w:fill="E6E6E6"/>
    </w:rPr>
  </w:style>
  <w:style w:type="paragraph" w:styleId="ac">
    <w:name w:val="Balloon Text"/>
    <w:basedOn w:val="a"/>
    <w:link w:val="Char3"/>
    <w:unhideWhenUsed/>
    <w:qFormat/>
    <w:rsid w:val="00A73B0B"/>
    <w:rPr>
      <w:sz w:val="18"/>
      <w:szCs w:val="18"/>
    </w:rPr>
  </w:style>
  <w:style w:type="character" w:customStyle="1" w:styleId="Char3">
    <w:name w:val="批注框文本 Char"/>
    <w:basedOn w:val="a0"/>
    <w:link w:val="ac"/>
    <w:qFormat/>
    <w:rsid w:val="00A73B0B"/>
    <w:rPr>
      <w:sz w:val="18"/>
      <w:szCs w:val="18"/>
    </w:rPr>
  </w:style>
  <w:style w:type="paragraph" w:styleId="ad">
    <w:name w:val="Bibliography"/>
    <w:basedOn w:val="a"/>
    <w:next w:val="a"/>
    <w:uiPriority w:val="37"/>
    <w:unhideWhenUsed/>
    <w:rsid w:val="00D633BE"/>
    <w:pPr>
      <w:tabs>
        <w:tab w:val="left" w:pos="384"/>
      </w:tabs>
      <w:ind w:left="384" w:hanging="384"/>
    </w:pPr>
  </w:style>
  <w:style w:type="character" w:customStyle="1" w:styleId="fontstyle01">
    <w:name w:val="fontstyle01"/>
    <w:basedOn w:val="a0"/>
    <w:rsid w:val="005F37CD"/>
    <w:rPr>
      <w:rFonts w:ascii="宋体" w:eastAsia="宋体" w:hAnsi="宋体" w:hint="eastAsia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">
    <w:name w:val="fontstyle11"/>
    <w:basedOn w:val="a0"/>
    <w:rsid w:val="005F37CD"/>
    <w:rPr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5F37CD"/>
    <w:rPr>
      <w:rFonts w:ascii="DLF-3-0-1061508550+ZLTFEy-360" w:hAnsi="DLF-3-0-1061508550+ZLTFEy-360" w:hint="default"/>
      <w:b w:val="0"/>
      <w:bCs w:val="0"/>
      <w:i w:val="0"/>
      <w:iCs w:val="0"/>
      <w:color w:val="242021"/>
      <w:sz w:val="22"/>
      <w:szCs w:val="22"/>
    </w:rPr>
  </w:style>
  <w:style w:type="numbering" w:customStyle="1" w:styleId="14">
    <w:name w:val="无列表1"/>
    <w:next w:val="a2"/>
    <w:uiPriority w:val="99"/>
    <w:semiHidden/>
    <w:unhideWhenUsed/>
    <w:rsid w:val="00623694"/>
  </w:style>
  <w:style w:type="paragraph" w:customStyle="1" w:styleId="15">
    <w:name w:val="正文缩进1"/>
    <w:basedOn w:val="a"/>
    <w:next w:val="ae"/>
    <w:uiPriority w:val="99"/>
    <w:unhideWhenUsed/>
    <w:qFormat/>
    <w:rsid w:val="00623694"/>
    <w:pPr>
      <w:widowControl/>
      <w:ind w:firstLineChars="200" w:firstLine="420"/>
      <w:jc w:val="left"/>
    </w:pPr>
    <w:rPr>
      <w:sz w:val="24"/>
      <w:szCs w:val="24"/>
    </w:rPr>
  </w:style>
  <w:style w:type="paragraph" w:customStyle="1" w:styleId="16">
    <w:name w:val="正文文本缩进1"/>
    <w:basedOn w:val="a"/>
    <w:next w:val="af"/>
    <w:link w:val="af0"/>
    <w:autoRedefine/>
    <w:unhideWhenUsed/>
    <w:qFormat/>
    <w:rsid w:val="00623694"/>
    <w:pPr>
      <w:widowControl/>
      <w:ind w:firstLineChars="200" w:firstLine="640"/>
      <w:jc w:val="left"/>
    </w:pPr>
    <w:rPr>
      <w:sz w:val="32"/>
      <w:szCs w:val="24"/>
    </w:rPr>
  </w:style>
  <w:style w:type="character" w:customStyle="1" w:styleId="af0">
    <w:name w:val="正文文本缩进 字符"/>
    <w:basedOn w:val="a0"/>
    <w:link w:val="16"/>
    <w:rsid w:val="00623694"/>
    <w:rPr>
      <w:kern w:val="2"/>
      <w:sz w:val="32"/>
      <w:szCs w:val="24"/>
    </w:rPr>
  </w:style>
  <w:style w:type="paragraph" w:styleId="af1">
    <w:name w:val="Normal (Web)"/>
    <w:basedOn w:val="a"/>
    <w:autoRedefine/>
    <w:qFormat/>
    <w:rsid w:val="00623694"/>
    <w:pPr>
      <w:widowControl/>
      <w:shd w:val="clear" w:color="auto" w:fill="FFFFFF"/>
      <w:snapToGrid w:val="0"/>
      <w:spacing w:line="520" w:lineRule="exact"/>
      <w:ind w:firstLineChars="100" w:firstLine="320"/>
      <w:jc w:val="left"/>
    </w:pPr>
    <w:rPr>
      <w:rFonts w:ascii="微软雅黑" w:eastAsia="微软雅黑" w:hAnsi="微软雅黑" w:cs="微软雅黑"/>
      <w:color w:val="000000"/>
      <w:kern w:val="0"/>
      <w:sz w:val="32"/>
      <w:szCs w:val="32"/>
    </w:rPr>
  </w:style>
  <w:style w:type="paragraph" w:customStyle="1" w:styleId="210">
    <w:name w:val="正文文本首行缩进 21"/>
    <w:basedOn w:val="af"/>
    <w:next w:val="24"/>
    <w:link w:val="25"/>
    <w:autoRedefine/>
    <w:uiPriority w:val="99"/>
    <w:unhideWhenUsed/>
    <w:qFormat/>
    <w:rsid w:val="00623694"/>
    <w:pPr>
      <w:widowControl/>
      <w:spacing w:after="0"/>
      <w:ind w:leftChars="0" w:left="0" w:firstLineChars="200" w:firstLine="420"/>
      <w:jc w:val="left"/>
    </w:pPr>
    <w:rPr>
      <w:sz w:val="32"/>
      <w:szCs w:val="24"/>
    </w:rPr>
  </w:style>
  <w:style w:type="character" w:customStyle="1" w:styleId="25">
    <w:name w:val="正文文本首行缩进 2 字符"/>
    <w:basedOn w:val="af0"/>
    <w:link w:val="210"/>
    <w:uiPriority w:val="99"/>
    <w:rsid w:val="00623694"/>
    <w:rPr>
      <w:kern w:val="2"/>
      <w:sz w:val="32"/>
      <w:szCs w:val="24"/>
    </w:rPr>
  </w:style>
  <w:style w:type="paragraph" w:customStyle="1" w:styleId="17">
    <w:name w:val="标题1总标题"/>
    <w:basedOn w:val="3"/>
    <w:autoRedefine/>
    <w:qFormat/>
    <w:rsid w:val="009E39F1"/>
    <w:pPr>
      <w:spacing w:line="360" w:lineRule="auto"/>
      <w:ind w:firstLineChars="0" w:firstLine="0"/>
      <w:jc w:val="center"/>
    </w:pPr>
    <w:rPr>
      <w:sz w:val="36"/>
    </w:rPr>
  </w:style>
  <w:style w:type="paragraph" w:customStyle="1" w:styleId="af2">
    <w:name w:val="首行缩进"/>
    <w:basedOn w:val="a"/>
    <w:autoRedefine/>
    <w:qFormat/>
    <w:rsid w:val="00623694"/>
    <w:pPr>
      <w:widowControl/>
      <w:ind w:firstLineChars="200" w:firstLine="480"/>
      <w:jc w:val="left"/>
    </w:pPr>
    <w:rPr>
      <w:sz w:val="24"/>
      <w:szCs w:val="24"/>
      <w:lang w:val="zh-CN"/>
    </w:rPr>
  </w:style>
  <w:style w:type="paragraph" w:styleId="af3">
    <w:name w:val="No Spacing"/>
    <w:qFormat/>
    <w:rsid w:val="00623694"/>
    <w:pPr>
      <w:widowControl w:val="0"/>
      <w:jc w:val="both"/>
    </w:pPr>
    <w:rPr>
      <w:rFonts w:ascii="Calibri" w:eastAsia="宋体" w:hAnsi="Calibri" w:cs="Times New Roman"/>
    </w:rPr>
  </w:style>
  <w:style w:type="paragraph" w:styleId="ae">
    <w:name w:val="Normal Indent"/>
    <w:basedOn w:val="a"/>
    <w:uiPriority w:val="99"/>
    <w:unhideWhenUsed/>
    <w:qFormat/>
    <w:rsid w:val="00623694"/>
    <w:pPr>
      <w:ind w:firstLineChars="200" w:firstLine="420"/>
    </w:pPr>
  </w:style>
  <w:style w:type="paragraph" w:styleId="af">
    <w:name w:val="Body Text Indent"/>
    <w:basedOn w:val="a"/>
    <w:link w:val="Char4"/>
    <w:unhideWhenUsed/>
    <w:qFormat/>
    <w:rsid w:val="00623694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f"/>
    <w:uiPriority w:val="99"/>
    <w:semiHidden/>
    <w:rsid w:val="00623694"/>
  </w:style>
  <w:style w:type="paragraph" w:styleId="24">
    <w:name w:val="Body Text First Indent 2"/>
    <w:basedOn w:val="af"/>
    <w:link w:val="2Char0"/>
    <w:uiPriority w:val="99"/>
    <w:unhideWhenUsed/>
    <w:qFormat/>
    <w:rsid w:val="00623694"/>
    <w:pPr>
      <w:ind w:firstLineChars="200" w:firstLine="420"/>
    </w:pPr>
  </w:style>
  <w:style w:type="character" w:customStyle="1" w:styleId="2Char0">
    <w:name w:val="正文首行缩进 2 Char"/>
    <w:basedOn w:val="Char4"/>
    <w:link w:val="24"/>
    <w:uiPriority w:val="99"/>
    <w:semiHidden/>
    <w:rsid w:val="00623694"/>
  </w:style>
  <w:style w:type="numbering" w:customStyle="1" w:styleId="26">
    <w:name w:val="无列表2"/>
    <w:next w:val="a2"/>
    <w:uiPriority w:val="99"/>
    <w:semiHidden/>
    <w:unhideWhenUsed/>
    <w:rsid w:val="00097F54"/>
  </w:style>
  <w:style w:type="paragraph" w:customStyle="1" w:styleId="af4">
    <w:name w:val="总标题"/>
    <w:basedOn w:val="4"/>
    <w:link w:val="af5"/>
    <w:rsid w:val="005A70B7"/>
    <w:pPr>
      <w:ind w:firstLine="480"/>
    </w:pPr>
    <w:rPr>
      <w:rFonts w:cs="方正仿宋简体"/>
      <w:bCs/>
    </w:rPr>
  </w:style>
  <w:style w:type="character" w:customStyle="1" w:styleId="af5">
    <w:name w:val="总标题 字符"/>
    <w:basedOn w:val="40"/>
    <w:link w:val="af4"/>
    <w:rsid w:val="005A70B7"/>
    <w:rPr>
      <w:rFonts w:ascii="Times New Roman" w:eastAsia="宋体" w:hAnsi="Times New Roman" w:cs="方正仿宋简体"/>
      <w:bCs/>
      <w:sz w:val="24"/>
    </w:rPr>
  </w:style>
  <w:style w:type="numbering" w:customStyle="1" w:styleId="32">
    <w:name w:val="无列表3"/>
    <w:next w:val="a2"/>
    <w:uiPriority w:val="99"/>
    <w:semiHidden/>
    <w:unhideWhenUsed/>
    <w:rsid w:val="00FD4A1E"/>
  </w:style>
  <w:style w:type="paragraph" w:styleId="af6">
    <w:name w:val="annotation text"/>
    <w:basedOn w:val="a"/>
    <w:link w:val="Char5"/>
    <w:qFormat/>
    <w:rsid w:val="00FD4A1E"/>
    <w:pPr>
      <w:widowControl/>
      <w:jc w:val="left"/>
    </w:pPr>
    <w:rPr>
      <w:rFonts w:ascii="仿宋GB2312" w:eastAsia="仿宋GB2312" w:hAnsi="仿宋" w:cs="楷体_GB2312"/>
      <w:bCs/>
      <w:sz w:val="18"/>
      <w:szCs w:val="18"/>
    </w:rPr>
  </w:style>
  <w:style w:type="character" w:customStyle="1" w:styleId="Char5">
    <w:name w:val="批注文字 Char"/>
    <w:basedOn w:val="a0"/>
    <w:link w:val="af6"/>
    <w:qFormat/>
    <w:rsid w:val="00FD4A1E"/>
    <w:rPr>
      <w:rFonts w:ascii="仿宋GB2312" w:eastAsia="仿宋GB2312" w:hAnsi="仿宋" w:cs="楷体_GB2312"/>
      <w:bCs/>
      <w:sz w:val="18"/>
      <w:szCs w:val="18"/>
    </w:rPr>
  </w:style>
  <w:style w:type="paragraph" w:styleId="af7">
    <w:name w:val="annotation subject"/>
    <w:basedOn w:val="af6"/>
    <w:next w:val="af6"/>
    <w:link w:val="Char6"/>
    <w:qFormat/>
    <w:rsid w:val="00FD4A1E"/>
    <w:rPr>
      <w:b/>
      <w:bCs w:val="0"/>
    </w:rPr>
  </w:style>
  <w:style w:type="character" w:customStyle="1" w:styleId="Char6">
    <w:name w:val="批注主题 Char"/>
    <w:basedOn w:val="Char5"/>
    <w:link w:val="af7"/>
    <w:qFormat/>
    <w:rsid w:val="00FD4A1E"/>
    <w:rPr>
      <w:rFonts w:ascii="仿宋GB2312" w:eastAsia="仿宋GB2312" w:hAnsi="仿宋" w:cs="楷体_GB2312"/>
      <w:b/>
      <w:bCs w:val="0"/>
      <w:sz w:val="18"/>
      <w:szCs w:val="18"/>
    </w:rPr>
  </w:style>
  <w:style w:type="character" w:styleId="af8">
    <w:name w:val="annotation reference"/>
    <w:basedOn w:val="a0"/>
    <w:qFormat/>
    <w:rsid w:val="00FD4A1E"/>
    <w:rPr>
      <w:sz w:val="21"/>
      <w:szCs w:val="21"/>
    </w:rPr>
  </w:style>
  <w:style w:type="paragraph" w:customStyle="1" w:styleId="18">
    <w:name w:val="标题1"/>
    <w:basedOn w:val="2"/>
    <w:autoRedefine/>
    <w:rsid w:val="00FD4A1E"/>
    <w:pPr>
      <w:widowControl/>
      <w:spacing w:before="0" w:after="0" w:line="560" w:lineRule="exact"/>
      <w:ind w:firstLineChars="200" w:firstLine="200"/>
      <w:jc w:val="left"/>
    </w:pPr>
    <w:rPr>
      <w:rFonts w:eastAsia="黑体"/>
      <w:b w:val="0"/>
      <w:bCs w:val="0"/>
    </w:rPr>
  </w:style>
  <w:style w:type="numbering" w:customStyle="1" w:styleId="42">
    <w:name w:val="无列表4"/>
    <w:next w:val="a2"/>
    <w:uiPriority w:val="99"/>
    <w:semiHidden/>
    <w:unhideWhenUsed/>
    <w:rsid w:val="00E935ED"/>
  </w:style>
  <w:style w:type="paragraph" w:customStyle="1" w:styleId="19">
    <w:name w:val="日期1"/>
    <w:basedOn w:val="a"/>
    <w:next w:val="a"/>
    <w:qFormat/>
    <w:rsid w:val="00E935ED"/>
    <w:pPr>
      <w:widowControl/>
      <w:ind w:leftChars="2500" w:left="100"/>
      <w:jc w:val="left"/>
    </w:pPr>
    <w:rPr>
      <w:sz w:val="18"/>
      <w:szCs w:val="18"/>
    </w:rPr>
  </w:style>
  <w:style w:type="character" w:customStyle="1" w:styleId="Char7">
    <w:name w:val="日期 Char"/>
    <w:basedOn w:val="a0"/>
    <w:link w:val="af9"/>
    <w:qFormat/>
    <w:rsid w:val="00E935ED"/>
    <w:rPr>
      <w:kern w:val="2"/>
      <w:sz w:val="18"/>
      <w:szCs w:val="18"/>
    </w:rPr>
  </w:style>
  <w:style w:type="paragraph" w:styleId="af9">
    <w:name w:val="Date"/>
    <w:basedOn w:val="a"/>
    <w:next w:val="a"/>
    <w:link w:val="Char7"/>
    <w:semiHidden/>
    <w:unhideWhenUsed/>
    <w:rsid w:val="00E935ED"/>
    <w:pPr>
      <w:ind w:leftChars="2500" w:left="100"/>
    </w:pPr>
    <w:rPr>
      <w:sz w:val="18"/>
      <w:szCs w:val="18"/>
    </w:rPr>
  </w:style>
  <w:style w:type="character" w:customStyle="1" w:styleId="1a">
    <w:name w:val="日期 字符1"/>
    <w:basedOn w:val="a0"/>
    <w:uiPriority w:val="99"/>
    <w:semiHidden/>
    <w:rsid w:val="00E935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587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38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2201">
          <w:marLeft w:val="129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05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6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235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1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6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15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1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9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33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598D1-8014-45E0-9A31-C3B0585E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1225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50</cp:revision>
  <cp:lastPrinted>2018-04-17T08:16:00Z</cp:lastPrinted>
  <dcterms:created xsi:type="dcterms:W3CDTF">2024-07-27T01:49:00Z</dcterms:created>
  <dcterms:modified xsi:type="dcterms:W3CDTF">2024-07-28T02:25:00Z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id="LcMjNekG"/&gt;&lt;style id="http://www.zotero.org/styles/china-national-standard-gb-t-7714-2015-numeric" hasBibliography="1" bibliographyStyleHasBeenSet="1"/&gt;&lt;prefs&gt;&lt;pref name="fieldType" value="Field"</vt:lpwstr>
  </property>
  <property fmtid="{D5CDD505-2E9C-101B-9397-08002B2CF9AE}" pid="3" name="ZOTERO_PREF_2">
    <vt:lpwstr>/&gt;&lt;/prefs&gt;&lt;/data&gt;</vt:lpwstr>
  </property>
</Properties>
</file>