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43FA86B0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填表人：周小龙          填报日期：2025年6月10日        联系电话：2731302</w:t>
      </w:r>
    </w:p>
    <w:tbl>
      <w:tblPr>
        <w:tblStyle w:val="10"/>
        <w:tblW w:w="9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087"/>
        <w:gridCol w:w="1016"/>
        <w:gridCol w:w="1228"/>
        <w:gridCol w:w="1218"/>
        <w:gridCol w:w="1242"/>
        <w:gridCol w:w="733"/>
        <w:gridCol w:w="879"/>
        <w:gridCol w:w="1429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87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832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创客中国湖南省中小微企业创新创业大赛怀化赛区工作经费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087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49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42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87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103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28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18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42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执行数</w:t>
            </w:r>
          </w:p>
        </w:tc>
        <w:tc>
          <w:tcPr>
            <w:tcW w:w="733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分值</w:t>
            </w:r>
          </w:p>
        </w:tc>
        <w:tc>
          <w:tcPr>
            <w:tcW w:w="879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执行率</w:t>
            </w:r>
          </w:p>
        </w:tc>
        <w:tc>
          <w:tcPr>
            <w:tcW w:w="1429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03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28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18" w:type="dxa"/>
            <w:shd w:val="clear" w:color="auto" w:fill="auto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23万元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23万元</w:t>
            </w:r>
          </w:p>
        </w:tc>
        <w:tc>
          <w:tcPr>
            <w:tcW w:w="733" w:type="dxa"/>
            <w:shd w:val="clear" w:color="auto" w:fill="auto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10</w:t>
            </w:r>
          </w:p>
        </w:tc>
        <w:tc>
          <w:tcPr>
            <w:tcW w:w="879" w:type="dxa"/>
            <w:shd w:val="clear" w:color="auto" w:fill="auto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03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28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18" w:type="dxa"/>
            <w:shd w:val="clear" w:color="auto" w:fill="auto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23万元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23万元</w:t>
            </w:r>
          </w:p>
        </w:tc>
        <w:tc>
          <w:tcPr>
            <w:tcW w:w="733" w:type="dxa"/>
            <w:shd w:val="clear" w:color="auto" w:fill="auto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9" w:type="dxa"/>
            <w:shd w:val="clear" w:color="auto" w:fill="auto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03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</w:rPr>
              <w:t>上年结转资金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28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18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42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33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9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29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03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28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18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42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33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9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29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7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49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283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549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shd w:val="clear" w:color="auto" w:fill="FFFFFF"/>
              </w:rPr>
              <w:t>举办202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shd w:val="clear" w:color="auto" w:fill="FFFFFF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shd w:val="clear" w:color="auto" w:fill="FFFFFF"/>
              </w:rPr>
              <w:t>年“创客中国”湖南省中小微企业创新创业大赛复赛(怀化赛区)</w:t>
            </w:r>
          </w:p>
        </w:tc>
        <w:tc>
          <w:tcPr>
            <w:tcW w:w="4283" w:type="dxa"/>
            <w:gridSpan w:val="4"/>
            <w:noWrap w:val="0"/>
            <w:vAlign w:val="center"/>
          </w:tcPr>
          <w:p w14:paraId="456285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</w:rPr>
              <w:t>根据湖南省工业和信息化厅《关于举办202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</w:rPr>
              <w:t>年“创客中国”湖南省中小微企业创新创业大赛的通知》要求，成功举办了202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</w:rPr>
              <w:t>年“创客中国”湖南省中小微企业创新创业大赛复赛(怀化赛区)。</w:t>
            </w:r>
          </w:p>
          <w:p w14:paraId="1F1C10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-SA"/>
              </w:rPr>
              <w:t>2、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全市各行各业的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家参赛企业通过“PPT路演+评委问答”的形式，向大赛评委及观众展示了企业的项目特点、优势及市场前景等。</w:t>
            </w:r>
          </w:p>
          <w:p w14:paraId="7417FE6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-SA"/>
              </w:rPr>
              <w:t>3、通过比赛8个企业分别获一、二、三等奖，其他一个企业在省决赛中获三等奖。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087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标</w:t>
            </w:r>
          </w:p>
        </w:tc>
        <w:tc>
          <w:tcPr>
            <w:tcW w:w="1087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16" w:type="dxa"/>
            <w:noWrap w:val="0"/>
            <w:vAlign w:val="center"/>
          </w:tcPr>
          <w:p w14:paraId="6792FA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二级</w:t>
            </w:r>
          </w:p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8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18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42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33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分值</w:t>
            </w:r>
          </w:p>
        </w:tc>
        <w:tc>
          <w:tcPr>
            <w:tcW w:w="879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得分</w:t>
            </w:r>
          </w:p>
        </w:tc>
        <w:tc>
          <w:tcPr>
            <w:tcW w:w="1429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16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28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18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23万元</w:t>
            </w:r>
          </w:p>
        </w:tc>
        <w:tc>
          <w:tcPr>
            <w:tcW w:w="1242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=23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33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9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9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16" w:type="dxa"/>
            <w:vMerge w:val="restart"/>
            <w:noWrap w:val="0"/>
            <w:vAlign w:val="center"/>
          </w:tcPr>
          <w:p w14:paraId="170D01D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8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-SA"/>
              </w:rPr>
              <w:t>大赛参赛企业</w:t>
            </w:r>
          </w:p>
        </w:tc>
        <w:tc>
          <w:tcPr>
            <w:tcW w:w="1218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20家</w:t>
            </w:r>
          </w:p>
        </w:tc>
        <w:tc>
          <w:tcPr>
            <w:tcW w:w="1242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=20家家</w:t>
            </w:r>
          </w:p>
        </w:tc>
        <w:tc>
          <w:tcPr>
            <w:tcW w:w="733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9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9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16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-SA"/>
              </w:rPr>
              <w:t>大赛参赛</w:t>
            </w:r>
          </w:p>
        </w:tc>
        <w:tc>
          <w:tcPr>
            <w:tcW w:w="1218" w:type="dxa"/>
            <w:noWrap w:val="0"/>
            <w:vAlign w:val="center"/>
          </w:tcPr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120人</w:t>
            </w:r>
          </w:p>
        </w:tc>
        <w:tc>
          <w:tcPr>
            <w:tcW w:w="1242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=120人</w:t>
            </w:r>
          </w:p>
        </w:tc>
        <w:tc>
          <w:tcPr>
            <w:tcW w:w="733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9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9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F9F8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110D36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38F3BB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质量</w:t>
            </w:r>
          </w:p>
          <w:p w14:paraId="2E6AD1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8" w:type="dxa"/>
            <w:noWrap w:val="0"/>
            <w:vAlign w:val="center"/>
          </w:tcPr>
          <w:p w14:paraId="654B4E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获奖比例</w:t>
            </w:r>
          </w:p>
        </w:tc>
        <w:tc>
          <w:tcPr>
            <w:tcW w:w="1218" w:type="dxa"/>
            <w:noWrap w:val="0"/>
            <w:vAlign w:val="center"/>
          </w:tcPr>
          <w:p w14:paraId="03F260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40%</w:t>
            </w:r>
          </w:p>
        </w:tc>
        <w:tc>
          <w:tcPr>
            <w:tcW w:w="1242" w:type="dxa"/>
            <w:noWrap w:val="0"/>
            <w:vAlign w:val="center"/>
          </w:tcPr>
          <w:p w14:paraId="1CEF08E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=40%</w:t>
            </w:r>
          </w:p>
        </w:tc>
        <w:tc>
          <w:tcPr>
            <w:tcW w:w="733" w:type="dxa"/>
            <w:noWrap w:val="0"/>
            <w:vAlign w:val="center"/>
          </w:tcPr>
          <w:p w14:paraId="7BC533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9" w:type="dxa"/>
            <w:noWrap w:val="0"/>
            <w:vAlign w:val="center"/>
          </w:tcPr>
          <w:p w14:paraId="7CCB089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9" w:type="dxa"/>
            <w:noWrap w:val="0"/>
            <w:vAlign w:val="center"/>
          </w:tcPr>
          <w:p w14:paraId="187AE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55A7521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8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18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42" w:type="dxa"/>
            <w:noWrap w:val="0"/>
            <w:vAlign w:val="center"/>
          </w:tcPr>
          <w:p w14:paraId="5A3EFD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</w:t>
            </w:r>
          </w:p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12月31日</w:t>
            </w:r>
          </w:p>
        </w:tc>
        <w:tc>
          <w:tcPr>
            <w:tcW w:w="733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9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9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8" w:type="dxa"/>
            <w:shd w:val="clear" w:color="auto" w:fill="auto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通过比赛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推动中小企业高质量发</w:t>
            </w:r>
          </w:p>
        </w:tc>
        <w:tc>
          <w:tcPr>
            <w:tcW w:w="1218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42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33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9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29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8" w:type="dxa"/>
            <w:shd w:val="clear" w:color="auto" w:fill="auto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提升中小企业创新能力和专业化水平，推动市中小企业“专精特新”发展</w:t>
            </w:r>
          </w:p>
        </w:tc>
        <w:tc>
          <w:tcPr>
            <w:tcW w:w="1218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42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33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9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29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8" w:type="dxa"/>
            <w:shd w:val="clear" w:color="auto" w:fill="auto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激发中小微企业创新潜力，推动专精特新发展及创新成果转化</w:t>
            </w:r>
          </w:p>
        </w:tc>
        <w:tc>
          <w:tcPr>
            <w:tcW w:w="1218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33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9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29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28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218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42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33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9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29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1087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28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18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42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33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9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9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6878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总分</w:t>
            </w:r>
          </w:p>
        </w:tc>
        <w:tc>
          <w:tcPr>
            <w:tcW w:w="733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100</w:t>
            </w:r>
          </w:p>
        </w:tc>
        <w:tc>
          <w:tcPr>
            <w:tcW w:w="879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29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 w14:paraId="7C837D5C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794E71-C9EC-465D-A035-8EA34556C9C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E90DB9D-44A6-4AF2-AE0E-2CB1E3D4445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1C909C6-334E-4AF3-8853-B020445129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3F8D31"/>
    <w:multiLevelType w:val="singleLevel"/>
    <w:tmpl w:val="BB3F8D3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18D3FE4"/>
    <w:rsid w:val="03F22CE7"/>
    <w:rsid w:val="04104682"/>
    <w:rsid w:val="05E95AA6"/>
    <w:rsid w:val="0990355B"/>
    <w:rsid w:val="0C180A78"/>
    <w:rsid w:val="0C4B5C57"/>
    <w:rsid w:val="0D276746"/>
    <w:rsid w:val="0D464D9C"/>
    <w:rsid w:val="0D8F3E91"/>
    <w:rsid w:val="0DD52794"/>
    <w:rsid w:val="0E9067FE"/>
    <w:rsid w:val="0E956870"/>
    <w:rsid w:val="0F2477F3"/>
    <w:rsid w:val="10C666A5"/>
    <w:rsid w:val="1223366A"/>
    <w:rsid w:val="143877FD"/>
    <w:rsid w:val="14CB202B"/>
    <w:rsid w:val="165247B2"/>
    <w:rsid w:val="174B2FAF"/>
    <w:rsid w:val="175E2FB9"/>
    <w:rsid w:val="17FCFFF6"/>
    <w:rsid w:val="19E805B2"/>
    <w:rsid w:val="1C200EAE"/>
    <w:rsid w:val="1CBF872E"/>
    <w:rsid w:val="204A02A8"/>
    <w:rsid w:val="22FE234B"/>
    <w:rsid w:val="24F86524"/>
    <w:rsid w:val="25916979"/>
    <w:rsid w:val="26E054C2"/>
    <w:rsid w:val="277E6F02"/>
    <w:rsid w:val="2854472F"/>
    <w:rsid w:val="2902642B"/>
    <w:rsid w:val="29990575"/>
    <w:rsid w:val="2AF6742D"/>
    <w:rsid w:val="2C11611D"/>
    <w:rsid w:val="2D0D4B37"/>
    <w:rsid w:val="2DAA05D8"/>
    <w:rsid w:val="312A2265"/>
    <w:rsid w:val="31B80AAD"/>
    <w:rsid w:val="333F3E43"/>
    <w:rsid w:val="33791178"/>
    <w:rsid w:val="36FC0F5D"/>
    <w:rsid w:val="375773F8"/>
    <w:rsid w:val="379D488B"/>
    <w:rsid w:val="382C5E8C"/>
    <w:rsid w:val="393E32BB"/>
    <w:rsid w:val="3A8056BB"/>
    <w:rsid w:val="3C666012"/>
    <w:rsid w:val="3EFDDE87"/>
    <w:rsid w:val="3F4A1C1A"/>
    <w:rsid w:val="419B2857"/>
    <w:rsid w:val="41D71DA8"/>
    <w:rsid w:val="438D0328"/>
    <w:rsid w:val="445350CD"/>
    <w:rsid w:val="45DD452D"/>
    <w:rsid w:val="47FD3CCE"/>
    <w:rsid w:val="48AC7787"/>
    <w:rsid w:val="4B360391"/>
    <w:rsid w:val="4B413ED2"/>
    <w:rsid w:val="4C6611ED"/>
    <w:rsid w:val="4CB132D9"/>
    <w:rsid w:val="4D5D3BD3"/>
    <w:rsid w:val="4D752558"/>
    <w:rsid w:val="4DE048D9"/>
    <w:rsid w:val="4E1554DE"/>
    <w:rsid w:val="4E2A0DD5"/>
    <w:rsid w:val="4E3E6DEE"/>
    <w:rsid w:val="4EB7F892"/>
    <w:rsid w:val="4F2A1121"/>
    <w:rsid w:val="50AF5D81"/>
    <w:rsid w:val="51C26780"/>
    <w:rsid w:val="54AA6F8B"/>
    <w:rsid w:val="54B716A8"/>
    <w:rsid w:val="54CA6A02"/>
    <w:rsid w:val="54D538DD"/>
    <w:rsid w:val="552A0475"/>
    <w:rsid w:val="55BF6A67"/>
    <w:rsid w:val="55C65C1A"/>
    <w:rsid w:val="566724D3"/>
    <w:rsid w:val="578D10CB"/>
    <w:rsid w:val="57AC7D37"/>
    <w:rsid w:val="5836254D"/>
    <w:rsid w:val="5A5915AC"/>
    <w:rsid w:val="5ABBC979"/>
    <w:rsid w:val="5BFC7B3B"/>
    <w:rsid w:val="5C341831"/>
    <w:rsid w:val="5DAD53F7"/>
    <w:rsid w:val="5E77C7C6"/>
    <w:rsid w:val="5F496B02"/>
    <w:rsid w:val="5FFFAAE0"/>
    <w:rsid w:val="61A657A9"/>
    <w:rsid w:val="65784102"/>
    <w:rsid w:val="66347B2F"/>
    <w:rsid w:val="667FD72C"/>
    <w:rsid w:val="696E0130"/>
    <w:rsid w:val="6A12486A"/>
    <w:rsid w:val="6ABE64BE"/>
    <w:rsid w:val="6B5F16C5"/>
    <w:rsid w:val="6CB93DB8"/>
    <w:rsid w:val="6CF3EA5A"/>
    <w:rsid w:val="6D68758C"/>
    <w:rsid w:val="6D707205"/>
    <w:rsid w:val="6FC05772"/>
    <w:rsid w:val="74561A35"/>
    <w:rsid w:val="753C4E9B"/>
    <w:rsid w:val="75596138"/>
    <w:rsid w:val="75703482"/>
    <w:rsid w:val="769B7804"/>
    <w:rsid w:val="779FCBF0"/>
    <w:rsid w:val="77F7E21B"/>
    <w:rsid w:val="781113A7"/>
    <w:rsid w:val="788E7812"/>
    <w:rsid w:val="791E6510"/>
    <w:rsid w:val="796B468C"/>
    <w:rsid w:val="79A74F98"/>
    <w:rsid w:val="79E2F975"/>
    <w:rsid w:val="7B134407"/>
    <w:rsid w:val="7B3BDBF2"/>
    <w:rsid w:val="7B852055"/>
    <w:rsid w:val="7C502F40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unhideWhenUsed/>
    <w:qFormat/>
    <w:uiPriority w:val="99"/>
    <w:pPr>
      <w:ind w:left="1680"/>
    </w:pPr>
  </w:style>
  <w:style w:type="paragraph" w:styleId="5">
    <w:name w:val="Body Text Indent"/>
    <w:basedOn w:val="1"/>
    <w:link w:val="16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标题1"/>
    <w:basedOn w:val="3"/>
    <w:qFormat/>
    <w:uiPriority w:val="0"/>
    <w:rPr>
      <w:rFonts w:eastAsia="黑体"/>
    </w:rPr>
  </w:style>
  <w:style w:type="paragraph" w:customStyle="1" w:styleId="15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character" w:customStyle="1" w:styleId="16">
    <w:name w:val="正文文本缩进 Char"/>
    <w:link w:val="5"/>
    <w:qFormat/>
    <w:uiPriority w:val="0"/>
    <w:rPr>
      <w:rFonts w:hint="default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785</Characters>
  <Lines>0</Lines>
  <Paragraphs>0</Paragraphs>
  <TotalTime>2</TotalTime>
  <ScaleCrop>false</ScaleCrop>
  <LinksUpToDate>false</LinksUpToDate>
  <CharactersWithSpaces>828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