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71"/>
        <w:gridCol w:w="1075"/>
        <w:gridCol w:w="1566"/>
        <w:gridCol w:w="922"/>
        <w:gridCol w:w="1018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中坡国家森林公园部分公园管理购买服务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怀化市林业局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湖南中坡国家森林公园管理处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108.00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107.82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107.82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99.83%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108.00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107.82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107.82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99.83%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全年公园门卫保安、垃圾清运、森林保洁等工作。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完成公园门卫保安、垃圾清运、森林保洁等工作。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成本指标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56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108万元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107.82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生态环境成本指标</w:t>
            </w:r>
          </w:p>
        </w:tc>
        <w:tc>
          <w:tcPr>
            <w:tcW w:w="156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产出指标</w:t>
            </w:r>
          </w:p>
        </w:tc>
        <w:tc>
          <w:tcPr>
            <w:tcW w:w="10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垃圾清扫清运次数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365次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365次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质量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公园卫生达标率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时效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按时完成率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做好公园管理，维护社会稳定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确保园内安全、干净、卫生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创造一个安全、整洁、优良的公园环境。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群众满意度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99.98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</w:tbl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王喜全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2026年5月20日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0745-2797022</w:t>
      </w:r>
    </w:p>
    <w:p/>
    <w:p/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71"/>
        <w:gridCol w:w="1075"/>
        <w:gridCol w:w="1450"/>
        <w:gridCol w:w="1038"/>
        <w:gridCol w:w="1018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中坡国家森林公园设施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怀化市林业局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湖南中坡国家森林公园管理处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37.64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47.05%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37.64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47.05%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对园内道路、水电、路灯、公共建筑、景观景点等进行日常维修维护等。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完成道闸安装、林路养护、路灯维修、芙蓉楼台阶修复、双清湖饮水系统、无线网络覆盖、绿化肥料采购等20余项工作。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成本指标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45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80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37.64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财政资金统筹冻结，可用资金被压减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产出指标</w:t>
            </w:r>
          </w:p>
        </w:tc>
        <w:tc>
          <w:tcPr>
            <w:tcW w:w="107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安全隐患排查次数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配套设施定期维护次数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质量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公用设施达标率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97%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安全隐患排查整改率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时效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项目完成时间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2025年12月31日前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2025年12月31日前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带动当地经济增长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公用设施全面维护，提高设施使用效率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改善公园环境质量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创造一个安全、整洁、优良的公园环境。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群众满意度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92.71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</w:tbl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王喜全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2026年5月20日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0745-2797022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3"/>
        <w:tblW w:w="9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060"/>
        <w:gridCol w:w="1059"/>
        <w:gridCol w:w="1434"/>
        <w:gridCol w:w="1033"/>
        <w:gridCol w:w="1116"/>
        <w:gridCol w:w="821"/>
        <w:gridCol w:w="770"/>
        <w:gridCol w:w="15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88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公园联营林补偿及租赁费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8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怀化市林业局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湖南中坡国家森林公园管理处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283.17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283.17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259.80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91.76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283.17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283.17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259.80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91.76%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8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9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对湖南中坡国家森林公园规划区内集体林、个人林12871.51亩林地进行租赁，租赁期为十年（2017.8.31-2027.8.31），租金标准2023年执行220元/亩-年。</w:t>
            </w:r>
          </w:p>
        </w:tc>
        <w:tc>
          <w:tcPr>
            <w:tcW w:w="429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对湖南中坡国家森林公园规划区内集体林、个人林12871.51亩林地进行租赁，租金标准从202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年执行220元/亩-年。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成本指标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43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项目成本控制数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283.17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259.80万元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因部分林地存在权属纠纷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产出指标</w:t>
            </w:r>
          </w:p>
        </w:tc>
        <w:tc>
          <w:tcPr>
            <w:tcW w:w="105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林地租赁面积数</w:t>
            </w:r>
          </w:p>
        </w:tc>
        <w:tc>
          <w:tcPr>
            <w:tcW w:w="103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12871.51亩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12087.23亩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因部分林地存在权属纠纷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质量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林地租赁兑付率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91.76%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因部分林地存在权属纠纷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租金标准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220元/亩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220元/亩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时效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项目完成时间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2025年12月31日前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2026年2月11日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部分卡号错误支付退回，已于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2026年初支付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推动当地村民经济增长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维护村民合法权益，提高村民生活水平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保护公园生态环境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促进人与自然和谐发展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群众满意度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677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94.17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王喜全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2026年5月20日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0745-2797022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71"/>
        <w:gridCol w:w="1075"/>
        <w:gridCol w:w="1536"/>
        <w:gridCol w:w="952"/>
        <w:gridCol w:w="1018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中坡国家森林公园森林防火专项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怀化市林业局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湖南中坡国家森林公园管理处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49.95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83.25%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49.95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83.25%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完成森林防火任务，对园区条防火林道旁的杂草及灌木林进行清理，生物防火隔离林带的管护及补植，保护国有森林资源保障安全。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完成森林防火任务，火灾发生率为零。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成本指标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53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项目成本控制数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60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49.95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财政资金统筹冻结，可用资金被压减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产出指标</w:t>
            </w:r>
          </w:p>
        </w:tc>
        <w:tc>
          <w:tcPr>
            <w:tcW w:w="107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林草资源管护网格个数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8个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8个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公园防火护林日常巡查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265次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268次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质量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隐患排查处理率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96%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森林防火覆盖率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时效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项目完成时间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2025年12月31日前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2025年12月31日前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减少森林火灾造成的经济损失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有效预防和控制森林火灾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改善社会生态环境,提高森林安全性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促进人与社会和谐发展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护林员满意度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98.32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</w:tbl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王喜全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2026年5月20日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0745-2797022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71"/>
        <w:gridCol w:w="1075"/>
        <w:gridCol w:w="1450"/>
        <w:gridCol w:w="1038"/>
        <w:gridCol w:w="1018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市级公益林生态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补偿资金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怀化市林业局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湖南中坡国家森林公园管理处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17.52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70.08%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7.01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17.52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70.08%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对湖南中坡国家森林公园范围内的2.5万亩生态公益林进行管理和保护。促进森林资源可持续发展，建立林区良好的生态系统，维护生态平衡，保护林区物种资源。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_GB2312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完成2025年公园2.5万亩公益林管护任务，促进森林资源可持续发展，建立林区良好的生态系统，维护生态平衡，保护林区物种资源，改善人们生态生活环境。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成本指标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45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52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项目成本控制数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25万元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17.52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财政资金统筹冻结，可用资金被压减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产出指标</w:t>
            </w:r>
          </w:p>
        </w:tc>
        <w:tc>
          <w:tcPr>
            <w:tcW w:w="107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森林管护面积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2.5万亩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2.5万亩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lang w:eastAsia="zh-CN"/>
              </w:rPr>
              <w:t>公益林管护面积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15633亩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15633亩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lang w:eastAsia="zh-CN"/>
              </w:rPr>
              <w:t>天然林管护面积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1339亩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1339亩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质量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森林管护质量合格率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时效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项目完成时间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2025年12月31日前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2025年12月31日前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发挥财政资金使用高效益，服务经济发展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推动森林生态保护，保护林区物种资源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改善社会生态环境，维护生态平衡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促进森林资源可持续发展，建立林区良好的生态系统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显著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显著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社会公众满意度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96.01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王喜全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2026年5月20日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0745-2797022</w:t>
      </w:r>
    </w:p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</w:pP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71"/>
        <w:gridCol w:w="1075"/>
        <w:gridCol w:w="1450"/>
        <w:gridCol w:w="1038"/>
        <w:gridCol w:w="1018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五溪广场提质改造项目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怀化市林业局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湖南中坡国家森林公园管理处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对五溪广场（面积约3500㎡）进行提质改造升级等。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完成五溪广场麻石铺装、排水沟、景观池、照明等改造内容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成本指标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450" w:type="dxa"/>
            <w:noWrap w:val="0"/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社会成本节约率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生态环境成本指标</w:t>
            </w:r>
          </w:p>
        </w:tc>
        <w:tc>
          <w:tcPr>
            <w:tcW w:w="1450" w:type="dxa"/>
            <w:noWrap w:val="0"/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生态环境成本节约率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产出指标</w:t>
            </w:r>
          </w:p>
        </w:tc>
        <w:tc>
          <w:tcPr>
            <w:tcW w:w="10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质量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质量达标率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时效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带动当动经济增长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明显增加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明显增加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确保公园日常工作正常运转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确保园内干净、卫生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公园可持续性发展效益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群众满意度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满意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满意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王喜全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2026年5月20日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0745-2797022</w:t>
      </w:r>
    </w:p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2098" w:right="1800" w:bottom="113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hOTFlMjEwZmYzYzMxOWQ1YzI1NzBhODE3YzliMTIifQ=="/>
  </w:docVars>
  <w:rsids>
    <w:rsidRoot w:val="594C4EA2"/>
    <w:rsid w:val="010E72CB"/>
    <w:rsid w:val="024D1D68"/>
    <w:rsid w:val="02E769A6"/>
    <w:rsid w:val="07EE1E12"/>
    <w:rsid w:val="09052C1D"/>
    <w:rsid w:val="0A207013"/>
    <w:rsid w:val="0F2A2BCF"/>
    <w:rsid w:val="17163A31"/>
    <w:rsid w:val="1B3106EB"/>
    <w:rsid w:val="1E08272D"/>
    <w:rsid w:val="1F7E48B7"/>
    <w:rsid w:val="22657733"/>
    <w:rsid w:val="22795622"/>
    <w:rsid w:val="24221F1F"/>
    <w:rsid w:val="324A692F"/>
    <w:rsid w:val="324B62D8"/>
    <w:rsid w:val="32B62041"/>
    <w:rsid w:val="33E54CB2"/>
    <w:rsid w:val="34A81238"/>
    <w:rsid w:val="37B060DD"/>
    <w:rsid w:val="383E6DAF"/>
    <w:rsid w:val="3B50354C"/>
    <w:rsid w:val="3CA4480B"/>
    <w:rsid w:val="41A24C3E"/>
    <w:rsid w:val="436B4229"/>
    <w:rsid w:val="4442648B"/>
    <w:rsid w:val="44601C94"/>
    <w:rsid w:val="4466692D"/>
    <w:rsid w:val="45A0154F"/>
    <w:rsid w:val="470D43A0"/>
    <w:rsid w:val="479931E3"/>
    <w:rsid w:val="47B40BA3"/>
    <w:rsid w:val="48830D60"/>
    <w:rsid w:val="48CC4C9A"/>
    <w:rsid w:val="499937BD"/>
    <w:rsid w:val="4E9C5D85"/>
    <w:rsid w:val="55633225"/>
    <w:rsid w:val="57AE5369"/>
    <w:rsid w:val="594C4EA2"/>
    <w:rsid w:val="5A615BD7"/>
    <w:rsid w:val="5F771A5E"/>
    <w:rsid w:val="671863BD"/>
    <w:rsid w:val="671D68A3"/>
    <w:rsid w:val="68B309A3"/>
    <w:rsid w:val="6AD6200F"/>
    <w:rsid w:val="6B968E84"/>
    <w:rsid w:val="719F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472</Words>
  <Characters>578</Characters>
  <Lines>0</Lines>
  <Paragraphs>0</Paragraphs>
  <TotalTime>1</TotalTime>
  <ScaleCrop>false</ScaleCrop>
  <LinksUpToDate>false</LinksUpToDate>
  <CharactersWithSpaces>588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2024-04-18T09:07:00Z</dcterms:created>
  <dc:creator>派大星</dc:creator>
  <cp:lastModifiedBy>greatwall</cp:lastModifiedBy>
  <cp:lastPrinted>2025-06-05T15:19:00Z</cp:lastPrinted>
  <dcterms:modified xsi:type="dcterms:W3CDTF">2026-06-30T09:49:15Z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612BBF6112B14F24BE1D5C9F7CFC1AF0_13</vt:lpwstr>
  </property>
  <property fmtid="{D5CDD505-2E9C-101B-9397-08002B2CF9AE}" pid="4" name="KSOTemplateDocerSaveRecord">
    <vt:lpwstr>eyJoZGlkIjoiZTJjODM0YTlkYmJjOWQ0ODJlYjg2YmI5MmRlNjRkYmUiLCJ1c2VySWQiOiI3MTEwNzc2MjgifQ==</vt:lpwstr>
  </property>
</Properties>
</file>