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0080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附件1-2</w:t>
      </w:r>
    </w:p>
    <w:p w14:paraId="019F619C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Arial Unicode MS" w:hAnsi="Arial Unicode MS" w:eastAsia="Arial Unicode MS" w:cs="Arial Unicode MS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Arial Unicode MS" w:hAnsi="Arial Unicode MS" w:eastAsia="Arial Unicode MS" w:cs="Arial Unicode MS"/>
          <w:color w:val="000000"/>
          <w:kern w:val="0"/>
          <w:sz w:val="36"/>
          <w:szCs w:val="36"/>
          <w:lang w:val="en-US" w:eastAsia="zh-CN"/>
        </w:rPr>
        <w:t>整体支出绩效自评表</w:t>
      </w:r>
    </w:p>
    <w:tbl>
      <w:tblPr>
        <w:tblStyle w:val="8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152"/>
        <w:gridCol w:w="1098"/>
        <w:gridCol w:w="990"/>
        <w:gridCol w:w="91"/>
        <w:gridCol w:w="1184"/>
        <w:gridCol w:w="1125"/>
        <w:gridCol w:w="701"/>
        <w:gridCol w:w="616"/>
        <w:gridCol w:w="1160"/>
      </w:tblGrid>
      <w:tr w14:paraId="7F29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45" w:type="dxa"/>
            <w:noWrap w:val="0"/>
            <w:vAlign w:val="center"/>
          </w:tcPr>
          <w:p w14:paraId="65C7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17" w:type="dxa"/>
            <w:gridSpan w:val="9"/>
            <w:noWrap w:val="0"/>
            <w:vAlign w:val="center"/>
          </w:tcPr>
          <w:p w14:paraId="4FDF0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5A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 w14:paraId="55857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53CB3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652C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E88D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 w14:paraId="5CF59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1DA25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25" w:type="dxa"/>
            <w:noWrap w:val="0"/>
            <w:vAlign w:val="center"/>
          </w:tcPr>
          <w:p w14:paraId="7E9F5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22340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701" w:type="dxa"/>
            <w:noWrap w:val="0"/>
            <w:vAlign w:val="center"/>
          </w:tcPr>
          <w:p w14:paraId="1B24B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616" w:type="dxa"/>
            <w:noWrap w:val="0"/>
            <w:vAlign w:val="center"/>
          </w:tcPr>
          <w:p w14:paraId="55912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160" w:type="dxa"/>
            <w:noWrap w:val="0"/>
            <w:vAlign w:val="center"/>
          </w:tcPr>
          <w:p w14:paraId="65A00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0DF5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54624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 w14:paraId="269AC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90" w:type="dxa"/>
            <w:noWrap w:val="0"/>
            <w:vAlign w:val="center"/>
          </w:tcPr>
          <w:p w14:paraId="705F6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898.74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65B79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 xml:space="preserve">   995.79</w:t>
            </w:r>
          </w:p>
        </w:tc>
        <w:tc>
          <w:tcPr>
            <w:tcW w:w="1125" w:type="dxa"/>
            <w:noWrap w:val="0"/>
            <w:vAlign w:val="center"/>
          </w:tcPr>
          <w:p w14:paraId="4A525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995..79</w:t>
            </w:r>
          </w:p>
        </w:tc>
        <w:tc>
          <w:tcPr>
            <w:tcW w:w="701" w:type="dxa"/>
            <w:noWrap w:val="0"/>
            <w:vAlign w:val="center"/>
          </w:tcPr>
          <w:p w14:paraId="10CF1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79663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60" w:type="dxa"/>
            <w:noWrap w:val="0"/>
            <w:vAlign w:val="center"/>
          </w:tcPr>
          <w:p w14:paraId="283D5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</w:t>
            </w:r>
          </w:p>
        </w:tc>
      </w:tr>
      <w:tr w14:paraId="6F14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1F724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5A44C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995.79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6778E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995.79</w:t>
            </w:r>
          </w:p>
        </w:tc>
      </w:tr>
      <w:tr w14:paraId="6D96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15047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51930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995.79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354D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475.24</w:t>
            </w:r>
          </w:p>
        </w:tc>
      </w:tr>
      <w:tr w14:paraId="2F64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20864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73C9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1BC0E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520.55</w:t>
            </w:r>
          </w:p>
        </w:tc>
      </w:tr>
      <w:tr w14:paraId="430C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1ADAB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4456F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0DEBF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9688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3D2F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67B28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47EC4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779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 w14:paraId="646CA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5" w:type="dxa"/>
            <w:gridSpan w:val="5"/>
            <w:noWrap w:val="0"/>
            <w:vAlign w:val="center"/>
          </w:tcPr>
          <w:p w14:paraId="251F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3F407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49BC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5C6F6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5" w:type="dxa"/>
            <w:gridSpan w:val="5"/>
            <w:noWrap w:val="0"/>
            <w:vAlign w:val="center"/>
          </w:tcPr>
          <w:p w14:paraId="4131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着力推动全市民族工作高质量发展，全面推进民族团结进步事业，筑牢中华民族共同体意识宣传和推广力度。2.加强少数民族文化，体育的保护，传承和推广，3.支持民族乡不断完善基础设施建设、发展壮大经济产业，推进社会事业发展。5.力争我市在2023年获得国家民委“全国民族团结进步示范市”命名。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3B865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.有力推动全市民族工作高质量发展，全面推进民族团结进步事业，筑牢中华民族共同体意识宣传和推广力度。2.加强了少数民族文化，体育的保护，传承和推广，3.支持了民族乡不断完善基础设施建设、发展壮大经济产业，推进社会事业发展。5.我市在2023年已获得国家民委“全国民族团结进步示范市”命名。</w:t>
            </w:r>
          </w:p>
        </w:tc>
      </w:tr>
      <w:tr w14:paraId="5F5A2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 w14:paraId="3BCF2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5F670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6D583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21CF9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152" w:type="dxa"/>
            <w:noWrap w:val="0"/>
            <w:vAlign w:val="center"/>
          </w:tcPr>
          <w:p w14:paraId="72155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98" w:type="dxa"/>
            <w:noWrap w:val="0"/>
            <w:vAlign w:val="center"/>
          </w:tcPr>
          <w:p w14:paraId="6C3C2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028F5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84" w:type="dxa"/>
            <w:noWrap w:val="0"/>
            <w:vAlign w:val="center"/>
          </w:tcPr>
          <w:p w14:paraId="24E0F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38E6A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25" w:type="dxa"/>
            <w:noWrap w:val="0"/>
            <w:vAlign w:val="center"/>
          </w:tcPr>
          <w:p w14:paraId="2A10C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5E789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01" w:type="dxa"/>
            <w:noWrap w:val="0"/>
            <w:vAlign w:val="center"/>
          </w:tcPr>
          <w:p w14:paraId="043B9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616" w:type="dxa"/>
            <w:noWrap w:val="0"/>
            <w:vAlign w:val="center"/>
          </w:tcPr>
          <w:p w14:paraId="70C49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60" w:type="dxa"/>
            <w:noWrap w:val="0"/>
            <w:vAlign w:val="top"/>
          </w:tcPr>
          <w:p w14:paraId="6D621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03C51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059E8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0921F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4CB4A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noWrap w:val="0"/>
            <w:vAlign w:val="center"/>
          </w:tcPr>
          <w:p w14:paraId="35354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5E093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50分)</w:t>
            </w:r>
          </w:p>
        </w:tc>
        <w:tc>
          <w:tcPr>
            <w:tcW w:w="1098" w:type="dxa"/>
            <w:vMerge w:val="restart"/>
            <w:noWrap w:val="0"/>
            <w:vAlign w:val="center"/>
          </w:tcPr>
          <w:p w14:paraId="20079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 w14:paraId="6F80D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5E2D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创成全国民族团结进步示范市，圆满完成罗子山40周年乡庆，圆满完成2023年度高考享受民族优惠政策加分资格审查工作，规范宗教行政执法队伍建设，出台相关文件。（10分）</w:t>
            </w:r>
          </w:p>
        </w:tc>
        <w:tc>
          <w:tcPr>
            <w:tcW w:w="1184" w:type="dxa"/>
            <w:noWrap w:val="0"/>
            <w:vAlign w:val="center"/>
          </w:tcPr>
          <w:p w14:paraId="04DE3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根据工作计划全面完成年度工作任务</w:t>
            </w:r>
          </w:p>
        </w:tc>
        <w:tc>
          <w:tcPr>
            <w:tcW w:w="1125" w:type="dxa"/>
            <w:noWrap w:val="0"/>
            <w:vAlign w:val="center"/>
          </w:tcPr>
          <w:p w14:paraId="6898F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已全面完成了工作任务</w:t>
            </w:r>
          </w:p>
        </w:tc>
        <w:tc>
          <w:tcPr>
            <w:tcW w:w="701" w:type="dxa"/>
            <w:noWrap w:val="0"/>
            <w:vAlign w:val="center"/>
          </w:tcPr>
          <w:p w14:paraId="1BF48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616" w:type="dxa"/>
            <w:noWrap w:val="0"/>
            <w:vAlign w:val="center"/>
          </w:tcPr>
          <w:p w14:paraId="35AD6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160" w:type="dxa"/>
            <w:noWrap w:val="0"/>
            <w:vAlign w:val="center"/>
          </w:tcPr>
          <w:p w14:paraId="0E7A1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88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6A396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6C5CC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22FA0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0FA4C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68169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2DA17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15B86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28CC1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54AD8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DB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2279B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1EC83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3BC50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45C03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366E8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工作任务完成达标率</w:t>
            </w:r>
          </w:p>
        </w:tc>
        <w:tc>
          <w:tcPr>
            <w:tcW w:w="1184" w:type="dxa"/>
            <w:noWrap w:val="0"/>
            <w:vAlign w:val="center"/>
          </w:tcPr>
          <w:p w14:paraId="6DBF3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根据预定的工作任务制定质量标准</w:t>
            </w:r>
          </w:p>
        </w:tc>
        <w:tc>
          <w:tcPr>
            <w:tcW w:w="1125" w:type="dxa"/>
            <w:noWrap w:val="0"/>
            <w:vAlign w:val="center"/>
          </w:tcPr>
          <w:p w14:paraId="52EEA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已经达到了预定的质量标准，完成了工作任务</w:t>
            </w:r>
          </w:p>
        </w:tc>
        <w:tc>
          <w:tcPr>
            <w:tcW w:w="701" w:type="dxa"/>
            <w:noWrap w:val="0"/>
            <w:vAlign w:val="center"/>
          </w:tcPr>
          <w:p w14:paraId="4F819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79065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60" w:type="dxa"/>
            <w:noWrap w:val="0"/>
            <w:vAlign w:val="center"/>
          </w:tcPr>
          <w:p w14:paraId="7E2A7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66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1FB5F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2EB8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173CD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7C029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13ACA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05334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08711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75D20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128C6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1F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750E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4F603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2BB5E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027A9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5A4F5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工作任务完成及时率</w:t>
            </w:r>
          </w:p>
        </w:tc>
        <w:tc>
          <w:tcPr>
            <w:tcW w:w="1184" w:type="dxa"/>
            <w:noWrap w:val="0"/>
            <w:vAlign w:val="center"/>
          </w:tcPr>
          <w:p w14:paraId="08731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2023年12月31日之前完成工作任务</w:t>
            </w:r>
          </w:p>
        </w:tc>
        <w:tc>
          <w:tcPr>
            <w:tcW w:w="1125" w:type="dxa"/>
            <w:noWrap w:val="0"/>
            <w:vAlign w:val="center"/>
          </w:tcPr>
          <w:p w14:paraId="3B001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已在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2023年12月31日之前完成工作任务</w:t>
            </w:r>
          </w:p>
        </w:tc>
        <w:tc>
          <w:tcPr>
            <w:tcW w:w="701" w:type="dxa"/>
            <w:noWrap w:val="0"/>
            <w:vAlign w:val="center"/>
          </w:tcPr>
          <w:p w14:paraId="2520F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6642D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0" w:type="dxa"/>
            <w:noWrap w:val="0"/>
            <w:vAlign w:val="center"/>
          </w:tcPr>
          <w:p w14:paraId="07182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D7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3AFA3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52E2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463B1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3C2EE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4CEDC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16991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33898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3250F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650B7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1FC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0E1B6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1BDE5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0C587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</w:t>
            </w:r>
          </w:p>
          <w:p w14:paraId="2C752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5B8B6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成本支出控制</w:t>
            </w:r>
          </w:p>
        </w:tc>
        <w:tc>
          <w:tcPr>
            <w:tcW w:w="1184" w:type="dxa"/>
            <w:noWrap w:val="0"/>
            <w:vAlign w:val="center"/>
          </w:tcPr>
          <w:p w14:paraId="464C4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995.79</w:t>
            </w:r>
          </w:p>
        </w:tc>
        <w:tc>
          <w:tcPr>
            <w:tcW w:w="1125" w:type="dxa"/>
            <w:noWrap w:val="0"/>
            <w:vAlign w:val="center"/>
          </w:tcPr>
          <w:p w14:paraId="4897A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995.79</w:t>
            </w:r>
          </w:p>
        </w:tc>
        <w:tc>
          <w:tcPr>
            <w:tcW w:w="701" w:type="dxa"/>
            <w:noWrap w:val="0"/>
            <w:vAlign w:val="center"/>
          </w:tcPr>
          <w:p w14:paraId="31B9C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565DE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78F1F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8F2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7914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0213B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348AD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1A46A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199A4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12FF5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5DB8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166A0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691E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131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1DBE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noWrap w:val="0"/>
            <w:vAlign w:val="center"/>
          </w:tcPr>
          <w:p w14:paraId="7636E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009B5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098" w:type="dxa"/>
            <w:vMerge w:val="restart"/>
            <w:noWrap w:val="0"/>
            <w:vAlign w:val="center"/>
          </w:tcPr>
          <w:p w14:paraId="6426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20A27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78BA1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推动民族乡经济产业发展壮大</w:t>
            </w:r>
          </w:p>
        </w:tc>
        <w:tc>
          <w:tcPr>
            <w:tcW w:w="1184" w:type="dxa"/>
            <w:noWrap w:val="0"/>
            <w:vAlign w:val="center"/>
          </w:tcPr>
          <w:p w14:paraId="14259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5" w:type="dxa"/>
            <w:noWrap w:val="0"/>
            <w:vAlign w:val="center"/>
          </w:tcPr>
          <w:p w14:paraId="674F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民族乡经济产业发展壮大</w:t>
            </w:r>
          </w:p>
        </w:tc>
        <w:tc>
          <w:tcPr>
            <w:tcW w:w="701" w:type="dxa"/>
            <w:noWrap w:val="0"/>
            <w:vAlign w:val="center"/>
          </w:tcPr>
          <w:p w14:paraId="1AC0A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2237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0" w:type="dxa"/>
            <w:noWrap w:val="0"/>
            <w:vAlign w:val="center"/>
          </w:tcPr>
          <w:p w14:paraId="3B6C3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AFB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E950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14E45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5DCF9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5379E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46536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6D9A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499F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226CD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279AF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6C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28D8E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36D56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71F5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42E7E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4D500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民族宗教领域和谐稳定</w:t>
            </w:r>
          </w:p>
        </w:tc>
        <w:tc>
          <w:tcPr>
            <w:tcW w:w="1184" w:type="dxa"/>
            <w:noWrap w:val="0"/>
            <w:vAlign w:val="center"/>
          </w:tcPr>
          <w:p w14:paraId="67BB9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5" w:type="dxa"/>
            <w:noWrap w:val="0"/>
            <w:vAlign w:val="center"/>
          </w:tcPr>
          <w:p w14:paraId="362B7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民族宗教领域和谐稳定，没有发生涉民族宗教领域重大舆情事件</w:t>
            </w:r>
          </w:p>
        </w:tc>
        <w:tc>
          <w:tcPr>
            <w:tcW w:w="701" w:type="dxa"/>
            <w:noWrap w:val="0"/>
            <w:vAlign w:val="center"/>
          </w:tcPr>
          <w:p w14:paraId="511CA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0FCED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0" w:type="dxa"/>
            <w:noWrap w:val="0"/>
            <w:vAlign w:val="center"/>
          </w:tcPr>
          <w:p w14:paraId="502AE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FE1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1975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3F2BC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470FC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65F41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353D0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6F627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5BA48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253CD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60E3F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5E2D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25954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55758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22293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654DE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06992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184" w:type="dxa"/>
            <w:noWrap w:val="0"/>
            <w:vAlign w:val="center"/>
          </w:tcPr>
          <w:p w14:paraId="34B24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73B3C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5BBDD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5D62C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200BA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A65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3E86B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21C30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47048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788F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114DB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64BE0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4E8EA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10EE6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059ED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D11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40ECD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47A4B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63C8F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15EC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可持续影响的情况</w:t>
            </w:r>
          </w:p>
        </w:tc>
        <w:tc>
          <w:tcPr>
            <w:tcW w:w="1184" w:type="dxa"/>
            <w:noWrap w:val="0"/>
            <w:vAlign w:val="center"/>
          </w:tcPr>
          <w:p w14:paraId="08C4A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5" w:type="dxa"/>
            <w:noWrap w:val="0"/>
            <w:vAlign w:val="center"/>
          </w:tcPr>
          <w:p w14:paraId="384F7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整体支出对民族，宗教领域和谐稳定可持续发展所带来的直接或间接影响效果明显。</w:t>
            </w:r>
          </w:p>
        </w:tc>
        <w:tc>
          <w:tcPr>
            <w:tcW w:w="701" w:type="dxa"/>
            <w:noWrap w:val="0"/>
            <w:vAlign w:val="center"/>
          </w:tcPr>
          <w:p w14:paraId="4FE07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75D9E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0" w:type="dxa"/>
            <w:noWrap w:val="0"/>
            <w:vAlign w:val="center"/>
          </w:tcPr>
          <w:p w14:paraId="455F3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5A5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5424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04191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132AC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5CFE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008DD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51B77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4A7B6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4D560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29C20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3F7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09EBF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noWrap w:val="0"/>
            <w:vAlign w:val="center"/>
          </w:tcPr>
          <w:p w14:paraId="6C566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8016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529F0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98" w:type="dxa"/>
            <w:vMerge w:val="restart"/>
            <w:noWrap w:val="0"/>
            <w:vAlign w:val="center"/>
          </w:tcPr>
          <w:p w14:paraId="33FD3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7E443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干部群众满意率</w:t>
            </w:r>
          </w:p>
        </w:tc>
        <w:tc>
          <w:tcPr>
            <w:tcW w:w="1184" w:type="dxa"/>
            <w:noWrap w:val="0"/>
            <w:vAlign w:val="center"/>
          </w:tcPr>
          <w:p w14:paraId="2242B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25" w:type="dxa"/>
            <w:noWrap w:val="0"/>
            <w:vAlign w:val="center"/>
          </w:tcPr>
          <w:p w14:paraId="69C83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701" w:type="dxa"/>
            <w:noWrap w:val="0"/>
            <w:vAlign w:val="center"/>
          </w:tcPr>
          <w:p w14:paraId="6C99B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5F36B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60" w:type="dxa"/>
            <w:noWrap w:val="0"/>
            <w:vAlign w:val="center"/>
          </w:tcPr>
          <w:p w14:paraId="27344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64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62B65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 w14:paraId="601C3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5DA8A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1766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184" w:type="dxa"/>
            <w:noWrap w:val="0"/>
            <w:vAlign w:val="center"/>
          </w:tcPr>
          <w:p w14:paraId="07940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noWrap w:val="0"/>
            <w:vAlign w:val="center"/>
          </w:tcPr>
          <w:p w14:paraId="0959E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1" w:type="dxa"/>
            <w:noWrap w:val="0"/>
            <w:vAlign w:val="center"/>
          </w:tcPr>
          <w:p w14:paraId="242E9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6" w:type="dxa"/>
            <w:noWrap w:val="0"/>
            <w:vAlign w:val="center"/>
          </w:tcPr>
          <w:p w14:paraId="21507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60" w:type="dxa"/>
            <w:noWrap w:val="0"/>
            <w:vAlign w:val="center"/>
          </w:tcPr>
          <w:p w14:paraId="6B696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DFC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5" w:type="dxa"/>
            <w:gridSpan w:val="7"/>
            <w:noWrap w:val="0"/>
            <w:vAlign w:val="center"/>
          </w:tcPr>
          <w:p w14:paraId="5FB27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01" w:type="dxa"/>
            <w:noWrap w:val="0"/>
            <w:vAlign w:val="center"/>
          </w:tcPr>
          <w:p w14:paraId="57682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16" w:type="dxa"/>
            <w:noWrap w:val="0"/>
            <w:vAlign w:val="center"/>
          </w:tcPr>
          <w:p w14:paraId="53855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160" w:type="dxa"/>
            <w:noWrap w:val="0"/>
            <w:vAlign w:val="center"/>
          </w:tcPr>
          <w:p w14:paraId="784DD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20A5D78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0745-2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731197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722895-7261-4108-B397-4E5D700A840A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1D57571-7EF2-4935-8733-8E5C6FA5C8D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9621C9-F97F-4B4C-919D-376C5C7545C3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58034504-4270-4FF2-B62F-DDFEDB23AE6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2D919474-7904-4066-A269-3415B049F6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7299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63A9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0763A9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5E95AA6"/>
    <w:rsid w:val="0B1D155E"/>
    <w:rsid w:val="0C180A78"/>
    <w:rsid w:val="0D276746"/>
    <w:rsid w:val="0D464D9C"/>
    <w:rsid w:val="0DD52794"/>
    <w:rsid w:val="0E956870"/>
    <w:rsid w:val="10C666A5"/>
    <w:rsid w:val="1223366A"/>
    <w:rsid w:val="143877FD"/>
    <w:rsid w:val="19E805B2"/>
    <w:rsid w:val="22FE234B"/>
    <w:rsid w:val="25333A00"/>
    <w:rsid w:val="277E6F02"/>
    <w:rsid w:val="29990575"/>
    <w:rsid w:val="2AF6742D"/>
    <w:rsid w:val="2E833798"/>
    <w:rsid w:val="312A2265"/>
    <w:rsid w:val="36FC0F5D"/>
    <w:rsid w:val="375773F8"/>
    <w:rsid w:val="393E32BB"/>
    <w:rsid w:val="3F057D64"/>
    <w:rsid w:val="402D4E12"/>
    <w:rsid w:val="419B2857"/>
    <w:rsid w:val="41D71DA8"/>
    <w:rsid w:val="43A460C3"/>
    <w:rsid w:val="4C6611ED"/>
    <w:rsid w:val="4EB3158A"/>
    <w:rsid w:val="552A0475"/>
    <w:rsid w:val="55EF08D4"/>
    <w:rsid w:val="55FD6E46"/>
    <w:rsid w:val="578D10CB"/>
    <w:rsid w:val="5A5915AC"/>
    <w:rsid w:val="5C0D4EAA"/>
    <w:rsid w:val="5F664FF9"/>
    <w:rsid w:val="652F75A4"/>
    <w:rsid w:val="66EA76BB"/>
    <w:rsid w:val="6A12486A"/>
    <w:rsid w:val="6DF10D76"/>
    <w:rsid w:val="753C4E9B"/>
    <w:rsid w:val="781113A7"/>
    <w:rsid w:val="791E6510"/>
    <w:rsid w:val="7C8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759</Characters>
  <Lines>0</Lines>
  <Paragraphs>0</Paragraphs>
  <TotalTime>5</TotalTime>
  <ScaleCrop>false</ScaleCrop>
  <LinksUpToDate>false</LinksUpToDate>
  <CharactersWithSpaces>902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2024-07-18T01:13:10Z</cp:lastPrinted>
  <dcterms:modified xsi:type="dcterms:W3CDTF">2024-07-18T01:14:52Z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