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怀化市人民政府顾问律师事务所申报表</w:t>
      </w:r>
    </w:p>
    <w:p>
      <w:pPr>
        <w:rPr>
          <w:rFonts w:hint="default"/>
          <w:sz w:val="32"/>
          <w:szCs w:val="32"/>
          <w:lang w:val="en-US" w:eastAsia="zh-CN"/>
        </w:rPr>
      </w:pPr>
    </w:p>
    <w:tbl>
      <w:tblPr>
        <w:tblStyle w:val="5"/>
        <w:tblW w:w="917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6"/>
        <w:gridCol w:w="1475"/>
        <w:gridCol w:w="1490"/>
        <w:gridCol w:w="1850"/>
        <w:gridCol w:w="23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exac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登记注册地址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  <w:t>执业许可证号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29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exact"/>
              <w:ind w:left="-42" w:leftChars="-20" w:right="-42" w:rightChars="-20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执业律师人数</w:t>
            </w:r>
          </w:p>
        </w:tc>
        <w:tc>
          <w:tcPr>
            <w:tcW w:w="23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exact"/>
              <w:ind w:left="-42" w:leftChars="-20" w:right="-42" w:rightChars="-20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负责人姓名</w:t>
            </w:r>
          </w:p>
        </w:tc>
        <w:tc>
          <w:tcPr>
            <w:tcW w:w="29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负责人</w:t>
            </w:r>
          </w:p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执业资格证号</w:t>
            </w:r>
          </w:p>
        </w:tc>
        <w:tc>
          <w:tcPr>
            <w:tcW w:w="23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exact"/>
              <w:ind w:left="-42" w:leftChars="-20" w:right="-42" w:rightChars="-20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0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律师事务所</w:t>
            </w:r>
          </w:p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情况简介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担任党政机关法律顾问情况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获得荣誉</w:t>
            </w:r>
          </w:p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  <w:t>情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8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申请担任顾问单位的优势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1" w:hRule="atLeas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近3年受到</w:t>
            </w:r>
          </w:p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行政处罚、</w:t>
            </w:r>
          </w:p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行业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  <w:t>惩戒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204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联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系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人</w:t>
            </w:r>
          </w:p>
        </w:tc>
        <w:tc>
          <w:tcPr>
            <w:tcW w:w="56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42" w:leftChars="-20" w:right="-42" w:rightChars="-20"/>
              <w:jc w:val="left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56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4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42" w:leftChars="-20" w:right="-42" w:rightChars="-20"/>
              <w:jc w:val="left"/>
              <w:rPr>
                <w:rFonts w:ascii="华文仿宋" w:hAnsi="华文仿宋" w:eastAsia="华文仿宋" w:cs="华文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65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80" w:lineRule="exact"/>
              <w:ind w:left="-42" w:leftChars="-20" w:right="-42" w:rightChars="-20"/>
              <w:jc w:val="center"/>
              <w:rPr>
                <w:rFonts w:ascii="华文仿宋" w:hAnsi="华文仿宋" w:eastAsia="华文仿宋" w:cs="华文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7" w:hRule="exact"/>
          <w:jc w:val="center"/>
        </w:trPr>
        <w:tc>
          <w:tcPr>
            <w:tcW w:w="2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本所承诺</w:t>
            </w:r>
          </w:p>
        </w:tc>
        <w:tc>
          <w:tcPr>
            <w:tcW w:w="7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2873" w:leftChars="1368" w:right="64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 w:firstLine="560" w:firstLineChars="200"/>
              <w:jc w:val="left"/>
              <w:textAlignment w:val="auto"/>
              <w:rPr>
                <w:rFonts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本所郑重承诺：以上填写内容属实，且本所及选派的驻场律师均符合《关于选聘怀化市人民政府法律顾问的公告》规定的选聘条件，如有虚假，自愿承担相应责任。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 w:firstLine="2800" w:firstLineChars="10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 w:firstLine="1960" w:firstLineChars="7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负责人签名（盖章）：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640" w:rightChars="0" w:firstLine="0" w:firstLineChars="0"/>
              <w:jc w:val="right"/>
              <w:textAlignment w:val="auto"/>
              <w:rPr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 xml:space="preserve">  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 xml:space="preserve">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F18EB"/>
    <w:rsid w:val="797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Char Char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2024-11-26T11:01:00Z</dcterms:created>
  <dc:creator>greatwall</dc:creator>
  <cp:lastModifiedBy>greatwall</cp:lastModifiedBy>
  <dcterms:modified xsi:type="dcterms:W3CDTF">2024-11-26T11:06:26Z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