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E3E" w:rsidRPr="00961E3E" w:rsidRDefault="00961E3E" w:rsidP="00961E3E">
      <w:pPr>
        <w:overflowPunct w:val="0"/>
        <w:spacing w:line="600" w:lineRule="exact"/>
        <w:jc w:val="left"/>
        <w:rPr>
          <w:rFonts w:ascii="仿宋" w:eastAsia="仿宋" w:hAnsi="仿宋"/>
          <w:sz w:val="32"/>
          <w:szCs w:val="32"/>
        </w:rPr>
      </w:pPr>
    </w:p>
    <w:p w:rsidR="00961E3E" w:rsidRPr="002843FF" w:rsidRDefault="002843FF" w:rsidP="002843FF">
      <w:pPr>
        <w:overflowPunct w:val="0"/>
        <w:spacing w:line="600" w:lineRule="exact"/>
        <w:ind w:firstLineChars="200" w:firstLine="883"/>
        <w:rPr>
          <w:rFonts w:ascii="黑体" w:eastAsia="黑体" w:hAnsi="黑体" w:hint="eastAsia"/>
          <w:b/>
          <w:sz w:val="44"/>
          <w:szCs w:val="44"/>
        </w:rPr>
      </w:pPr>
      <w:r w:rsidRPr="002843FF">
        <w:rPr>
          <w:rFonts w:ascii="黑体" w:eastAsia="黑体" w:hAnsi="黑体" w:hint="eastAsia"/>
          <w:b/>
          <w:sz w:val="44"/>
          <w:szCs w:val="44"/>
        </w:rPr>
        <w:t>2020年怀化市公安交通管理工作要点</w:t>
      </w:r>
    </w:p>
    <w:p w:rsidR="002843FF" w:rsidRPr="00961E3E" w:rsidRDefault="002843FF" w:rsidP="002843FF">
      <w:pPr>
        <w:overflowPunct w:val="0"/>
        <w:spacing w:line="600" w:lineRule="exact"/>
        <w:ind w:firstLineChars="200" w:firstLine="640"/>
        <w:rPr>
          <w:rFonts w:ascii="仿宋" w:eastAsia="仿宋" w:hAnsi="仿宋"/>
          <w:sz w:val="32"/>
          <w:szCs w:val="32"/>
        </w:rPr>
      </w:pPr>
    </w:p>
    <w:p w:rsidR="00961E3E" w:rsidRPr="00961E3E" w:rsidRDefault="00961E3E" w:rsidP="00961E3E">
      <w:pPr>
        <w:overflowPunct w:val="0"/>
        <w:spacing w:line="600" w:lineRule="exact"/>
        <w:ind w:firstLineChars="200" w:firstLine="640"/>
        <w:rPr>
          <w:rFonts w:ascii="仿宋" w:eastAsia="仿宋" w:hAnsi="仿宋"/>
          <w:sz w:val="32"/>
          <w:szCs w:val="32"/>
        </w:rPr>
      </w:pPr>
      <w:bookmarkStart w:id="0" w:name="OLE_LINK1"/>
      <w:bookmarkStart w:id="1" w:name="OLE_LINK2"/>
      <w:r w:rsidRPr="00961E3E">
        <w:rPr>
          <w:rFonts w:ascii="仿宋" w:eastAsia="仿宋" w:hAnsi="仿宋"/>
          <w:sz w:val="32"/>
          <w:szCs w:val="32"/>
        </w:rPr>
        <w:t>2020</w:t>
      </w:r>
      <w:r w:rsidRPr="00961E3E">
        <w:rPr>
          <w:rFonts w:ascii="仿宋" w:eastAsia="仿宋" w:hAnsi="仿宋" w:hint="eastAsia"/>
          <w:sz w:val="32"/>
          <w:szCs w:val="32"/>
        </w:rPr>
        <w:t>年，全市公安交管部门要以习近平新时代中国特色社会主义思想为指导，深入贯彻党的十九届四中全会精神，按照全市公安工作的总体部署，精准把握全市道路交通安全发展态势，以“保安全、保畅通、优服务”为目标，坚持稳中求进工作总基调，以巩固交通安全平稳形势为基点，以提升交通现代治理能力为目标，以深化交警系统实战大练兵为载体，坚决防范较大以上道路交通事故，着力减少交通事故死亡人数，努力缓解城市交通拥堵，持续深化交管</w:t>
      </w:r>
      <w:r w:rsidRPr="00961E3E">
        <w:rPr>
          <w:rFonts w:ascii="仿宋" w:eastAsia="仿宋" w:hAnsi="仿宋"/>
          <w:sz w:val="32"/>
          <w:szCs w:val="32"/>
        </w:rPr>
        <w:t>“</w:t>
      </w:r>
      <w:r w:rsidRPr="00961E3E">
        <w:rPr>
          <w:rFonts w:ascii="仿宋" w:eastAsia="仿宋" w:hAnsi="仿宋" w:hint="eastAsia"/>
          <w:sz w:val="32"/>
          <w:szCs w:val="32"/>
        </w:rPr>
        <w:t>放管服</w:t>
      </w:r>
      <w:r w:rsidRPr="00961E3E">
        <w:rPr>
          <w:rFonts w:ascii="仿宋" w:eastAsia="仿宋" w:hAnsi="仿宋"/>
          <w:sz w:val="32"/>
          <w:szCs w:val="32"/>
        </w:rPr>
        <w:t>”</w:t>
      </w:r>
      <w:r w:rsidRPr="00961E3E">
        <w:rPr>
          <w:rFonts w:ascii="仿宋" w:eastAsia="仿宋" w:hAnsi="仿宋" w:hint="eastAsia"/>
          <w:sz w:val="32"/>
          <w:szCs w:val="32"/>
        </w:rPr>
        <w:t>改革，竭力锻造“四个铁一般”的高素质过硬公安交警队伍，</w:t>
      </w:r>
      <w:r w:rsidRPr="00961E3E">
        <w:rPr>
          <w:rFonts w:ascii="仿宋" w:eastAsia="仿宋" w:hAnsi="仿宋" w:hint="eastAsia"/>
          <w:color w:val="000000"/>
          <w:sz w:val="32"/>
          <w:szCs w:val="32"/>
        </w:rPr>
        <w:t>不断提升交通安全治理现代化能力水平，</w:t>
      </w:r>
      <w:r w:rsidRPr="00961E3E">
        <w:rPr>
          <w:rFonts w:ascii="仿宋" w:eastAsia="仿宋" w:hAnsi="仿宋" w:hint="eastAsia"/>
          <w:sz w:val="32"/>
          <w:szCs w:val="32"/>
        </w:rPr>
        <w:t>为全面建成小康社会创造良好道路交通环境。</w:t>
      </w:r>
    </w:p>
    <w:p w:rsidR="00961E3E" w:rsidRPr="009712D6" w:rsidRDefault="00961E3E" w:rsidP="00961E3E">
      <w:pPr>
        <w:overflowPunct w:val="0"/>
        <w:spacing w:line="600" w:lineRule="exact"/>
        <w:ind w:firstLineChars="200" w:firstLine="640"/>
        <w:rPr>
          <w:rFonts w:ascii="黑体" w:eastAsia="黑体" w:hAnsi="黑体"/>
          <w:color w:val="000000"/>
          <w:sz w:val="32"/>
          <w:szCs w:val="32"/>
        </w:rPr>
      </w:pPr>
      <w:r w:rsidRPr="009712D6">
        <w:rPr>
          <w:rFonts w:ascii="黑体" w:eastAsia="黑体" w:hAnsi="黑体" w:hint="eastAsia"/>
          <w:color w:val="000000"/>
          <w:sz w:val="32"/>
          <w:szCs w:val="32"/>
        </w:rPr>
        <w:t>一、深化交通问题顽瘴痼疾集中整治，改善道路交通安全环境</w:t>
      </w:r>
    </w:p>
    <w:p w:rsidR="00961E3E" w:rsidRPr="00961E3E" w:rsidRDefault="00961E3E" w:rsidP="009712D6">
      <w:pPr>
        <w:overflowPunct w:val="0"/>
        <w:spacing w:line="600" w:lineRule="exact"/>
        <w:ind w:firstLineChars="200" w:firstLine="643"/>
        <w:rPr>
          <w:rFonts w:ascii="仿宋" w:eastAsia="仿宋" w:hAnsi="仿宋"/>
          <w:color w:val="000000"/>
          <w:kern w:val="0"/>
          <w:sz w:val="32"/>
          <w:szCs w:val="32"/>
        </w:rPr>
      </w:pPr>
      <w:r w:rsidRPr="009712D6">
        <w:rPr>
          <w:rFonts w:ascii="楷体" w:eastAsia="楷体" w:hAnsi="楷体"/>
          <w:b/>
          <w:color w:val="000000"/>
          <w:kern w:val="0"/>
          <w:sz w:val="32"/>
          <w:szCs w:val="32"/>
        </w:rPr>
        <w:t>1</w:t>
      </w:r>
      <w:r w:rsidR="009712D6">
        <w:rPr>
          <w:rFonts w:ascii="楷体" w:eastAsia="楷体" w:hAnsi="楷体" w:hint="eastAsia"/>
          <w:b/>
          <w:color w:val="000000"/>
          <w:kern w:val="0"/>
          <w:sz w:val="32"/>
          <w:szCs w:val="32"/>
        </w:rPr>
        <w:t>.</w:t>
      </w:r>
      <w:r w:rsidRPr="009712D6">
        <w:rPr>
          <w:rFonts w:ascii="楷体" w:eastAsia="楷体" w:hAnsi="楷体" w:hint="eastAsia"/>
          <w:b/>
          <w:bCs/>
          <w:color w:val="000000"/>
          <w:sz w:val="32"/>
          <w:szCs w:val="32"/>
        </w:rPr>
        <w:t>切实发挥整治办平台作用。</w:t>
      </w:r>
      <w:r w:rsidRPr="00961E3E">
        <w:rPr>
          <w:rFonts w:ascii="仿宋" w:eastAsia="仿宋" w:hAnsi="仿宋" w:hint="eastAsia"/>
          <w:sz w:val="32"/>
          <w:szCs w:val="32"/>
        </w:rPr>
        <w:t>依托各级人民政府整治办，</w:t>
      </w:r>
      <w:r w:rsidRPr="00961E3E">
        <w:rPr>
          <w:rFonts w:ascii="仿宋" w:eastAsia="仿宋" w:hAnsi="仿宋" w:hint="eastAsia"/>
          <w:color w:val="000000"/>
          <w:kern w:val="0"/>
          <w:sz w:val="32"/>
          <w:szCs w:val="32"/>
        </w:rPr>
        <w:t>综合运用日常调度、问题交办、调研督导、考核通报等手段，督促指导各地、各相关部门自觉发现各种问题短板，加快推进各项整治措施，推动全市集中整治行动取得实效。</w:t>
      </w:r>
    </w:p>
    <w:p w:rsidR="00961E3E" w:rsidRPr="00961E3E" w:rsidRDefault="00961E3E" w:rsidP="009712D6">
      <w:pPr>
        <w:overflowPunct w:val="0"/>
        <w:spacing w:line="600" w:lineRule="exact"/>
        <w:ind w:firstLineChars="200" w:firstLine="643"/>
        <w:rPr>
          <w:rFonts w:ascii="仿宋" w:eastAsia="仿宋" w:hAnsi="仿宋"/>
          <w:color w:val="000000"/>
          <w:sz w:val="32"/>
          <w:szCs w:val="32"/>
        </w:rPr>
      </w:pPr>
      <w:r w:rsidRPr="009712D6">
        <w:rPr>
          <w:rFonts w:ascii="楷体" w:eastAsia="楷体" w:hAnsi="楷体"/>
          <w:b/>
          <w:bCs/>
          <w:color w:val="000000"/>
          <w:sz w:val="32"/>
          <w:szCs w:val="32"/>
        </w:rPr>
        <w:t>2</w:t>
      </w:r>
      <w:r w:rsidR="009712D6">
        <w:rPr>
          <w:rFonts w:ascii="楷体" w:eastAsia="楷体" w:hAnsi="楷体" w:hint="eastAsia"/>
          <w:b/>
          <w:bCs/>
          <w:color w:val="000000"/>
          <w:sz w:val="32"/>
          <w:szCs w:val="32"/>
        </w:rPr>
        <w:t>.</w:t>
      </w:r>
      <w:r w:rsidRPr="009712D6">
        <w:rPr>
          <w:rFonts w:ascii="楷体" w:eastAsia="楷体" w:hAnsi="楷体" w:hint="eastAsia"/>
          <w:b/>
          <w:bCs/>
          <w:color w:val="000000"/>
          <w:sz w:val="32"/>
          <w:szCs w:val="32"/>
        </w:rPr>
        <w:t>切实开展交通问题顽瘴痼疾整治。</w:t>
      </w:r>
      <w:r w:rsidRPr="00961E3E">
        <w:rPr>
          <w:rFonts w:ascii="仿宋" w:eastAsia="仿宋" w:hAnsi="仿宋" w:hint="eastAsia"/>
          <w:color w:val="000000"/>
          <w:kern w:val="0"/>
          <w:sz w:val="32"/>
          <w:szCs w:val="32"/>
        </w:rPr>
        <w:t>坚持</w:t>
      </w:r>
      <w:r w:rsidRPr="00961E3E">
        <w:rPr>
          <w:rFonts w:ascii="仿宋" w:eastAsia="仿宋" w:hAnsi="仿宋" w:cs="仿宋_GB2312" w:hint="eastAsia"/>
          <w:color w:val="000000"/>
          <w:sz w:val="32"/>
          <w:szCs w:val="32"/>
        </w:rPr>
        <w:t>以问题为导向，对标市委市政府《全市</w:t>
      </w:r>
      <w:r w:rsidRPr="00961E3E">
        <w:rPr>
          <w:rFonts w:ascii="仿宋" w:eastAsia="仿宋" w:hAnsi="仿宋" w:cs="仿宋_GB2312" w:hint="eastAsia"/>
          <w:sz w:val="32"/>
          <w:szCs w:val="32"/>
          <w:lang w:val="zh-CN"/>
        </w:rPr>
        <w:t>交通问题顽瘴痼疾集中整治行动</w:t>
      </w:r>
      <w:r w:rsidRPr="00961E3E">
        <w:rPr>
          <w:rFonts w:ascii="仿宋" w:eastAsia="仿宋" w:hAnsi="仿宋" w:cs="仿宋_GB2312" w:hint="eastAsia"/>
          <w:color w:val="000000"/>
          <w:sz w:val="32"/>
          <w:szCs w:val="32"/>
        </w:rPr>
        <w:t>方案》工作部署和要求，</w:t>
      </w:r>
      <w:r w:rsidRPr="00961E3E">
        <w:rPr>
          <w:rFonts w:ascii="仿宋" w:eastAsia="仿宋" w:hAnsi="仿宋" w:cs="仿宋_GB2312" w:hint="eastAsia"/>
          <w:bCs/>
          <w:color w:val="000000"/>
          <w:kern w:val="0"/>
          <w:sz w:val="32"/>
          <w:szCs w:val="32"/>
        </w:rPr>
        <w:t>紧紧围绕</w:t>
      </w:r>
      <w:r w:rsidRPr="00961E3E">
        <w:rPr>
          <w:rFonts w:ascii="仿宋" w:eastAsia="仿宋" w:hAnsi="仿宋" w:hint="eastAsia"/>
          <w:color w:val="000000"/>
          <w:sz w:val="32"/>
          <w:szCs w:val="32"/>
        </w:rPr>
        <w:t>公安交管部门牵头的</w:t>
      </w:r>
      <w:r w:rsidRPr="00961E3E">
        <w:rPr>
          <w:rFonts w:ascii="仿宋" w:eastAsia="仿宋" w:hAnsi="仿宋"/>
          <w:color w:val="000000"/>
          <w:sz w:val="32"/>
          <w:szCs w:val="32"/>
        </w:rPr>
        <w:t>12</w:t>
      </w:r>
      <w:r w:rsidRPr="00961E3E">
        <w:rPr>
          <w:rFonts w:ascii="仿宋" w:eastAsia="仿宋" w:hAnsi="仿宋" w:hint="eastAsia"/>
          <w:color w:val="000000"/>
          <w:sz w:val="32"/>
          <w:szCs w:val="32"/>
        </w:rPr>
        <w:t>项整治任务，分</w:t>
      </w:r>
      <w:r w:rsidRPr="00961E3E">
        <w:rPr>
          <w:rFonts w:ascii="仿宋" w:eastAsia="仿宋" w:hAnsi="仿宋" w:hint="eastAsia"/>
          <w:color w:val="000000"/>
          <w:sz w:val="32"/>
          <w:szCs w:val="32"/>
        </w:rPr>
        <w:lastRenderedPageBreak/>
        <w:t>阶段推进集中整治行动，督促推动</w:t>
      </w:r>
      <w:r w:rsidRPr="00961E3E">
        <w:rPr>
          <w:rFonts w:ascii="仿宋" w:eastAsia="仿宋" w:hAnsi="仿宋" w:hint="eastAsia"/>
          <w:sz w:val="32"/>
          <w:szCs w:val="32"/>
        </w:rPr>
        <w:t>重点车辆及驾驶人交通违法清零，</w:t>
      </w:r>
      <w:r w:rsidRPr="00961E3E">
        <w:rPr>
          <w:rFonts w:ascii="仿宋" w:eastAsia="仿宋" w:hAnsi="仿宋" w:hint="eastAsia"/>
          <w:color w:val="000000"/>
          <w:sz w:val="32"/>
          <w:szCs w:val="32"/>
        </w:rPr>
        <w:t>突出加强</w:t>
      </w:r>
      <w:r w:rsidRPr="00961E3E">
        <w:rPr>
          <w:rFonts w:ascii="仿宋" w:eastAsia="仿宋" w:hAnsi="仿宋" w:hint="eastAsia"/>
          <w:sz w:val="32"/>
          <w:szCs w:val="32"/>
        </w:rPr>
        <w:t>重点违法专项整治，强力推进电动自行车登记上牌，圆满完成各项目标任务。</w:t>
      </w:r>
    </w:p>
    <w:p w:rsidR="00961E3E" w:rsidRPr="00961E3E" w:rsidRDefault="00961E3E" w:rsidP="009712D6">
      <w:pPr>
        <w:overflowPunct w:val="0"/>
        <w:spacing w:line="600" w:lineRule="exact"/>
        <w:ind w:firstLineChars="200" w:firstLine="643"/>
        <w:rPr>
          <w:rFonts w:ascii="仿宋" w:eastAsia="仿宋" w:hAnsi="仿宋"/>
          <w:b/>
          <w:bCs/>
          <w:color w:val="000000"/>
          <w:sz w:val="32"/>
          <w:szCs w:val="32"/>
        </w:rPr>
      </w:pPr>
      <w:r w:rsidRPr="009712D6">
        <w:rPr>
          <w:rFonts w:ascii="楷体" w:eastAsia="楷体" w:hAnsi="楷体"/>
          <w:b/>
          <w:bCs/>
          <w:color w:val="000000"/>
          <w:sz w:val="32"/>
          <w:szCs w:val="32"/>
        </w:rPr>
        <w:t>3</w:t>
      </w:r>
      <w:r w:rsidR="009712D6">
        <w:rPr>
          <w:rFonts w:ascii="楷体" w:eastAsia="楷体" w:hAnsi="楷体" w:hint="eastAsia"/>
          <w:b/>
          <w:bCs/>
          <w:color w:val="000000"/>
          <w:sz w:val="32"/>
          <w:szCs w:val="32"/>
        </w:rPr>
        <w:t>.</w:t>
      </w:r>
      <w:r w:rsidRPr="009712D6">
        <w:rPr>
          <w:rFonts w:ascii="楷体" w:eastAsia="楷体" w:hAnsi="楷体" w:hint="eastAsia"/>
          <w:b/>
          <w:bCs/>
          <w:color w:val="000000"/>
          <w:sz w:val="32"/>
          <w:szCs w:val="32"/>
        </w:rPr>
        <w:t>切实落实事故深度调查问责。</w:t>
      </w:r>
      <w:r w:rsidRPr="00961E3E">
        <w:rPr>
          <w:rFonts w:ascii="仿宋" w:eastAsia="仿宋" w:hAnsi="仿宋" w:cs="仿宋_GB2312" w:hint="eastAsia"/>
          <w:color w:val="000000"/>
          <w:kern w:val="0"/>
          <w:sz w:val="32"/>
          <w:szCs w:val="32"/>
        </w:rPr>
        <w:t>对涉</w:t>
      </w:r>
      <w:r w:rsidR="009712D6">
        <w:rPr>
          <w:rFonts w:ascii="仿宋" w:eastAsia="仿宋" w:hAnsi="仿宋" w:cs="仿宋_GB2312" w:hint="eastAsia"/>
          <w:color w:val="000000"/>
          <w:kern w:val="0"/>
          <w:sz w:val="32"/>
          <w:szCs w:val="32"/>
        </w:rPr>
        <w:t>“</w:t>
      </w:r>
      <w:r w:rsidRPr="00961E3E">
        <w:rPr>
          <w:rFonts w:ascii="仿宋" w:eastAsia="仿宋" w:hAnsi="仿宋" w:cs="仿宋_GB2312" w:hint="eastAsia"/>
          <w:color w:val="000000"/>
          <w:kern w:val="0"/>
          <w:sz w:val="32"/>
          <w:szCs w:val="32"/>
        </w:rPr>
        <w:t>客危</w:t>
      </w:r>
      <w:r w:rsidR="009712D6">
        <w:rPr>
          <w:rFonts w:ascii="仿宋" w:eastAsia="仿宋" w:hAnsi="仿宋" w:cs="仿宋_GB2312" w:hint="eastAsia"/>
          <w:color w:val="000000"/>
          <w:kern w:val="0"/>
          <w:sz w:val="32"/>
          <w:szCs w:val="32"/>
        </w:rPr>
        <w:t>”</w:t>
      </w:r>
      <w:r w:rsidRPr="00961E3E">
        <w:rPr>
          <w:rFonts w:ascii="仿宋" w:eastAsia="仿宋" w:hAnsi="仿宋" w:cs="仿宋_GB2312" w:hint="eastAsia"/>
          <w:color w:val="000000"/>
          <w:kern w:val="0"/>
          <w:sz w:val="32"/>
          <w:szCs w:val="32"/>
        </w:rPr>
        <w:t>事故、亡人事故、较大及以上事故，多维度开展事故深度调查，积极配合市政府对较大以上交通事故开展责任倒查，并严格</w:t>
      </w:r>
      <w:r w:rsidRPr="00961E3E">
        <w:rPr>
          <w:rFonts w:ascii="仿宋" w:eastAsia="仿宋" w:hAnsi="仿宋" w:hint="eastAsia"/>
          <w:sz w:val="32"/>
          <w:szCs w:val="32"/>
        </w:rPr>
        <w:t>按照</w:t>
      </w:r>
      <w:r w:rsidRPr="00961E3E">
        <w:rPr>
          <w:rFonts w:ascii="仿宋" w:eastAsia="仿宋" w:hAnsi="仿宋"/>
          <w:sz w:val="32"/>
          <w:szCs w:val="32"/>
        </w:rPr>
        <w:t>“</w:t>
      </w:r>
      <w:r w:rsidRPr="00961E3E">
        <w:rPr>
          <w:rFonts w:ascii="仿宋" w:eastAsia="仿宋" w:hAnsi="仿宋" w:hint="eastAsia"/>
          <w:sz w:val="32"/>
          <w:szCs w:val="32"/>
        </w:rPr>
        <w:t>四不放过</w:t>
      </w:r>
      <w:r w:rsidRPr="00961E3E">
        <w:rPr>
          <w:rFonts w:ascii="仿宋" w:eastAsia="仿宋" w:hAnsi="仿宋"/>
          <w:sz w:val="32"/>
          <w:szCs w:val="32"/>
        </w:rPr>
        <w:t>”</w:t>
      </w:r>
      <w:r w:rsidRPr="00961E3E">
        <w:rPr>
          <w:rFonts w:ascii="仿宋" w:eastAsia="仿宋" w:hAnsi="仿宋" w:hint="eastAsia"/>
          <w:sz w:val="32"/>
          <w:szCs w:val="32"/>
        </w:rPr>
        <w:t>原则，依法追究相关人员的法纪责任，倒逼相关监管部门行业履职尽责。</w:t>
      </w:r>
    </w:p>
    <w:p w:rsidR="00961E3E" w:rsidRPr="009712D6" w:rsidRDefault="00961E3E" w:rsidP="00961E3E">
      <w:pPr>
        <w:overflowPunct w:val="0"/>
        <w:spacing w:line="600" w:lineRule="exact"/>
        <w:ind w:firstLineChars="200" w:firstLine="640"/>
        <w:rPr>
          <w:rFonts w:ascii="黑体" w:eastAsia="黑体" w:hAnsi="黑体"/>
          <w:sz w:val="32"/>
          <w:szCs w:val="32"/>
        </w:rPr>
      </w:pPr>
      <w:r w:rsidRPr="009712D6">
        <w:rPr>
          <w:rFonts w:ascii="黑体" w:eastAsia="黑体" w:hAnsi="黑体" w:hint="eastAsia"/>
          <w:sz w:val="32"/>
          <w:szCs w:val="32"/>
        </w:rPr>
        <w:t>二、深化农村道路交通安全管理，提升人民群众出行安全感</w:t>
      </w:r>
    </w:p>
    <w:p w:rsidR="00961E3E" w:rsidRPr="00961E3E" w:rsidRDefault="00961E3E" w:rsidP="009712D6">
      <w:pPr>
        <w:overflowPunct w:val="0"/>
        <w:spacing w:line="600" w:lineRule="exact"/>
        <w:ind w:firstLineChars="200" w:firstLine="643"/>
        <w:rPr>
          <w:rFonts w:ascii="仿宋" w:eastAsia="仿宋" w:hAnsi="仿宋"/>
          <w:sz w:val="32"/>
          <w:szCs w:val="32"/>
        </w:rPr>
      </w:pPr>
      <w:r w:rsidRPr="009712D6">
        <w:rPr>
          <w:rFonts w:ascii="楷体" w:eastAsia="楷体" w:hAnsi="楷体" w:hint="eastAsia"/>
          <w:b/>
          <w:bCs/>
          <w:color w:val="000000"/>
          <w:sz w:val="32"/>
          <w:szCs w:val="32"/>
        </w:rPr>
        <w:t>4</w:t>
      </w:r>
      <w:r w:rsidR="009712D6" w:rsidRPr="009712D6">
        <w:rPr>
          <w:rFonts w:ascii="楷体" w:eastAsia="楷体" w:hAnsi="楷体" w:hint="eastAsia"/>
          <w:b/>
          <w:bCs/>
          <w:color w:val="000000"/>
          <w:sz w:val="32"/>
          <w:szCs w:val="32"/>
        </w:rPr>
        <w:t>.</w:t>
      </w:r>
      <w:r w:rsidRPr="009712D6">
        <w:rPr>
          <w:rFonts w:ascii="楷体" w:eastAsia="楷体" w:hAnsi="楷体" w:hint="eastAsia"/>
          <w:b/>
          <w:bCs/>
          <w:color w:val="000000"/>
          <w:sz w:val="32"/>
          <w:szCs w:val="32"/>
        </w:rPr>
        <w:t>加强道安委平台的中枢地位。</w:t>
      </w:r>
      <w:r w:rsidRPr="00961E3E">
        <w:rPr>
          <w:rFonts w:ascii="仿宋" w:eastAsia="仿宋" w:hAnsi="仿宋" w:hint="eastAsia"/>
          <w:sz w:val="32"/>
          <w:szCs w:val="32"/>
        </w:rPr>
        <w:t>制定2020年全市道路交通安全工作考核细则，固化日常考评调度通报；推广实施“路长制”及监管系统，推进农村交通安全管理信息系统及手机</w:t>
      </w:r>
      <w:r w:rsidRPr="00961E3E">
        <w:rPr>
          <w:rFonts w:ascii="仿宋" w:eastAsia="仿宋" w:hAnsi="仿宋"/>
          <w:sz w:val="32"/>
          <w:szCs w:val="32"/>
        </w:rPr>
        <w:t>APP</w:t>
      </w:r>
      <w:r w:rsidRPr="00961E3E">
        <w:rPr>
          <w:rFonts w:ascii="仿宋" w:eastAsia="仿宋" w:hAnsi="仿宋" w:hint="eastAsia"/>
          <w:sz w:val="32"/>
          <w:szCs w:val="32"/>
        </w:rPr>
        <w:t>应用；</w:t>
      </w:r>
      <w:r w:rsidRPr="00961E3E">
        <w:rPr>
          <w:rFonts w:ascii="仿宋" w:eastAsia="仿宋" w:hAnsi="仿宋" w:hint="eastAsia"/>
          <w:color w:val="000000"/>
          <w:kern w:val="0"/>
          <w:sz w:val="32"/>
          <w:szCs w:val="32"/>
        </w:rPr>
        <w:t>大力推广农村派出所管交通警务模式；</w:t>
      </w:r>
      <w:r w:rsidRPr="00961E3E">
        <w:rPr>
          <w:rFonts w:ascii="仿宋" w:eastAsia="仿宋" w:hAnsi="仿宋" w:cs="仿宋_GB2312" w:hint="eastAsia"/>
          <w:bCs/>
          <w:color w:val="000000"/>
          <w:kern w:val="10"/>
          <w:sz w:val="32"/>
          <w:szCs w:val="32"/>
        </w:rPr>
        <w:t>实施农村道路交通安全综合治理“三个五工程”，全面压实各级党委政府属地管理责任；</w:t>
      </w:r>
      <w:r w:rsidRPr="00961E3E">
        <w:rPr>
          <w:rFonts w:ascii="仿宋" w:eastAsia="仿宋" w:hAnsi="仿宋" w:hint="eastAsia"/>
          <w:color w:val="000000"/>
          <w:kern w:val="0"/>
          <w:sz w:val="32"/>
          <w:szCs w:val="32"/>
        </w:rPr>
        <w:t>继续深化</w:t>
      </w:r>
      <w:r w:rsidRPr="00961E3E">
        <w:rPr>
          <w:rFonts w:ascii="仿宋" w:eastAsia="仿宋" w:hAnsi="仿宋"/>
          <w:color w:val="000000"/>
          <w:kern w:val="0"/>
          <w:sz w:val="32"/>
          <w:szCs w:val="32"/>
        </w:rPr>
        <w:t>“</w:t>
      </w:r>
      <w:r w:rsidRPr="00961E3E">
        <w:rPr>
          <w:rFonts w:ascii="仿宋" w:eastAsia="仿宋" w:hAnsi="仿宋" w:hint="eastAsia"/>
          <w:color w:val="000000"/>
          <w:kern w:val="0"/>
          <w:sz w:val="32"/>
          <w:szCs w:val="32"/>
        </w:rPr>
        <w:t>平安县市</w:t>
      </w:r>
      <w:r w:rsidRPr="00961E3E">
        <w:rPr>
          <w:rFonts w:ascii="仿宋" w:eastAsia="仿宋" w:hAnsi="仿宋"/>
          <w:color w:val="000000"/>
          <w:kern w:val="0"/>
          <w:sz w:val="32"/>
          <w:szCs w:val="32"/>
        </w:rPr>
        <w:t>”</w:t>
      </w:r>
      <w:r w:rsidRPr="00961E3E">
        <w:rPr>
          <w:rFonts w:ascii="仿宋" w:eastAsia="仿宋" w:hAnsi="仿宋" w:hint="eastAsia"/>
          <w:color w:val="000000"/>
          <w:kern w:val="0"/>
          <w:sz w:val="32"/>
          <w:szCs w:val="32"/>
        </w:rPr>
        <w:t>创建，充分发挥路长、“两站两员</w:t>
      </w:r>
      <w:r w:rsidRPr="00961E3E">
        <w:rPr>
          <w:rFonts w:ascii="仿宋" w:eastAsia="仿宋" w:hAnsi="仿宋"/>
          <w:color w:val="000000"/>
          <w:kern w:val="0"/>
          <w:sz w:val="32"/>
          <w:szCs w:val="32"/>
        </w:rPr>
        <w:t>”</w:t>
      </w:r>
      <w:r w:rsidRPr="00961E3E">
        <w:rPr>
          <w:rFonts w:ascii="仿宋" w:eastAsia="仿宋" w:hAnsi="仿宋" w:hint="eastAsia"/>
          <w:color w:val="000000"/>
          <w:kern w:val="0"/>
          <w:sz w:val="32"/>
          <w:szCs w:val="32"/>
        </w:rPr>
        <w:t>、驻村辅警等辅助力量作用，强化农村交管信息系统及手机</w:t>
      </w:r>
      <w:r w:rsidRPr="00961E3E">
        <w:rPr>
          <w:rFonts w:ascii="仿宋" w:eastAsia="仿宋" w:hAnsi="仿宋"/>
          <w:color w:val="000000"/>
          <w:kern w:val="0"/>
          <w:sz w:val="32"/>
          <w:szCs w:val="32"/>
        </w:rPr>
        <w:t>APP</w:t>
      </w:r>
      <w:r w:rsidRPr="00961E3E">
        <w:rPr>
          <w:rFonts w:ascii="仿宋" w:eastAsia="仿宋" w:hAnsi="仿宋" w:hint="eastAsia"/>
          <w:color w:val="000000"/>
          <w:kern w:val="0"/>
          <w:sz w:val="32"/>
          <w:szCs w:val="32"/>
        </w:rPr>
        <w:t>应用，着力延伸农村道路交通管理触角；</w:t>
      </w:r>
      <w:r w:rsidRPr="00961E3E">
        <w:rPr>
          <w:rFonts w:ascii="仿宋" w:eastAsia="仿宋" w:hAnsi="仿宋" w:hint="eastAsia"/>
          <w:sz w:val="32"/>
          <w:szCs w:val="32"/>
        </w:rPr>
        <w:t>推动交通运输部门在农村地区村组道路设置限高限宽设施和禁行标志标牌，</w:t>
      </w:r>
      <w:r w:rsidRPr="00961E3E">
        <w:rPr>
          <w:rFonts w:ascii="仿宋" w:eastAsia="仿宋" w:hAnsi="仿宋" w:hint="eastAsia"/>
          <w:color w:val="000000"/>
          <w:sz w:val="32"/>
          <w:szCs w:val="32"/>
        </w:rPr>
        <w:t>限制大、中型客货车等车辆在不具备通行条件的道路上行驶。</w:t>
      </w:r>
    </w:p>
    <w:p w:rsidR="00961E3E" w:rsidRPr="00961E3E" w:rsidRDefault="00961E3E" w:rsidP="009712D6">
      <w:pPr>
        <w:overflowPunct w:val="0"/>
        <w:spacing w:line="600" w:lineRule="exact"/>
        <w:ind w:firstLineChars="200" w:firstLine="643"/>
        <w:rPr>
          <w:rFonts w:ascii="仿宋" w:eastAsia="仿宋" w:hAnsi="仿宋"/>
          <w:sz w:val="32"/>
          <w:szCs w:val="32"/>
        </w:rPr>
      </w:pPr>
      <w:r w:rsidRPr="009712D6">
        <w:rPr>
          <w:rFonts w:ascii="楷体" w:eastAsia="楷体" w:hAnsi="楷体"/>
          <w:b/>
          <w:bCs/>
          <w:color w:val="000000"/>
          <w:sz w:val="32"/>
          <w:szCs w:val="32"/>
        </w:rPr>
        <w:t>5</w:t>
      </w:r>
      <w:r w:rsidR="009712D6" w:rsidRPr="009712D6">
        <w:rPr>
          <w:rFonts w:ascii="楷体" w:eastAsia="楷体" w:hAnsi="楷体" w:hint="eastAsia"/>
          <w:b/>
          <w:bCs/>
          <w:color w:val="000000"/>
          <w:sz w:val="32"/>
          <w:szCs w:val="32"/>
        </w:rPr>
        <w:t>.</w:t>
      </w:r>
      <w:r w:rsidRPr="009712D6">
        <w:rPr>
          <w:rFonts w:ascii="楷体" w:eastAsia="楷体" w:hAnsi="楷体" w:hint="eastAsia"/>
          <w:b/>
          <w:bCs/>
          <w:color w:val="000000"/>
          <w:sz w:val="32"/>
          <w:szCs w:val="32"/>
        </w:rPr>
        <w:t>加强农村道路隐患排查整治。</w:t>
      </w:r>
      <w:r w:rsidRPr="00961E3E">
        <w:rPr>
          <w:rFonts w:ascii="仿宋" w:eastAsia="仿宋" w:hAnsi="仿宋" w:hint="eastAsia"/>
          <w:sz w:val="32"/>
          <w:szCs w:val="32"/>
        </w:rPr>
        <w:t>持续开展农村道路隐患大排查，集中交办危险路段和事故多发路段隐患问题，按照</w:t>
      </w:r>
      <w:r w:rsidRPr="00961E3E">
        <w:rPr>
          <w:rFonts w:ascii="仿宋" w:eastAsia="仿宋" w:hAnsi="仿宋"/>
          <w:sz w:val="32"/>
          <w:szCs w:val="32"/>
        </w:rPr>
        <w:t>“</w:t>
      </w:r>
      <w:r w:rsidRPr="00961E3E">
        <w:rPr>
          <w:rFonts w:ascii="仿宋" w:eastAsia="仿宋" w:hAnsi="仿宋" w:hint="eastAsia"/>
          <w:sz w:val="32"/>
          <w:szCs w:val="32"/>
        </w:rPr>
        <w:t>一单四制</w:t>
      </w:r>
      <w:r w:rsidRPr="00961E3E">
        <w:rPr>
          <w:rFonts w:ascii="仿宋" w:eastAsia="仿宋" w:hAnsi="仿宋"/>
          <w:sz w:val="32"/>
          <w:szCs w:val="32"/>
        </w:rPr>
        <w:t>”</w:t>
      </w:r>
      <w:r w:rsidRPr="00961E3E">
        <w:rPr>
          <w:rFonts w:ascii="仿宋" w:eastAsia="仿宋" w:hAnsi="仿宋" w:hint="eastAsia"/>
          <w:sz w:val="32"/>
          <w:szCs w:val="32"/>
        </w:rPr>
        <w:t>要求，督促属地政府、管养部门落实整改治理；</w:t>
      </w:r>
      <w:r w:rsidRPr="00961E3E">
        <w:rPr>
          <w:rFonts w:ascii="仿宋" w:eastAsia="仿宋" w:hAnsi="仿宋" w:hint="eastAsia"/>
          <w:color w:val="000000"/>
          <w:kern w:val="0"/>
          <w:sz w:val="32"/>
          <w:szCs w:val="32"/>
        </w:rPr>
        <w:t>深化</w:t>
      </w:r>
      <w:r w:rsidRPr="00961E3E">
        <w:rPr>
          <w:rFonts w:ascii="仿宋" w:eastAsia="仿宋" w:hAnsi="仿宋"/>
          <w:color w:val="000000"/>
          <w:kern w:val="0"/>
          <w:sz w:val="32"/>
          <w:szCs w:val="32"/>
        </w:rPr>
        <w:t>“</w:t>
      </w:r>
      <w:r w:rsidRPr="00961E3E">
        <w:rPr>
          <w:rFonts w:ascii="仿宋" w:eastAsia="仿宋" w:hAnsi="仿宋" w:hint="eastAsia"/>
          <w:color w:val="000000"/>
          <w:kern w:val="0"/>
          <w:sz w:val="32"/>
          <w:szCs w:val="32"/>
        </w:rPr>
        <w:t>千灯</w:t>
      </w:r>
      <w:r w:rsidRPr="00961E3E">
        <w:rPr>
          <w:rFonts w:ascii="仿宋" w:eastAsia="仿宋" w:hAnsi="仿宋" w:hint="eastAsia"/>
          <w:color w:val="000000"/>
          <w:kern w:val="0"/>
          <w:sz w:val="32"/>
          <w:szCs w:val="32"/>
        </w:rPr>
        <w:lastRenderedPageBreak/>
        <w:t>万带</w:t>
      </w:r>
      <w:r w:rsidRPr="00961E3E">
        <w:rPr>
          <w:rFonts w:ascii="仿宋" w:eastAsia="仿宋" w:hAnsi="仿宋"/>
          <w:color w:val="000000"/>
          <w:kern w:val="0"/>
          <w:sz w:val="32"/>
          <w:szCs w:val="32"/>
        </w:rPr>
        <w:t>”</w:t>
      </w:r>
      <w:r w:rsidRPr="00961E3E">
        <w:rPr>
          <w:rFonts w:ascii="仿宋" w:eastAsia="仿宋" w:hAnsi="仿宋" w:hint="eastAsia"/>
          <w:color w:val="000000"/>
          <w:kern w:val="0"/>
          <w:sz w:val="32"/>
          <w:szCs w:val="32"/>
        </w:rPr>
        <w:t>示范工程建设，</w:t>
      </w:r>
      <w:r w:rsidRPr="00961E3E">
        <w:rPr>
          <w:rFonts w:ascii="仿宋" w:eastAsia="仿宋" w:hAnsi="仿宋" w:hint="eastAsia"/>
          <w:sz w:val="32"/>
          <w:szCs w:val="32"/>
        </w:rPr>
        <w:t>推动在农村道路危险路段设置减速带、</w:t>
      </w:r>
      <w:r w:rsidRPr="00961E3E">
        <w:rPr>
          <w:rFonts w:ascii="仿宋" w:eastAsia="仿宋" w:hAnsi="仿宋" w:hint="eastAsia"/>
          <w:color w:val="000000"/>
          <w:sz w:val="32"/>
          <w:szCs w:val="32"/>
        </w:rPr>
        <w:t>让行牌</w:t>
      </w:r>
      <w:r w:rsidRPr="00961E3E">
        <w:rPr>
          <w:rFonts w:ascii="仿宋" w:eastAsia="仿宋" w:hAnsi="仿宋" w:hint="eastAsia"/>
          <w:sz w:val="32"/>
          <w:szCs w:val="32"/>
        </w:rPr>
        <w:t>；继续推动公路安全生命防护工程建设，在事故多发路段、弯道、国省道设置中央隔离设施，在临水临崖、急弯陡坡等路段增设安全防护设施。</w:t>
      </w:r>
    </w:p>
    <w:p w:rsidR="00961E3E" w:rsidRPr="00961E3E" w:rsidRDefault="00961E3E" w:rsidP="009712D6">
      <w:pPr>
        <w:overflowPunct w:val="0"/>
        <w:spacing w:line="600" w:lineRule="exact"/>
        <w:ind w:firstLineChars="200" w:firstLine="643"/>
        <w:rPr>
          <w:rFonts w:ascii="仿宋" w:eastAsia="仿宋" w:hAnsi="仿宋"/>
          <w:color w:val="000000"/>
          <w:sz w:val="32"/>
          <w:szCs w:val="32"/>
        </w:rPr>
      </w:pPr>
      <w:r w:rsidRPr="009712D6">
        <w:rPr>
          <w:rFonts w:ascii="楷体" w:eastAsia="楷体" w:hAnsi="楷体"/>
          <w:b/>
          <w:bCs/>
          <w:color w:val="000000"/>
          <w:sz w:val="32"/>
          <w:szCs w:val="32"/>
        </w:rPr>
        <w:t>6</w:t>
      </w:r>
      <w:r w:rsidR="009712D6">
        <w:rPr>
          <w:rFonts w:ascii="楷体" w:eastAsia="楷体" w:hAnsi="楷体" w:hint="eastAsia"/>
          <w:b/>
          <w:bCs/>
          <w:color w:val="000000"/>
          <w:sz w:val="32"/>
          <w:szCs w:val="32"/>
        </w:rPr>
        <w:t>.</w:t>
      </w:r>
      <w:r w:rsidRPr="009712D6">
        <w:rPr>
          <w:rFonts w:ascii="楷体" w:eastAsia="楷体" w:hAnsi="楷体" w:hint="eastAsia"/>
          <w:b/>
          <w:bCs/>
          <w:color w:val="000000"/>
          <w:sz w:val="32"/>
          <w:szCs w:val="32"/>
        </w:rPr>
        <w:t>加强农村道路交通秩序管理。</w:t>
      </w:r>
      <w:r w:rsidRPr="00961E3E">
        <w:rPr>
          <w:rFonts w:ascii="仿宋" w:eastAsia="仿宋" w:hAnsi="仿宋" w:hint="eastAsia"/>
          <w:color w:val="000000"/>
          <w:kern w:val="0"/>
          <w:sz w:val="32"/>
          <w:szCs w:val="32"/>
        </w:rPr>
        <w:t>在县城主要出入口设立执法检查站，并</w:t>
      </w:r>
      <w:r w:rsidRPr="00961E3E">
        <w:rPr>
          <w:rFonts w:ascii="仿宋" w:eastAsia="仿宋" w:hAnsi="仿宋" w:hint="eastAsia"/>
          <w:color w:val="000000"/>
          <w:sz w:val="32"/>
          <w:szCs w:val="32"/>
        </w:rPr>
        <w:t>组织</w:t>
      </w:r>
      <w:r w:rsidRPr="00961E3E">
        <w:rPr>
          <w:rFonts w:ascii="仿宋" w:eastAsia="仿宋" w:hAnsi="仿宋" w:hint="eastAsia"/>
          <w:color w:val="000000"/>
          <w:kern w:val="0"/>
          <w:sz w:val="32"/>
          <w:szCs w:val="32"/>
        </w:rPr>
        <w:t>执法小分队，</w:t>
      </w:r>
      <w:r w:rsidRPr="00961E3E">
        <w:rPr>
          <w:rFonts w:ascii="仿宋" w:eastAsia="仿宋" w:hAnsi="仿宋" w:hint="eastAsia"/>
          <w:sz w:val="32"/>
          <w:szCs w:val="32"/>
        </w:rPr>
        <w:t>严格按照</w:t>
      </w:r>
      <w:r w:rsidRPr="00961E3E">
        <w:rPr>
          <w:rFonts w:ascii="仿宋" w:eastAsia="仿宋" w:hAnsi="仿宋"/>
          <w:sz w:val="32"/>
          <w:szCs w:val="32"/>
        </w:rPr>
        <w:t>“</w:t>
      </w:r>
      <w:r w:rsidRPr="00961E3E">
        <w:rPr>
          <w:rFonts w:ascii="仿宋" w:eastAsia="仿宋" w:hAnsi="仿宋" w:hint="eastAsia"/>
          <w:sz w:val="32"/>
          <w:szCs w:val="32"/>
        </w:rPr>
        <w:t>六个严禁</w:t>
      </w:r>
      <w:r w:rsidRPr="00961E3E">
        <w:rPr>
          <w:rFonts w:ascii="仿宋" w:eastAsia="仿宋" w:hAnsi="仿宋"/>
          <w:sz w:val="32"/>
          <w:szCs w:val="32"/>
        </w:rPr>
        <w:t>”</w:t>
      </w:r>
      <w:r w:rsidRPr="00961E3E">
        <w:rPr>
          <w:rFonts w:ascii="仿宋" w:eastAsia="仿宋" w:hAnsi="仿宋" w:hint="eastAsia"/>
          <w:sz w:val="32"/>
          <w:szCs w:val="32"/>
        </w:rPr>
        <w:t>要求，</w:t>
      </w:r>
      <w:r w:rsidRPr="00961E3E">
        <w:rPr>
          <w:rFonts w:ascii="仿宋" w:eastAsia="仿宋" w:hAnsi="仿宋" w:hint="eastAsia"/>
          <w:color w:val="000000"/>
          <w:kern w:val="0"/>
          <w:sz w:val="32"/>
          <w:szCs w:val="32"/>
        </w:rPr>
        <w:t>严管严控农村班线客车、面包车、低速载货汽车和三轮汽车等重点车辆，严查严处</w:t>
      </w:r>
      <w:r w:rsidRPr="00961E3E">
        <w:rPr>
          <w:rFonts w:ascii="仿宋" w:eastAsia="仿宋" w:hAnsi="仿宋" w:hint="eastAsia"/>
          <w:color w:val="000000"/>
          <w:sz w:val="32"/>
          <w:szCs w:val="32"/>
        </w:rPr>
        <w:t>酒驾醉驾、</w:t>
      </w:r>
      <w:r w:rsidRPr="00961E3E">
        <w:rPr>
          <w:rFonts w:ascii="仿宋" w:eastAsia="仿宋" w:hAnsi="仿宋" w:hint="eastAsia"/>
          <w:color w:val="000000"/>
          <w:kern w:val="0"/>
          <w:sz w:val="32"/>
          <w:szCs w:val="32"/>
        </w:rPr>
        <w:t>超员超速、</w:t>
      </w:r>
      <w:r w:rsidRPr="00961E3E">
        <w:rPr>
          <w:rFonts w:ascii="仿宋" w:eastAsia="仿宋" w:hAnsi="仿宋" w:hint="eastAsia"/>
          <w:color w:val="000000"/>
          <w:sz w:val="32"/>
          <w:szCs w:val="32"/>
        </w:rPr>
        <w:t>违法载人、驾乘摩托车不戴头盔等重点交通违法行为。在农村地区全面推广交通违法有奖举报，广泛发动群众参与交通安全监督治理。会同工信、市场监管等部门开展农村地区低速电动车治理。</w:t>
      </w:r>
    </w:p>
    <w:p w:rsidR="00961E3E" w:rsidRPr="009712D6" w:rsidRDefault="00961E3E" w:rsidP="00961E3E">
      <w:pPr>
        <w:overflowPunct w:val="0"/>
        <w:spacing w:line="600" w:lineRule="exact"/>
        <w:ind w:firstLineChars="200" w:firstLine="640"/>
        <w:rPr>
          <w:rFonts w:ascii="黑体" w:eastAsia="黑体" w:hAnsi="黑体"/>
          <w:sz w:val="32"/>
          <w:szCs w:val="32"/>
        </w:rPr>
      </w:pPr>
      <w:r w:rsidRPr="009712D6">
        <w:rPr>
          <w:rFonts w:ascii="黑体" w:eastAsia="黑体" w:hAnsi="黑体" w:hint="eastAsia"/>
          <w:sz w:val="32"/>
          <w:szCs w:val="32"/>
        </w:rPr>
        <w:t>三、深化文明畅通提升行动，提高城市交通现代治理水平</w:t>
      </w:r>
    </w:p>
    <w:p w:rsidR="00961E3E" w:rsidRPr="00961E3E" w:rsidRDefault="00961E3E" w:rsidP="009712D6">
      <w:pPr>
        <w:overflowPunct w:val="0"/>
        <w:spacing w:line="600" w:lineRule="exact"/>
        <w:ind w:firstLineChars="200" w:firstLine="643"/>
        <w:rPr>
          <w:rFonts w:ascii="仿宋" w:eastAsia="仿宋" w:hAnsi="仿宋"/>
          <w:sz w:val="32"/>
          <w:szCs w:val="32"/>
        </w:rPr>
      </w:pPr>
      <w:r w:rsidRPr="009712D6">
        <w:rPr>
          <w:rFonts w:ascii="楷体" w:eastAsia="楷体" w:hAnsi="楷体"/>
          <w:b/>
          <w:bCs/>
          <w:color w:val="000000"/>
          <w:sz w:val="32"/>
          <w:szCs w:val="32"/>
        </w:rPr>
        <w:t>7</w:t>
      </w:r>
      <w:r w:rsidR="009712D6" w:rsidRPr="009712D6">
        <w:rPr>
          <w:rFonts w:ascii="楷体" w:eastAsia="楷体" w:hAnsi="楷体" w:hint="eastAsia"/>
          <w:b/>
          <w:bCs/>
          <w:color w:val="000000"/>
          <w:sz w:val="32"/>
          <w:szCs w:val="32"/>
        </w:rPr>
        <w:t>.</w:t>
      </w:r>
      <w:r w:rsidRPr="009712D6">
        <w:rPr>
          <w:rFonts w:ascii="楷体" w:eastAsia="楷体" w:hAnsi="楷体" w:hint="eastAsia"/>
          <w:b/>
          <w:bCs/>
          <w:color w:val="000000"/>
          <w:sz w:val="32"/>
          <w:szCs w:val="32"/>
        </w:rPr>
        <w:t>深化城市道路交通文明畅通提升行动。</w:t>
      </w:r>
      <w:r w:rsidRPr="00961E3E">
        <w:rPr>
          <w:rFonts w:ascii="仿宋" w:eastAsia="仿宋" w:hAnsi="仿宋" w:hint="eastAsia"/>
          <w:sz w:val="32"/>
          <w:szCs w:val="32"/>
        </w:rPr>
        <w:t>深入推进怀化城区道路交通管理示范城市创建工作，切实改善城市交通环境，推进城市道路交通治理能力现代化，探索建立推进城市道路交通治理现代化的新载体；不断改进城市道路路口、路段、区域交通组织，优化道路资源配置；严格督促道路建设单位落实道路交通安全设施与道路主体建设“三同时”制度，消除城市道路交通安全隐患；积极会同相关部门完善政策机制，努力化解城市停车难题，优化城区物流配送服务措施。</w:t>
      </w:r>
    </w:p>
    <w:p w:rsidR="00961E3E" w:rsidRPr="00961E3E" w:rsidRDefault="00961E3E" w:rsidP="009712D6">
      <w:pPr>
        <w:overflowPunct w:val="0"/>
        <w:spacing w:line="600" w:lineRule="exact"/>
        <w:ind w:firstLineChars="200" w:firstLine="643"/>
        <w:rPr>
          <w:rFonts w:ascii="仿宋" w:eastAsia="仿宋" w:hAnsi="仿宋"/>
          <w:sz w:val="32"/>
          <w:szCs w:val="32"/>
        </w:rPr>
      </w:pPr>
      <w:r w:rsidRPr="009712D6">
        <w:rPr>
          <w:rFonts w:ascii="楷体" w:eastAsia="楷体" w:hAnsi="楷体"/>
          <w:b/>
          <w:bCs/>
          <w:color w:val="000000"/>
          <w:sz w:val="32"/>
          <w:szCs w:val="32"/>
        </w:rPr>
        <w:t>8</w:t>
      </w:r>
      <w:r w:rsidR="009712D6" w:rsidRPr="009712D6">
        <w:rPr>
          <w:rFonts w:ascii="楷体" w:eastAsia="楷体" w:hAnsi="楷体" w:hint="eastAsia"/>
          <w:b/>
          <w:bCs/>
          <w:color w:val="000000"/>
          <w:sz w:val="32"/>
          <w:szCs w:val="32"/>
        </w:rPr>
        <w:t>.</w:t>
      </w:r>
      <w:r w:rsidRPr="009712D6">
        <w:rPr>
          <w:rFonts w:ascii="楷体" w:eastAsia="楷体" w:hAnsi="楷体" w:hint="eastAsia"/>
          <w:b/>
          <w:bCs/>
          <w:color w:val="000000"/>
          <w:sz w:val="32"/>
          <w:szCs w:val="32"/>
        </w:rPr>
        <w:t>深化城市交通治乱疏堵整治。</w:t>
      </w:r>
      <w:r w:rsidRPr="00961E3E">
        <w:rPr>
          <w:rFonts w:ascii="仿宋" w:eastAsia="仿宋" w:hAnsi="仿宋" w:hint="eastAsia"/>
          <w:sz w:val="32"/>
          <w:szCs w:val="32"/>
        </w:rPr>
        <w:t>保持对机动车酒驾醉驾毒驾、假牌套牌假证违法犯罪行为的查处力度，改进完善查处工作</w:t>
      </w:r>
      <w:r w:rsidRPr="00961E3E">
        <w:rPr>
          <w:rFonts w:ascii="仿宋" w:eastAsia="仿宋" w:hAnsi="仿宋" w:hint="eastAsia"/>
          <w:sz w:val="32"/>
          <w:szCs w:val="32"/>
        </w:rPr>
        <w:lastRenderedPageBreak/>
        <w:t>机制；固化礼让斑马线交通秩序治理模式，改善慢行交通环境，加强行人、非机动车通行管理；坚持路面和源头协同联动，加强快递、外卖、工程运输车行业交通安全治理。</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b/>
          <w:bCs/>
          <w:color w:val="000000"/>
          <w:sz w:val="32"/>
          <w:szCs w:val="32"/>
        </w:rPr>
        <w:t>9</w:t>
      </w:r>
      <w:r w:rsidR="00933149" w:rsidRP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深化城市道路交通管理机制改革。</w:t>
      </w:r>
      <w:r w:rsidRPr="00961E3E">
        <w:rPr>
          <w:rFonts w:ascii="仿宋" w:eastAsia="仿宋" w:hAnsi="仿宋" w:hint="eastAsia"/>
          <w:sz w:val="32"/>
          <w:szCs w:val="32"/>
        </w:rPr>
        <w:t>巩固城市交通警务机制改革成效，总结推广先进经验做法，带动城市交通警务效能整体提升；创新警务机制改革成果应用，更好发挥数据研判对城市交通管理的支撑作用，指导强化指挥中心研判分析、指挥调度、监督考核、出行服务等能力建设；健全完善适应交警铁骑特点的勤务制度，充分发挥铁骑作用。</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b/>
          <w:bCs/>
          <w:color w:val="000000"/>
          <w:sz w:val="32"/>
          <w:szCs w:val="32"/>
        </w:rPr>
        <w:t>10</w:t>
      </w:r>
      <w:r w:rsidR="00933149" w:rsidRP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深化城市道路交通精细化管理。</w:t>
      </w:r>
      <w:r w:rsidRPr="00961E3E">
        <w:rPr>
          <w:rFonts w:ascii="仿宋" w:eastAsia="仿宋" w:hAnsi="仿宋" w:hint="eastAsia"/>
          <w:sz w:val="32"/>
          <w:szCs w:val="32"/>
        </w:rPr>
        <w:t>优化交通组织和停车管理，优化道路资源配置，推动破解</w:t>
      </w:r>
      <w:r w:rsidRPr="00961E3E">
        <w:rPr>
          <w:rFonts w:ascii="仿宋" w:eastAsia="仿宋" w:hAnsi="仿宋"/>
          <w:sz w:val="32"/>
          <w:szCs w:val="32"/>
        </w:rPr>
        <w:t>“</w:t>
      </w:r>
      <w:r w:rsidRPr="00961E3E">
        <w:rPr>
          <w:rFonts w:ascii="仿宋" w:eastAsia="仿宋" w:hAnsi="仿宋" w:hint="eastAsia"/>
          <w:sz w:val="32"/>
          <w:szCs w:val="32"/>
        </w:rPr>
        <w:t>停车难</w:t>
      </w:r>
      <w:r w:rsidRPr="00961E3E">
        <w:rPr>
          <w:rFonts w:ascii="仿宋" w:eastAsia="仿宋" w:hAnsi="仿宋"/>
          <w:sz w:val="32"/>
          <w:szCs w:val="32"/>
        </w:rPr>
        <w:t>”</w:t>
      </w:r>
      <w:r w:rsidRPr="00961E3E">
        <w:rPr>
          <w:rFonts w:ascii="仿宋" w:eastAsia="仿宋" w:hAnsi="仿宋" w:hint="eastAsia"/>
          <w:sz w:val="32"/>
          <w:szCs w:val="32"/>
        </w:rPr>
        <w:t>、治理“停车乱”；优化交通信号控制应用，推进信号灯规范化设置，提高信号灯联网率和配时水平；优化城市配送车辆通行管理，进一步放宽禁限行措施，全面推行网上申请办理通行证。</w:t>
      </w:r>
    </w:p>
    <w:p w:rsidR="00961E3E" w:rsidRPr="00933149" w:rsidRDefault="00961E3E" w:rsidP="00961E3E">
      <w:pPr>
        <w:overflowPunct w:val="0"/>
        <w:spacing w:line="600" w:lineRule="exact"/>
        <w:ind w:firstLineChars="200" w:firstLine="640"/>
        <w:rPr>
          <w:rFonts w:ascii="黑体" w:eastAsia="黑体" w:hAnsi="黑体"/>
          <w:sz w:val="32"/>
          <w:szCs w:val="32"/>
        </w:rPr>
      </w:pPr>
      <w:r w:rsidRPr="00933149">
        <w:rPr>
          <w:rFonts w:ascii="黑体" w:eastAsia="黑体" w:hAnsi="黑体" w:hint="eastAsia"/>
          <w:sz w:val="32"/>
          <w:szCs w:val="32"/>
        </w:rPr>
        <w:t>四、深化公安交管改革创新，培育道路交通现代治理强大动力</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hint="eastAsia"/>
          <w:b/>
          <w:bCs/>
          <w:color w:val="000000"/>
          <w:sz w:val="32"/>
          <w:szCs w:val="32"/>
        </w:rPr>
        <w:t>11</w:t>
      </w:r>
      <w:r w:rsidR="00933149" w:rsidRP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推进“放管服”改革。</w:t>
      </w:r>
      <w:r w:rsidRPr="00961E3E">
        <w:rPr>
          <w:rFonts w:ascii="仿宋" w:eastAsia="仿宋" w:hAnsi="仿宋" w:hint="eastAsia"/>
          <w:color w:val="000000"/>
          <w:sz w:val="32"/>
          <w:szCs w:val="32"/>
        </w:rPr>
        <w:t>继续推动</w:t>
      </w:r>
      <w:r w:rsidRPr="00961E3E">
        <w:rPr>
          <w:rFonts w:ascii="仿宋" w:eastAsia="仿宋" w:hAnsi="仿宋" w:cs="仿宋_GB2312" w:hint="eastAsia"/>
          <w:bCs/>
          <w:color w:val="000000"/>
          <w:sz w:val="32"/>
          <w:szCs w:val="32"/>
        </w:rPr>
        <w:t>“放管服”改革</w:t>
      </w:r>
      <w:r w:rsidRPr="00961E3E">
        <w:rPr>
          <w:rFonts w:ascii="仿宋" w:eastAsia="仿宋" w:hAnsi="仿宋" w:hint="eastAsia"/>
          <w:color w:val="000000"/>
          <w:sz w:val="32"/>
          <w:szCs w:val="32"/>
        </w:rPr>
        <w:t>措施全面落地见效，不断提高互联网服务平台业务办理量，实现数据多跑路，群众少跑路；继续深化警保、警邮、警银、警医合作，在牌证办理、年检驾考等领域，探索推出新的便民利民举措；</w:t>
      </w:r>
      <w:r w:rsidRPr="00961E3E">
        <w:rPr>
          <w:rFonts w:ascii="仿宋" w:eastAsia="仿宋" w:hAnsi="仿宋" w:hint="eastAsia"/>
          <w:sz w:val="32"/>
          <w:szCs w:val="32"/>
        </w:rPr>
        <w:t>继续深化“警邮合作”机制，</w:t>
      </w:r>
      <w:r w:rsidRPr="00961E3E">
        <w:rPr>
          <w:rFonts w:ascii="仿宋" w:eastAsia="仿宋" w:hAnsi="仿宋" w:cs="仿宋_GB2312" w:hint="eastAsia"/>
          <w:sz w:val="32"/>
          <w:szCs w:val="32"/>
        </w:rPr>
        <w:t>力争城区、各县市区和有条件的乡镇邮政网点全部可以代办车管业务，</w:t>
      </w:r>
      <w:r w:rsidRPr="00961E3E">
        <w:rPr>
          <w:rFonts w:ascii="仿宋" w:eastAsia="仿宋" w:hAnsi="仿宋" w:hint="eastAsia"/>
          <w:sz w:val="32"/>
          <w:szCs w:val="32"/>
        </w:rPr>
        <w:t>以实实在在的工作成效让利于</w:t>
      </w:r>
      <w:r w:rsidRPr="00961E3E">
        <w:rPr>
          <w:rFonts w:ascii="仿宋" w:eastAsia="仿宋" w:hAnsi="仿宋" w:hint="eastAsia"/>
          <w:sz w:val="32"/>
          <w:szCs w:val="32"/>
        </w:rPr>
        <w:lastRenderedPageBreak/>
        <w:t>民、取信于民。</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b/>
          <w:bCs/>
          <w:color w:val="000000"/>
          <w:sz w:val="32"/>
          <w:szCs w:val="32"/>
        </w:rPr>
        <w:t>12</w:t>
      </w:r>
      <w:r w:rsid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推进“互联网+交管服务”。</w:t>
      </w:r>
      <w:r w:rsidRPr="00961E3E">
        <w:rPr>
          <w:rFonts w:ascii="仿宋" w:eastAsia="仿宋" w:hAnsi="仿宋" w:hint="eastAsia"/>
          <w:sz w:val="32"/>
          <w:szCs w:val="32"/>
        </w:rPr>
        <w:t>加强互联网交通安全综合服务管理平台应用和运维，进一步推行网上查询事故处理进度和结果、交通违法和事故记录查询等新服务；健全多渠道信息推送体系，实现交管告知、警示提示、宣传教育等信息精准便捷推送；推广应用“交管</w:t>
      </w:r>
      <w:r w:rsidRPr="00961E3E">
        <w:rPr>
          <w:rFonts w:ascii="仿宋" w:eastAsia="仿宋" w:hAnsi="仿宋"/>
          <w:sz w:val="32"/>
          <w:szCs w:val="32"/>
        </w:rPr>
        <w:t>12123</w:t>
      </w:r>
      <w:r w:rsidRPr="00961E3E">
        <w:rPr>
          <w:rFonts w:ascii="仿宋" w:eastAsia="仿宋" w:hAnsi="仿宋" w:hint="eastAsia"/>
          <w:sz w:val="32"/>
          <w:szCs w:val="32"/>
        </w:rPr>
        <w:t>”</w:t>
      </w:r>
      <w:r w:rsidRPr="00961E3E">
        <w:rPr>
          <w:rFonts w:ascii="仿宋" w:eastAsia="仿宋" w:hAnsi="仿宋"/>
          <w:sz w:val="32"/>
          <w:szCs w:val="32"/>
        </w:rPr>
        <w:t>APP</w:t>
      </w:r>
      <w:r w:rsidRPr="00961E3E">
        <w:rPr>
          <w:rFonts w:ascii="仿宋" w:eastAsia="仿宋" w:hAnsi="仿宋" w:hint="eastAsia"/>
          <w:sz w:val="32"/>
          <w:szCs w:val="32"/>
        </w:rPr>
        <w:t>与支付宝、微信、邮政、保险公司等第三方服务平台的用户实名认证和对接。</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hint="eastAsia"/>
          <w:b/>
          <w:bCs/>
          <w:color w:val="000000"/>
          <w:sz w:val="32"/>
          <w:szCs w:val="32"/>
        </w:rPr>
        <w:t>13</w:t>
      </w:r>
      <w:r w:rsidR="00933149" w:rsidRP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推进重点车辆监管平台建设。</w:t>
      </w:r>
      <w:r w:rsidRPr="00961E3E">
        <w:rPr>
          <w:rFonts w:ascii="仿宋" w:eastAsia="仿宋" w:hAnsi="仿宋" w:hint="eastAsia"/>
          <w:sz w:val="32"/>
          <w:szCs w:val="32"/>
        </w:rPr>
        <w:t>强化重点企业、重点车辆、重点人员的动态管控，推动监管数据共享共用，督促落实监管责任和运输企业主体责任；净化重点车辆驾驶人队伍，建立重点驾驶人“黑名单”制度，深入开展企业负责人及驾驶人交通安全教育，进一步提升其交通安全意识；加大重点车辆违法查处力度，采取路面巡逻与依托重点车辆动态监管系统动静相结合的管控方式，加大对重点车辆超员超载、疲劳驾驶、酒后驾驶、超速等严重交通违法行为处罚力度；紧盯重点车辆“检验率”、“报废率”、“违法清零率”，定期向辖区重点运输企业下发隐患清单，督促隐患企业及时进行清零。</w:t>
      </w:r>
    </w:p>
    <w:p w:rsidR="00961E3E" w:rsidRPr="00961E3E" w:rsidRDefault="00961E3E" w:rsidP="00933149">
      <w:pPr>
        <w:overflowPunct w:val="0"/>
        <w:spacing w:line="600" w:lineRule="exact"/>
        <w:ind w:firstLineChars="200" w:firstLine="643"/>
        <w:rPr>
          <w:rFonts w:ascii="仿宋" w:eastAsia="仿宋" w:hAnsi="仿宋" w:cs="仿宋_GB2312"/>
          <w:sz w:val="32"/>
          <w:szCs w:val="32"/>
        </w:rPr>
      </w:pPr>
      <w:r w:rsidRPr="00933149">
        <w:rPr>
          <w:rFonts w:ascii="楷体" w:eastAsia="楷体" w:hAnsi="楷体" w:hint="eastAsia"/>
          <w:b/>
          <w:bCs/>
          <w:color w:val="000000"/>
          <w:sz w:val="32"/>
          <w:szCs w:val="32"/>
        </w:rPr>
        <w:t>14</w:t>
      </w:r>
      <w:r w:rsidR="00933149" w:rsidRP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推进车管所规范化建设。</w:t>
      </w:r>
      <w:r w:rsidRPr="00961E3E">
        <w:rPr>
          <w:rFonts w:ascii="仿宋" w:eastAsia="仿宋" w:hAnsi="仿宋" w:cs="仿宋_GB2312" w:hint="eastAsia"/>
          <w:sz w:val="32"/>
          <w:szCs w:val="32"/>
        </w:rPr>
        <w:t>巩固市本级二级车管所，加快县市区优秀车管所创建，</w:t>
      </w:r>
      <w:r w:rsidRPr="00961E3E">
        <w:rPr>
          <w:rFonts w:ascii="仿宋" w:eastAsia="仿宋" w:hAnsi="仿宋" w:hint="eastAsia"/>
          <w:sz w:val="32"/>
          <w:szCs w:val="32"/>
        </w:rPr>
        <w:t>形成全市车管工作创先争优的氛围和局面；全面贯彻执行《机动车查验工作规范》，按照部局统一部署建设应用机动车查验监管系统及查验智能终端系统；切实加强廉政教育，坚持日常检查、数据分析、明查暗访，严肃查找工作中</w:t>
      </w:r>
      <w:r w:rsidRPr="00961E3E">
        <w:rPr>
          <w:rFonts w:ascii="仿宋" w:eastAsia="仿宋" w:hAnsi="仿宋" w:hint="eastAsia"/>
          <w:sz w:val="32"/>
          <w:szCs w:val="32"/>
        </w:rPr>
        <w:lastRenderedPageBreak/>
        <w:t>的风险隐患，实现车驾管业务线上线下监管全覆盖。</w:t>
      </w:r>
    </w:p>
    <w:p w:rsidR="00961E3E" w:rsidRPr="00933149" w:rsidRDefault="00961E3E" w:rsidP="00961E3E">
      <w:pPr>
        <w:overflowPunct w:val="0"/>
        <w:spacing w:line="600" w:lineRule="exact"/>
        <w:ind w:firstLineChars="200" w:firstLine="640"/>
        <w:rPr>
          <w:rFonts w:ascii="黑体" w:eastAsia="黑体" w:hAnsi="黑体"/>
          <w:sz w:val="32"/>
          <w:szCs w:val="32"/>
        </w:rPr>
      </w:pPr>
      <w:r w:rsidRPr="00933149">
        <w:rPr>
          <w:rFonts w:ascii="黑体" w:eastAsia="黑体" w:hAnsi="黑体" w:hint="eastAsia"/>
          <w:sz w:val="32"/>
          <w:szCs w:val="32"/>
        </w:rPr>
        <w:t>五、深化基层基础建设，夯实公安交管勤务基础保障</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hint="eastAsia"/>
          <w:b/>
          <w:bCs/>
          <w:color w:val="000000"/>
          <w:sz w:val="32"/>
          <w:szCs w:val="32"/>
        </w:rPr>
        <w:t>15</w:t>
      </w:r>
      <w:r w:rsidR="00933149" w:rsidRP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强化基础建设科技应用。</w:t>
      </w:r>
      <w:r w:rsidRPr="00961E3E">
        <w:rPr>
          <w:rFonts w:ascii="仿宋" w:eastAsia="仿宋" w:hAnsi="仿宋" w:hint="eastAsia"/>
          <w:sz w:val="32"/>
          <w:szCs w:val="32"/>
        </w:rPr>
        <w:t>加强智能交通建设和交管警务改革，提升交管警务实战水平；推动县市区公安局交通管理中心、直属大队、基层交警中队、执法服务站常态应用交通违法精准缉查系统，并逐步延伸至乡镇派出所；全面推广重点车辆实时监管系统、驾驶人人脸识别系统和机动车不礼让斑马线系统，强化深度应用；加强城区车流、人流等大数据分析，全面优化、自动调整灯控时间，缓解交通拥堵。</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hint="eastAsia"/>
          <w:b/>
          <w:bCs/>
          <w:color w:val="000000"/>
          <w:sz w:val="32"/>
          <w:szCs w:val="32"/>
        </w:rPr>
        <w:t>16</w:t>
      </w:r>
      <w:r w:rsid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强化执法监管系统建设。</w:t>
      </w:r>
      <w:r w:rsidRPr="00961E3E">
        <w:rPr>
          <w:rFonts w:ascii="仿宋" w:eastAsia="仿宋" w:hAnsi="仿宋" w:hint="eastAsia"/>
          <w:sz w:val="32"/>
          <w:szCs w:val="32"/>
        </w:rPr>
        <w:t xml:space="preserve">加强交通管理立法调研，推动执法记录仪在协辅警、车驾管业务领域的全面应用，完善执法记录仪管理平台应用考核，逐步实现执法记录仪使用全覆盖。根据实际需求，进一步加强执法监督系统相关平台建设，实现执法监督科技化、精准化。 </w:t>
      </w:r>
    </w:p>
    <w:p w:rsidR="00961E3E" w:rsidRPr="00961E3E" w:rsidRDefault="00961E3E" w:rsidP="00933149">
      <w:pPr>
        <w:overflowPunct w:val="0"/>
        <w:spacing w:line="600" w:lineRule="exact"/>
        <w:ind w:firstLineChars="200" w:firstLine="643"/>
        <w:rPr>
          <w:rFonts w:ascii="仿宋" w:eastAsia="仿宋" w:hAnsi="仿宋" w:cs="楷体_GB2312"/>
          <w:sz w:val="32"/>
          <w:szCs w:val="32"/>
        </w:rPr>
      </w:pPr>
      <w:r w:rsidRPr="00933149">
        <w:rPr>
          <w:rFonts w:ascii="楷体" w:eastAsia="楷体" w:hAnsi="楷体"/>
          <w:b/>
          <w:bCs/>
          <w:color w:val="000000"/>
          <w:sz w:val="32"/>
          <w:szCs w:val="32"/>
        </w:rPr>
        <w:t>17</w:t>
      </w:r>
      <w:r w:rsidR="00933149" w:rsidRP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强化交通安全宣传教育。</w:t>
      </w:r>
      <w:r w:rsidRPr="00961E3E">
        <w:rPr>
          <w:rFonts w:ascii="仿宋" w:eastAsia="仿宋" w:hAnsi="仿宋" w:hint="eastAsia"/>
          <w:sz w:val="32"/>
          <w:szCs w:val="32"/>
        </w:rPr>
        <w:t>深入开展</w:t>
      </w:r>
      <w:r w:rsidRPr="00961E3E">
        <w:rPr>
          <w:rFonts w:ascii="仿宋" w:eastAsia="仿宋" w:hAnsi="仿宋"/>
          <w:sz w:val="32"/>
          <w:szCs w:val="32"/>
        </w:rPr>
        <w:t>“</w:t>
      </w:r>
      <w:r w:rsidRPr="00961E3E">
        <w:rPr>
          <w:rFonts w:ascii="仿宋" w:eastAsia="仿宋" w:hAnsi="仿宋" w:hint="eastAsia"/>
          <w:sz w:val="32"/>
          <w:szCs w:val="32"/>
        </w:rPr>
        <w:t>一带一盔</w:t>
      </w:r>
      <w:r w:rsidRPr="00961E3E">
        <w:rPr>
          <w:rFonts w:ascii="仿宋" w:eastAsia="仿宋" w:hAnsi="仿宋"/>
          <w:sz w:val="32"/>
          <w:szCs w:val="32"/>
        </w:rPr>
        <w:t>”</w:t>
      </w:r>
      <w:r w:rsidRPr="00961E3E">
        <w:rPr>
          <w:rFonts w:ascii="仿宋" w:eastAsia="仿宋" w:hAnsi="仿宋" w:hint="eastAsia"/>
          <w:sz w:val="32"/>
          <w:szCs w:val="32"/>
        </w:rPr>
        <w:t>宣传发动和执法提示，引导驾乘人员正确使用安全带，摩托车、电动自行车骑乘人员佩戴头盔；加强交通安全宣传传统媒体平台和新媒体矩阵建设，推出普法宣传精品力作，完善面向中小学生、“两个教育”等重点人群的课程课件；持续开展</w:t>
      </w:r>
      <w:r w:rsidRPr="00961E3E">
        <w:rPr>
          <w:rFonts w:ascii="仿宋" w:eastAsia="仿宋" w:hAnsi="仿宋"/>
          <w:sz w:val="32"/>
          <w:szCs w:val="32"/>
        </w:rPr>
        <w:t>“</w:t>
      </w:r>
      <w:r w:rsidRPr="00961E3E">
        <w:rPr>
          <w:rFonts w:ascii="仿宋" w:eastAsia="仿宋" w:hAnsi="仿宋" w:hint="eastAsia"/>
          <w:sz w:val="32"/>
          <w:szCs w:val="32"/>
        </w:rPr>
        <w:t>高危风险企业</w:t>
      </w:r>
      <w:r w:rsidRPr="00961E3E">
        <w:rPr>
          <w:rFonts w:ascii="仿宋" w:eastAsia="仿宋" w:hAnsi="仿宋"/>
          <w:sz w:val="32"/>
          <w:szCs w:val="32"/>
        </w:rPr>
        <w:t>”“</w:t>
      </w:r>
      <w:r w:rsidRPr="00961E3E">
        <w:rPr>
          <w:rFonts w:ascii="仿宋" w:eastAsia="仿宋" w:hAnsi="仿宋" w:hint="eastAsia"/>
          <w:sz w:val="32"/>
          <w:szCs w:val="32"/>
        </w:rPr>
        <w:t>突出违法车辆</w:t>
      </w:r>
      <w:r w:rsidRPr="00961E3E">
        <w:rPr>
          <w:rFonts w:ascii="仿宋" w:eastAsia="仿宋" w:hAnsi="仿宋"/>
          <w:sz w:val="32"/>
          <w:szCs w:val="32"/>
        </w:rPr>
        <w:t>”“</w:t>
      </w:r>
      <w:r w:rsidRPr="00961E3E">
        <w:rPr>
          <w:rFonts w:ascii="仿宋" w:eastAsia="仿宋" w:hAnsi="仿宋" w:hint="eastAsia"/>
          <w:sz w:val="32"/>
          <w:szCs w:val="32"/>
        </w:rPr>
        <w:t>典型事故案例</w:t>
      </w:r>
      <w:r w:rsidRPr="00961E3E">
        <w:rPr>
          <w:rFonts w:ascii="仿宋" w:eastAsia="仿宋" w:hAnsi="仿宋"/>
          <w:sz w:val="32"/>
          <w:szCs w:val="32"/>
        </w:rPr>
        <w:t>”“</w:t>
      </w:r>
      <w:r w:rsidRPr="00961E3E">
        <w:rPr>
          <w:rFonts w:ascii="仿宋" w:eastAsia="仿宋" w:hAnsi="仿宋" w:hint="eastAsia"/>
          <w:sz w:val="32"/>
          <w:szCs w:val="32"/>
        </w:rPr>
        <w:t>终生禁驾人员</w:t>
      </w:r>
      <w:r w:rsidRPr="00961E3E">
        <w:rPr>
          <w:rFonts w:ascii="仿宋" w:eastAsia="仿宋" w:hAnsi="仿宋"/>
          <w:sz w:val="32"/>
          <w:szCs w:val="32"/>
        </w:rPr>
        <w:t>”</w:t>
      </w:r>
      <w:r w:rsidRPr="00961E3E">
        <w:rPr>
          <w:rFonts w:ascii="仿宋" w:eastAsia="仿宋" w:hAnsi="仿宋" w:hint="eastAsia"/>
          <w:sz w:val="32"/>
          <w:szCs w:val="32"/>
        </w:rPr>
        <w:t>等曝光行动，加强公开公示，推动联合惩戒。</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b/>
          <w:bCs/>
          <w:color w:val="000000"/>
          <w:sz w:val="32"/>
          <w:szCs w:val="32"/>
        </w:rPr>
        <w:t>18</w:t>
      </w:r>
      <w:r w:rsidR="00933149" w:rsidRP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强化交通应急管理和重大活动交通安保。</w:t>
      </w:r>
      <w:r w:rsidRPr="00961E3E">
        <w:rPr>
          <w:rFonts w:ascii="仿宋" w:eastAsia="仿宋" w:hAnsi="仿宋" w:hint="eastAsia"/>
          <w:sz w:val="32"/>
          <w:szCs w:val="32"/>
        </w:rPr>
        <w:t>加强交通应急</w:t>
      </w:r>
      <w:r w:rsidRPr="00961E3E">
        <w:rPr>
          <w:rFonts w:ascii="仿宋" w:eastAsia="仿宋" w:hAnsi="仿宋" w:hint="eastAsia"/>
          <w:sz w:val="32"/>
          <w:szCs w:val="32"/>
        </w:rPr>
        <w:lastRenderedPageBreak/>
        <w:t>管理政策法规标准、指挥调度体系、分级分类处置、实战保障能力建设；精心组织全年重大活动及重要节假日交通安保工作，做好自然灾害、恶劣天气交通、公共卫生应急管理工作，完善重大活动交通安保区域协作机制。</w:t>
      </w:r>
    </w:p>
    <w:p w:rsidR="00961E3E" w:rsidRPr="00933149" w:rsidRDefault="00961E3E" w:rsidP="00961E3E">
      <w:pPr>
        <w:overflowPunct w:val="0"/>
        <w:spacing w:line="600" w:lineRule="exact"/>
        <w:ind w:firstLineChars="200" w:firstLine="640"/>
        <w:rPr>
          <w:rFonts w:ascii="黑体" w:eastAsia="黑体" w:hAnsi="黑体"/>
          <w:sz w:val="32"/>
          <w:szCs w:val="32"/>
        </w:rPr>
      </w:pPr>
      <w:r w:rsidRPr="00933149">
        <w:rPr>
          <w:rFonts w:ascii="黑体" w:eastAsia="黑体" w:hAnsi="黑体" w:hint="eastAsia"/>
          <w:sz w:val="32"/>
          <w:szCs w:val="32"/>
        </w:rPr>
        <w:t>六、深化交警队伍素质能力建设，锻造高素质过硬交警铁军</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hint="eastAsia"/>
          <w:b/>
          <w:bCs/>
          <w:color w:val="000000"/>
          <w:sz w:val="32"/>
          <w:szCs w:val="32"/>
        </w:rPr>
        <w:t>19</w:t>
      </w:r>
      <w:r w:rsid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加强政治建设。</w:t>
      </w:r>
      <w:r w:rsidRPr="00961E3E">
        <w:rPr>
          <w:rFonts w:ascii="仿宋" w:eastAsia="仿宋" w:hAnsi="仿宋" w:cs="仿宋_GB2312" w:hint="eastAsia"/>
          <w:sz w:val="32"/>
          <w:szCs w:val="32"/>
        </w:rPr>
        <w:t>把学习贯彻习近平新时代中国特色社会主义思想作为首要政治任务，坚持不懈用党的创新理论武装思想、引领队伍，教育引导全警增强“四个意识”、坚定“四个自信”、做到“两个维护”，锤炼交警队伍忠诚干净担当的政治品格；深化拓展“不忘初心、牢记使命”主题教育，把理想信念教育作为加强党的建设的永恒课题和全体交警辅警的终身课题；</w:t>
      </w:r>
      <w:r w:rsidRPr="00961E3E">
        <w:rPr>
          <w:rFonts w:ascii="仿宋" w:eastAsia="仿宋" w:hAnsi="仿宋" w:hint="eastAsia"/>
          <w:sz w:val="32"/>
          <w:szCs w:val="32"/>
        </w:rPr>
        <w:t>紧紧围绕新时代公安交警队伍建设面临的新形势新挑战，深入推进优秀警队创建活动，努力打造一支忠诚干净、担当有为、党和人民满意的过硬队伍。</w:t>
      </w:r>
    </w:p>
    <w:p w:rsidR="00961E3E" w:rsidRPr="00961E3E" w:rsidRDefault="00961E3E" w:rsidP="00933149">
      <w:pPr>
        <w:overflowPunct w:val="0"/>
        <w:spacing w:line="600" w:lineRule="exact"/>
        <w:ind w:firstLineChars="200" w:firstLine="643"/>
        <w:rPr>
          <w:rFonts w:ascii="仿宋" w:eastAsia="仿宋" w:hAnsi="仿宋"/>
          <w:sz w:val="32"/>
          <w:szCs w:val="32"/>
        </w:rPr>
      </w:pPr>
      <w:r w:rsidRPr="00933149">
        <w:rPr>
          <w:rFonts w:ascii="楷体" w:eastAsia="楷体" w:hAnsi="楷体" w:hint="eastAsia"/>
          <w:b/>
          <w:bCs/>
          <w:color w:val="000000"/>
          <w:sz w:val="32"/>
          <w:szCs w:val="32"/>
        </w:rPr>
        <w:t>20</w:t>
      </w:r>
      <w:r w:rsidR="00933149" w:rsidRPr="00933149">
        <w:rPr>
          <w:rFonts w:ascii="楷体" w:eastAsia="楷体" w:hAnsi="楷体" w:hint="eastAsia"/>
          <w:b/>
          <w:bCs/>
          <w:color w:val="000000"/>
          <w:sz w:val="32"/>
          <w:szCs w:val="32"/>
        </w:rPr>
        <w:t>.</w:t>
      </w:r>
      <w:r w:rsidRPr="00933149">
        <w:rPr>
          <w:rFonts w:ascii="楷体" w:eastAsia="楷体" w:hAnsi="楷体" w:hint="eastAsia"/>
          <w:b/>
          <w:bCs/>
          <w:color w:val="000000"/>
          <w:sz w:val="32"/>
          <w:szCs w:val="32"/>
        </w:rPr>
        <w:t>深化素质强警。</w:t>
      </w:r>
      <w:r w:rsidRPr="00961E3E">
        <w:rPr>
          <w:rFonts w:ascii="仿宋" w:eastAsia="仿宋" w:hAnsi="仿宋" w:cs="仿宋_GB2312" w:hint="eastAsia"/>
          <w:bCs/>
          <w:color w:val="000000"/>
          <w:sz w:val="32"/>
          <w:szCs w:val="32"/>
        </w:rPr>
        <w:t>紧贴实战需求，</w:t>
      </w:r>
      <w:r w:rsidRPr="00961E3E">
        <w:rPr>
          <w:rFonts w:ascii="仿宋" w:eastAsia="仿宋" w:hAnsi="仿宋" w:hint="eastAsia"/>
          <w:sz w:val="32"/>
          <w:szCs w:val="32"/>
        </w:rPr>
        <w:t>聚焦十大业务练兵主题，深入推进全警实战大练兵，着力提升全警履职能力素质</w:t>
      </w:r>
      <w:r w:rsidRPr="00961E3E">
        <w:rPr>
          <w:rFonts w:ascii="仿宋" w:eastAsia="仿宋" w:hAnsi="仿宋" w:hint="eastAsia"/>
          <w:color w:val="000000"/>
          <w:sz w:val="32"/>
          <w:szCs w:val="32"/>
        </w:rPr>
        <w:t>；</w:t>
      </w:r>
      <w:r w:rsidRPr="00961E3E">
        <w:rPr>
          <w:rFonts w:ascii="仿宋" w:eastAsia="仿宋" w:hAnsi="仿宋" w:hint="eastAsia"/>
          <w:sz w:val="32"/>
          <w:szCs w:val="32"/>
        </w:rPr>
        <w:t>推进交警大队领导干部素质提升行动，总结提炼亮点经验和实战技法；</w:t>
      </w:r>
      <w:r w:rsidRPr="00961E3E">
        <w:rPr>
          <w:rFonts w:ascii="仿宋" w:eastAsia="仿宋" w:hAnsi="仿宋" w:hint="eastAsia"/>
          <w:color w:val="000000"/>
          <w:sz w:val="32"/>
          <w:szCs w:val="32"/>
        </w:rPr>
        <w:t>坚持实体培训和网上教育相结合，</w:t>
      </w:r>
      <w:r w:rsidRPr="00961E3E">
        <w:rPr>
          <w:rFonts w:ascii="仿宋" w:eastAsia="仿宋" w:hAnsi="仿宋" w:hint="eastAsia"/>
          <w:sz w:val="32"/>
          <w:szCs w:val="32"/>
        </w:rPr>
        <w:t>持续抓好交警网校应用。</w:t>
      </w:r>
    </w:p>
    <w:p w:rsidR="00961E3E" w:rsidRPr="00961E3E" w:rsidRDefault="00961E3E" w:rsidP="007D24C9">
      <w:pPr>
        <w:overflowPunct w:val="0"/>
        <w:spacing w:line="600" w:lineRule="exact"/>
        <w:ind w:firstLineChars="200" w:firstLine="643"/>
        <w:rPr>
          <w:rFonts w:ascii="仿宋" w:eastAsia="仿宋" w:hAnsi="仿宋"/>
          <w:sz w:val="32"/>
          <w:szCs w:val="32"/>
        </w:rPr>
      </w:pPr>
      <w:r w:rsidRPr="007D24C9">
        <w:rPr>
          <w:rFonts w:ascii="楷体" w:eastAsia="楷体" w:hAnsi="楷体" w:hint="eastAsia"/>
          <w:b/>
          <w:bCs/>
          <w:color w:val="000000"/>
          <w:sz w:val="32"/>
          <w:szCs w:val="32"/>
        </w:rPr>
        <w:t>21</w:t>
      </w:r>
      <w:r w:rsidR="007D24C9" w:rsidRPr="007D24C9">
        <w:rPr>
          <w:rFonts w:ascii="楷体" w:eastAsia="楷体" w:hAnsi="楷体" w:hint="eastAsia"/>
          <w:b/>
          <w:bCs/>
          <w:color w:val="000000"/>
          <w:sz w:val="32"/>
          <w:szCs w:val="32"/>
        </w:rPr>
        <w:t>.</w:t>
      </w:r>
      <w:r w:rsidRPr="007D24C9">
        <w:rPr>
          <w:rFonts w:ascii="楷体" w:eastAsia="楷体" w:hAnsi="楷体" w:hint="eastAsia"/>
          <w:b/>
          <w:bCs/>
          <w:color w:val="000000"/>
          <w:sz w:val="32"/>
          <w:szCs w:val="32"/>
        </w:rPr>
        <w:t>严格队伍管理。</w:t>
      </w:r>
      <w:r w:rsidRPr="00961E3E">
        <w:rPr>
          <w:rFonts w:ascii="仿宋" w:eastAsia="仿宋" w:hAnsi="仿宋" w:hint="eastAsia"/>
          <w:sz w:val="32"/>
          <w:szCs w:val="32"/>
        </w:rPr>
        <w:t>推进全面从严治警，强化“两个责任”落实，深入开展“二十个不准”“十个严禁”“三个服从”教育和政治建警督察；紧盯节假日等重要节点，紧扣重点岗位，紧抓“四风”问题易发重点领域，重点监督领导干部等“关键少数”</w:t>
      </w:r>
      <w:r w:rsidRPr="00961E3E">
        <w:rPr>
          <w:rFonts w:ascii="仿宋" w:eastAsia="仿宋" w:hAnsi="仿宋" w:hint="eastAsia"/>
          <w:sz w:val="32"/>
          <w:szCs w:val="32"/>
        </w:rPr>
        <w:lastRenderedPageBreak/>
        <w:t>和重点岗位等问题易发领域，深入开展暗访督察，跟踪问题线索并重点督办，严格落实整改；加强队伍风险研判，开展执法专项整治，通过预警提示、监督执纪、定期交流、案件查办和追责问责等措施，强化公安交警队伍正规化管理，实现民警辅警违法违纪案件全面下降。</w:t>
      </w:r>
    </w:p>
    <w:p w:rsidR="00961E3E" w:rsidRPr="00961E3E" w:rsidRDefault="00961E3E" w:rsidP="007D24C9">
      <w:pPr>
        <w:overflowPunct w:val="0"/>
        <w:spacing w:line="600" w:lineRule="exact"/>
        <w:ind w:firstLineChars="200" w:firstLine="643"/>
        <w:rPr>
          <w:rFonts w:ascii="仿宋" w:eastAsia="仿宋" w:hAnsi="仿宋"/>
          <w:sz w:val="32"/>
          <w:szCs w:val="32"/>
        </w:rPr>
      </w:pPr>
      <w:r w:rsidRPr="007D24C9">
        <w:rPr>
          <w:rFonts w:ascii="楷体" w:eastAsia="楷体" w:hAnsi="楷体" w:hint="eastAsia"/>
          <w:b/>
          <w:bCs/>
          <w:color w:val="000000"/>
          <w:sz w:val="32"/>
          <w:szCs w:val="32"/>
        </w:rPr>
        <w:t>22</w:t>
      </w:r>
      <w:r w:rsidR="007D24C9" w:rsidRPr="007D24C9">
        <w:rPr>
          <w:rFonts w:ascii="楷体" w:eastAsia="楷体" w:hAnsi="楷体" w:hint="eastAsia"/>
          <w:b/>
          <w:bCs/>
          <w:color w:val="000000"/>
          <w:sz w:val="32"/>
          <w:szCs w:val="32"/>
        </w:rPr>
        <w:t>.</w:t>
      </w:r>
      <w:r w:rsidRPr="007D24C9">
        <w:rPr>
          <w:rFonts w:ascii="楷体" w:eastAsia="楷体" w:hAnsi="楷体" w:hint="eastAsia"/>
          <w:b/>
          <w:bCs/>
          <w:color w:val="000000"/>
          <w:sz w:val="32"/>
          <w:szCs w:val="32"/>
        </w:rPr>
        <w:t>落实从优待警。</w:t>
      </w:r>
      <w:r w:rsidRPr="00961E3E">
        <w:rPr>
          <w:rFonts w:ascii="仿宋" w:eastAsia="仿宋" w:hAnsi="仿宋" w:hint="eastAsia"/>
          <w:sz w:val="32"/>
          <w:szCs w:val="32"/>
        </w:rPr>
        <w:t>落实关爱民警十条举措，完善关爱民警思想档案，全力用好从优待警政策措施；按局党委部署推进执法勤务警员职务序列改革和警务技术序列改革；紧密结合专项工作、中心工作，</w:t>
      </w:r>
      <w:r w:rsidRPr="00961E3E">
        <w:rPr>
          <w:rFonts w:ascii="仿宋" w:eastAsia="仿宋" w:hAnsi="仿宋" w:cs="仿宋_GB2312" w:hint="eastAsia"/>
          <w:sz w:val="32"/>
          <w:szCs w:val="32"/>
        </w:rPr>
        <w:t>加大公安交警系统先进典型培育选树力度；加强警营文化建设，做好队伍正面宣传，凝聚警心、激励斗志。</w:t>
      </w:r>
      <w:bookmarkEnd w:id="0"/>
      <w:bookmarkEnd w:id="1"/>
    </w:p>
    <w:sectPr w:rsidR="00961E3E" w:rsidRPr="00961E3E" w:rsidSect="007D24C9">
      <w:footerReference w:type="even" r:id="rId6"/>
      <w:footerReference w:type="default" r:id="rId7"/>
      <w:pgSz w:w="11907" w:h="16840" w:code="9"/>
      <w:pgMar w:top="1985" w:right="1304" w:bottom="1531" w:left="1588" w:header="709" w:footer="709" w:gutter="0"/>
      <w:cols w:space="708"/>
      <w:noEndnote/>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3A1" w:rsidRDefault="00C233A1" w:rsidP="007D24C9">
      <w:r>
        <w:separator/>
      </w:r>
    </w:p>
  </w:endnote>
  <w:endnote w:type="continuationSeparator" w:id="0">
    <w:p w:rsidR="00C233A1" w:rsidRDefault="00C233A1" w:rsidP="007D24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51338"/>
      <w:docPartObj>
        <w:docPartGallery w:val="Page Numbers (Bottom of Page)"/>
        <w:docPartUnique/>
      </w:docPartObj>
    </w:sdtPr>
    <w:sdtContent>
      <w:p w:rsidR="007D24C9" w:rsidRDefault="00024AF1">
        <w:pPr>
          <w:pStyle w:val="a4"/>
          <w:jc w:val="center"/>
        </w:pPr>
        <w:fldSimple w:instr=" PAGE   \* MERGEFORMAT ">
          <w:r w:rsidR="007D24C9" w:rsidRPr="007D24C9">
            <w:rPr>
              <w:noProof/>
              <w:lang w:val="zh-CN"/>
            </w:rPr>
            <w:t>8</w:t>
          </w:r>
        </w:fldSimple>
      </w:p>
    </w:sdtContent>
  </w:sdt>
  <w:p w:rsidR="007D24C9" w:rsidRDefault="007D24C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51341"/>
      <w:docPartObj>
        <w:docPartGallery w:val="Page Numbers (Bottom of Page)"/>
        <w:docPartUnique/>
      </w:docPartObj>
    </w:sdtPr>
    <w:sdtEndPr>
      <w:rPr>
        <w:rFonts w:ascii="仿宋" w:eastAsia="仿宋" w:hAnsi="仿宋"/>
        <w:sz w:val="24"/>
        <w:szCs w:val="24"/>
      </w:rPr>
    </w:sdtEndPr>
    <w:sdtContent>
      <w:p w:rsidR="007D24C9" w:rsidRPr="007D24C9" w:rsidRDefault="00024AF1">
        <w:pPr>
          <w:pStyle w:val="a4"/>
          <w:jc w:val="center"/>
          <w:rPr>
            <w:rFonts w:ascii="仿宋" w:eastAsia="仿宋" w:hAnsi="仿宋"/>
            <w:sz w:val="24"/>
            <w:szCs w:val="24"/>
          </w:rPr>
        </w:pPr>
        <w:r w:rsidRPr="007D24C9">
          <w:rPr>
            <w:rFonts w:ascii="仿宋" w:eastAsia="仿宋" w:hAnsi="仿宋"/>
            <w:sz w:val="24"/>
            <w:szCs w:val="24"/>
          </w:rPr>
          <w:fldChar w:fldCharType="begin"/>
        </w:r>
        <w:r w:rsidR="007D24C9" w:rsidRPr="007D24C9">
          <w:rPr>
            <w:rFonts w:ascii="仿宋" w:eastAsia="仿宋" w:hAnsi="仿宋"/>
            <w:sz w:val="24"/>
            <w:szCs w:val="24"/>
          </w:rPr>
          <w:instrText xml:space="preserve"> PAGE   \* MERGEFORMAT </w:instrText>
        </w:r>
        <w:r w:rsidRPr="007D24C9">
          <w:rPr>
            <w:rFonts w:ascii="仿宋" w:eastAsia="仿宋" w:hAnsi="仿宋"/>
            <w:sz w:val="24"/>
            <w:szCs w:val="24"/>
          </w:rPr>
          <w:fldChar w:fldCharType="separate"/>
        </w:r>
        <w:r w:rsidR="002843FF" w:rsidRPr="002843FF">
          <w:rPr>
            <w:rFonts w:ascii="仿宋" w:eastAsia="仿宋" w:hAnsi="仿宋"/>
            <w:noProof/>
            <w:sz w:val="24"/>
            <w:szCs w:val="24"/>
            <w:lang w:val="zh-CN"/>
          </w:rPr>
          <w:t>8</w:t>
        </w:r>
        <w:r w:rsidRPr="007D24C9">
          <w:rPr>
            <w:rFonts w:ascii="仿宋" w:eastAsia="仿宋" w:hAnsi="仿宋"/>
            <w:sz w:val="24"/>
            <w:szCs w:val="24"/>
          </w:rPr>
          <w:fldChar w:fldCharType="end"/>
        </w:r>
      </w:p>
    </w:sdtContent>
  </w:sdt>
  <w:p w:rsidR="007D24C9" w:rsidRDefault="007D24C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3A1" w:rsidRDefault="00C233A1" w:rsidP="007D24C9">
      <w:r>
        <w:separator/>
      </w:r>
    </w:p>
  </w:footnote>
  <w:footnote w:type="continuationSeparator" w:id="0">
    <w:p w:rsidR="00C233A1" w:rsidRDefault="00C233A1" w:rsidP="007D24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720"/>
  <w:drawingGridHorizontalSpacing w:val="105"/>
  <w:drawingGridVerticalSpacing w:val="156"/>
  <w:displayHorizontalDrawingGridEvery w:val="0"/>
  <w:displayVerticalDrawingGridEvery w:val="2"/>
  <w:characterSpacingControl w:val="doNotCompress"/>
  <w:footnotePr>
    <w:footnote w:id="-1"/>
    <w:footnote w:id="0"/>
  </w:footnotePr>
  <w:endnotePr>
    <w:endnote w:id="-1"/>
    <w:endnote w:id="0"/>
  </w:endnotePr>
  <w:compat>
    <w:useFELayout/>
  </w:compat>
  <w:rsids>
    <w:rsidRoot w:val="00961E3E"/>
    <w:rsid w:val="00024AF1"/>
    <w:rsid w:val="00130613"/>
    <w:rsid w:val="00182514"/>
    <w:rsid w:val="002843FF"/>
    <w:rsid w:val="00323B43"/>
    <w:rsid w:val="00356C0A"/>
    <w:rsid w:val="003D37D8"/>
    <w:rsid w:val="004358AB"/>
    <w:rsid w:val="00461035"/>
    <w:rsid w:val="005017C1"/>
    <w:rsid w:val="00636C16"/>
    <w:rsid w:val="007D24C9"/>
    <w:rsid w:val="008202B1"/>
    <w:rsid w:val="008B7726"/>
    <w:rsid w:val="008F68F1"/>
    <w:rsid w:val="00933149"/>
    <w:rsid w:val="00961E3E"/>
    <w:rsid w:val="009712D6"/>
    <w:rsid w:val="00A06338"/>
    <w:rsid w:val="00A07717"/>
    <w:rsid w:val="00C233A1"/>
    <w:rsid w:val="00D0369C"/>
    <w:rsid w:val="00EC4A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line="60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E3E"/>
    <w:pPr>
      <w:widowControl w:val="0"/>
      <w:spacing w:line="240" w:lineRule="auto"/>
      <w:ind w:firstLineChars="0" w:firstLine="0"/>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D24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D24C9"/>
    <w:rPr>
      <w:rFonts w:ascii="Times New Roman" w:eastAsia="宋体" w:hAnsi="Times New Roman" w:cs="Times New Roman"/>
      <w:kern w:val="2"/>
      <w:sz w:val="18"/>
      <w:szCs w:val="18"/>
    </w:rPr>
  </w:style>
  <w:style w:type="paragraph" w:styleId="a4">
    <w:name w:val="footer"/>
    <w:basedOn w:val="a"/>
    <w:link w:val="Char0"/>
    <w:uiPriority w:val="99"/>
    <w:unhideWhenUsed/>
    <w:rsid w:val="007D24C9"/>
    <w:pPr>
      <w:tabs>
        <w:tab w:val="center" w:pos="4153"/>
        <w:tab w:val="right" w:pos="8306"/>
      </w:tabs>
      <w:snapToGrid w:val="0"/>
      <w:jc w:val="left"/>
    </w:pPr>
    <w:rPr>
      <w:sz w:val="18"/>
      <w:szCs w:val="18"/>
    </w:rPr>
  </w:style>
  <w:style w:type="character" w:customStyle="1" w:styleId="Char0">
    <w:name w:val="页脚 Char"/>
    <w:basedOn w:val="a0"/>
    <w:link w:val="a4"/>
    <w:uiPriority w:val="99"/>
    <w:rsid w:val="007D24C9"/>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1102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623</Words>
  <Characters>3556</Characters>
  <Application>Microsoft Office Word</Application>
  <DocSecurity>0</DocSecurity>
  <Lines>29</Lines>
  <Paragraphs>8</Paragraphs>
  <ScaleCrop>false</ScaleCrop>
  <Company/>
  <LinksUpToDate>false</LinksUpToDate>
  <CharactersWithSpaces>4171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2020-03-17T01:15:00Z</dcterms:created>
  <dcterms:modified xsi:type="dcterms:W3CDTF">2020-03-17T06:51:00Z</dcterms:modified>
</cp:coreProperties>
</file>