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0" w:leftChars="0" w:firstLine="0" w:firstLineChars="0"/>
        <w:jc w:val="both"/>
        <w:rPr>
          <w:rFonts w:hint="default" w:ascii="CESI黑体-GB2312" w:hAnsi="CESI黑体-GB2312" w:eastAsia="CESI黑体-GB2312" w:cs="CESI黑体-GB2312"/>
          <w:bCs/>
          <w:sz w:val="32"/>
          <w:szCs w:val="32"/>
          <w:lang w:eastAsia="zh-CN"/>
        </w:rPr>
      </w:pPr>
      <w:r>
        <w:rPr>
          <w:rFonts w:hint="eastAsia" w:ascii="CESI黑体-GB2312" w:hAnsi="CESI黑体-GB2312" w:eastAsia="CESI黑体-GB2312" w:cs="CESI黑体-GB2312"/>
          <w:bCs/>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bookmarkStart w:id="0" w:name="_GoBack"/>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2026年</w:t>
      </w:r>
      <w:r>
        <w:rPr>
          <w:rFonts w:hint="default" w:ascii="Times New Roman" w:hAnsi="Times New Roman" w:eastAsia="方正小标宋_GBK" w:cs="Times New Roman"/>
          <w:b w:val="0"/>
          <w:bCs w:val="0"/>
          <w:color w:val="000000" w:themeColor="text1"/>
          <w:sz w:val="44"/>
          <w:szCs w:val="44"/>
          <w:lang w:eastAsia="zh-CN"/>
          <w14:textFill>
            <w14:solidFill>
              <w14:schemeClr w14:val="tx1"/>
            </w14:solidFill>
          </w14:textFill>
        </w:rPr>
        <w:t>怀化市</w:t>
      </w:r>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智能家居</w:t>
      </w:r>
      <w:r>
        <w:rPr>
          <w:rFonts w:hint="eastAsia"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w:t>
      </w:r>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含适老化家居</w:t>
      </w:r>
      <w:r>
        <w:rPr>
          <w:rFonts w:hint="eastAsia"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w:t>
      </w:r>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产品购新补贴活动参与企业承诺书</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80" w:lineRule="exact"/>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本公司</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企业名称</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申请参加2026年智能家居</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含适老化家居</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产品购新补贴活动</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以下简称“补贴活动”</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并郑重承诺如下</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1.严格遵守各项促进消费补贴活动要求，积极组织本公司各门店参与，在活动期间认真解答消费者相关咨询。</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不销售超工商营业执照范围及未经药监部门备案销售许可的产品</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2.承诺提供的企业申请信息真实、完整、准确，如本公司提供了错误或虚假的企业信息，本公司将承担全部责任</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包括但不限于本公司无法获得补贴资金招致损失等各类情形</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，并且如因本公司的前述行为给活动实施部门和服务机构造成了任何损失</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本公司将承担赔偿责任。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3.承诺根据资金拨付政策在每个审计周</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期内</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提供完整交易线索包括但不限于票据开具、商品配送凭证等，承诺提交材料真实有效，逾期未能及时提交，相关后果自行承担。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4.承诺及时向审核平台完整、准确上传核销资料并对其真实性、完整性负责。如因我司延误填报或填报资料有误等原因导致无法申领垫付补贴资金的，主动承担相应责任。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5.承诺本公司</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怀化</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市内全部参与门店支持受理服务机构平台支付，在规定时间内与服务机构完成对接，积极配合实施部门和服务机构开展补贴活动宣传，并在收银台以明显方式露出活动信息。承诺按照活动实施部门和服务机构要求在活动开展前组织对门店店员进行培训，确保店员能够正确回答消费者有关补贴活动内容的咨询，确保门店按时参与补贴活动，并在各门店内张贴布放相应的受理标识、海报和根据补贴商品名录在相应展示商品样机上贴示</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统一</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“智能家居产品/适老化家居产品补贴名录商品”标识等宣传广告物料。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6.承诺做好对参与补贴活动消费者的服务和受理工作，不增设任何参加补贴活动附加条件，不降低服务水平和质量，不得以参与补贴活动为由拒绝“七天无理由退货”等消费者合法诉求</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除活动实施部门或服务机构另有要求外，不得擅自拒绝或限定</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时间段</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受理涉及补贴活动的交易。根据活动实施部门要求，规范补贴活动适用范围，杜绝各种套利行为。除活动实施部门要求外， 企业不得自行规定补贴活动适用范围。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7.承诺全力配合活动实施部门及服务机构实施相关套利防控措施，严格审核消费者的参与资格，预防并制止“黄牛”等恶意套利行为，同时将加强参与门店的保安工作，对于疑似“黄牛” 等企图套利人员采取警告、劝退、报警等及时有效的防控措施</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若本公司未落实前述要求，将承担由此导致的资金损失。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8.承诺不参与或要求、唆使、放任、授权本公司员工、门店工作人员或任何其他第三方使用包括但不限于虚构交易、刷单、 拆单等不正当方式套取补贴活动优惠</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若本公司员工或参与门店涉嫌自行或者勾结外部人员从事前项套利行为的，本公司将及时制止并采取充分补救及费用追偿措施，追偿范围包括所涉及的补贴资金以及活动实施部门和服务机构其他损失</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如律师费、调查费以及取证费用等</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，并就相关情况及时告知活动实施部门及服务机构</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本公司同意，本条所述相关套利行为的认定以服务机构系统记录和判定规则为准。若服务机构发现有异常交易，本公司同意全力配合查明情况并提供有关证据材料。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9.承诺诚信经营，不得采用包括但不限于先涨价后折扣等手段欺骗消费者</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承诺提供的商品或服务内容符合国家法律法规和行业要求</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对提供商品、服务的品质依法承担保证责任</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因本公司提供的服务及产品问题或企业参与活动门店未根据要求实施活动而引发的客户退换货、投诉和争议等，由本公司负责解决，妥善安抚并依法赔偿消费者由此造成的相关损失，保护消费者权益。对于涉及本公司的其他投诉及纠纷事宜，将第一时间主动配合关联方予以处理。若发生媒体投诉，将及时联络活动实施部门、服务机构相关工作人员，达成处置共识后，由双方按统一口径回应媒体，避免不良影响扩大化。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10.承诺积极配合进行宣传推广</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活动期间，本公司将提供电子屏/展架/台卡/店内语音播报/收银员导购员宣传等店内渠道开展全方位宣传，采用服务机构提供的统一宣传VI，同时加强面向老年人群的补贴活动宣传辅导。宣传广告位、点位等相关费用由企业自行承担。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严格遵守活动实施部门及服务机构有关媒体宣传要求</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未经许可</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不得擅自使用活动实施部门及服务机构相关名称、标识和品牌。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授权活动实施部门和服务机构为本次活动实施之目的</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使用本公司商户名称、品牌及相关商标标识进行市场宣传和推广</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并将配合提供相关VI规范。同时，经提前告知本公司后，活动实施部门和服务机构可进一步将前述元素转授予本次活动实施的相关合作方、承办方使用。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补贴活动结束后</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将根据活动实施部门和服务机构要求提供相关门店电子发票信息、宣传照片等材料，用于各自开展结项验收及审计等工作。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11.承诺将积极配合政府部门以数据核查、第三方审计等方式进行的审计、监督等工作，包括但不限于及时提供参与补贴活动的交易的具体消费清单、电子发票信息、资金明细、销售数据和退货数据明细等原始资料和财务凭证。逾期未能及时提交有效证明材料等原因导致审减的补贴由企业自行承担。最终结算金额以实施部门审计公示结果为准。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12.承诺对老年人或困难群体在报名和参与补贴活动过程中遇到的问题提供必要的咨询和帮助。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13.承诺指定专人负责处理包括但不限于日常沟通、宣传推广、客户投诉等补贴活动中涉及的各项事宜。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部门/职务</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联系人</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联系电话</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14.本公司知晓并同意，如违反以上任何承诺，活动组织实施部门和服务机构有权随时取消本公司所有门店参与活动的资格</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并丧失后续参与智能家居</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含适老化家居</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产品活动的资格，且本公司同意活动实施部门和服务机构可进一步采取包括但不限于以下任一或同时采取以下全部措施，追究本公司相关违约责任</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要求本公司全额退还经活动实施部门和服务机构认定的违约行为所涉及的补贴资金；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要求本公司赔偿违约行为所导致的一切损失；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活动组织实施部门有权会同相关部门将本公司依法列入不诚信单位名单。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特此承诺。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本函自签字盖章之日起生效，并持续有效。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承诺单位名称</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盖章</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法定代表人或授权代表</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签字</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2026年</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月</w:t>
      </w:r>
      <w:r>
        <w:rPr>
          <w:rFonts w:hint="default" w:ascii="Times New Roman" w:hAnsi="Times New Roman" w:eastAsia="仿宋_GB2312" w:cs="Times New Roman"/>
          <w:color w:val="000000" w:themeColor="text1"/>
          <w:kern w:val="2"/>
          <w:sz w:val="32"/>
          <w:szCs w:val="32"/>
          <w:lang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ESI黑体-GB2312">
    <w:altName w:val="方正黑体_GBK"/>
    <w:panose1 w:val="02000500000000000000"/>
    <w:charset w:val="00"/>
    <w:family w:val="auto"/>
    <w:pitch w:val="default"/>
    <w:sig w:usb0="00000000" w:usb1="00000000" w:usb2="00000012" w:usb3="00000000" w:csb0="0004000F" w:csb1="00000000"/>
  </w:font>
  <w:font w:name="方正黑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B7B521"/>
    <w:rsid w:val="01973B44"/>
    <w:rsid w:val="02820350"/>
    <w:rsid w:val="031F3DF1"/>
    <w:rsid w:val="04956A61"/>
    <w:rsid w:val="0ACA0AE6"/>
    <w:rsid w:val="1067042C"/>
    <w:rsid w:val="11651569"/>
    <w:rsid w:val="12D40754"/>
    <w:rsid w:val="15CA5E3E"/>
    <w:rsid w:val="160C6457"/>
    <w:rsid w:val="1EBEE1BC"/>
    <w:rsid w:val="206C0D64"/>
    <w:rsid w:val="27802801"/>
    <w:rsid w:val="2B8925CC"/>
    <w:rsid w:val="2E156399"/>
    <w:rsid w:val="30F57DBC"/>
    <w:rsid w:val="32DB1233"/>
    <w:rsid w:val="412A5860"/>
    <w:rsid w:val="47462CC7"/>
    <w:rsid w:val="53DC8A57"/>
    <w:rsid w:val="559F4616"/>
    <w:rsid w:val="58445001"/>
    <w:rsid w:val="5CBBF6EE"/>
    <w:rsid w:val="5F0B3EE6"/>
    <w:rsid w:val="5FFEE1CF"/>
    <w:rsid w:val="5FFFAA80"/>
    <w:rsid w:val="626562A0"/>
    <w:rsid w:val="65BBCB19"/>
    <w:rsid w:val="6A294057"/>
    <w:rsid w:val="6BCE100D"/>
    <w:rsid w:val="731A1328"/>
    <w:rsid w:val="73BFD227"/>
    <w:rsid w:val="74B17A6A"/>
    <w:rsid w:val="76FFA8FA"/>
    <w:rsid w:val="77FFF4AD"/>
    <w:rsid w:val="7BAB0D70"/>
    <w:rsid w:val="7C4D1E27"/>
    <w:rsid w:val="7EDE9BC5"/>
    <w:rsid w:val="7EE46E6D"/>
    <w:rsid w:val="7EFF4055"/>
    <w:rsid w:val="7FE6A004"/>
    <w:rsid w:val="9FBBF44C"/>
    <w:rsid w:val="ADFFE69F"/>
    <w:rsid w:val="BDB7B521"/>
    <w:rsid w:val="BFCF8A9C"/>
    <w:rsid w:val="CC371A7A"/>
    <w:rsid w:val="DBDCFC64"/>
    <w:rsid w:val="E37CF7AE"/>
    <w:rsid w:val="EBBE844F"/>
    <w:rsid w:val="FDCF6358"/>
    <w:rsid w:val="FF3C9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新标题"/>
    <w:basedOn w:val="2"/>
    <w:next w:val="1"/>
    <w:qFormat/>
    <w:uiPriority w:val="0"/>
    <w:pPr>
      <w:spacing w:line="620" w:lineRule="exact"/>
      <w:jc w:val="center"/>
    </w:pPr>
    <w:rPr>
      <w:rFonts w:ascii="Calibri" w:hAnsi="Calibri" w:eastAsia="方正小标宋简体"/>
      <w:b w:val="0"/>
    </w:rPr>
  </w:style>
  <w:style w:type="paragraph" w:customStyle="1" w:styleId="9">
    <w:name w:val="普通"/>
    <w:basedOn w:val="1"/>
    <w:qFormat/>
    <w:uiPriority w:val="0"/>
    <w:pPr>
      <w:spacing w:line="620" w:lineRule="exact"/>
      <w:ind w:firstLine="640" w:firstLineChars="200"/>
      <w:jc w:val="left"/>
    </w:pPr>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6274</Words>
  <Characters>6617</Characters>
  <Lines>0</Lines>
  <Paragraphs>0</Paragraphs>
  <TotalTime>9</TotalTime>
  <ScaleCrop>false</ScaleCrop>
  <LinksUpToDate>false</LinksUpToDate>
  <CharactersWithSpaces>6731</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2026-06-25T15:13:00Z</dcterms:created>
  <dc:creator>米平良</dc:creator>
  <cp:lastModifiedBy>greatwall</cp:lastModifiedBy>
  <dcterms:modified xsi:type="dcterms:W3CDTF">2026-06-30T10:54:56Z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84F40D6CFBD0581BB9CB3D6A82D0E609_42</vt:lpwstr>
  </property>
  <property fmtid="{D5CDD505-2E9C-101B-9397-08002B2CF9AE}" pid="4" name="KSOTemplateDocerSaveRecord">
    <vt:lpwstr>eyJoZGlkIjoiMGY5NGRmNWIwMGNlMjBkMjRmMDNlMTU5ZTA2YmJhYTQiLCJ1c2VySWQiOiIzMDU0MjI5MzMifQ==</vt:lpwstr>
  </property>
</Properties>
</file>